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E0806" w14:textId="6FE4D945" w:rsidR="002311AE" w:rsidRPr="002311AE" w:rsidRDefault="00816EDD" w:rsidP="00816EDD">
      <w:pPr>
        <w:rPr>
          <w:rFonts w:ascii="Tahoma" w:hAnsi="Tahoma"/>
          <w:b/>
          <w:color w:val="000000" w:themeColor="text1"/>
          <w:sz w:val="22"/>
          <w:szCs w:val="22"/>
        </w:rPr>
      </w:pPr>
      <w:r>
        <w:rPr>
          <w:noProof/>
          <w:lang w:val="es-MX"/>
        </w:rPr>
        <w:drawing>
          <wp:inline distT="0" distB="0" distL="0" distR="0" wp14:anchorId="3F52E1F0" wp14:editId="177419B6">
            <wp:extent cx="628650" cy="11702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974" cy="1198745"/>
                    </a:xfrm>
                    <a:prstGeom prst="rect">
                      <a:avLst/>
                    </a:prstGeom>
                  </pic:spPr>
                </pic:pic>
              </a:graphicData>
            </a:graphic>
          </wp:inline>
        </w:drawing>
      </w:r>
      <w:r w:rsidR="00BE6397">
        <w:rPr>
          <w:lang w:val="es-MX"/>
        </w:rPr>
        <w:tab/>
      </w:r>
      <w:r w:rsidR="00BE6397">
        <w:rPr>
          <w:lang w:val="es-MX"/>
        </w:rPr>
        <w:tab/>
      </w:r>
      <w:r>
        <w:rPr>
          <w:lang w:val="es-MX"/>
        </w:rPr>
        <w:t xml:space="preserve">   </w:t>
      </w:r>
      <w:r w:rsidR="002311AE" w:rsidRPr="002311AE">
        <w:rPr>
          <w:rFonts w:ascii="Tahoma" w:hAnsi="Tahoma"/>
          <w:b/>
          <w:color w:val="000000" w:themeColor="text1"/>
          <w:sz w:val="22"/>
          <w:szCs w:val="22"/>
        </w:rPr>
        <w:t>Bahía de los dragones descendientes</w:t>
      </w:r>
      <w:r>
        <w:rPr>
          <w:rFonts w:ascii="Tahoma" w:hAnsi="Tahoma"/>
          <w:b/>
          <w:color w:val="000000" w:themeColor="text1"/>
          <w:sz w:val="22"/>
          <w:szCs w:val="22"/>
        </w:rPr>
        <w:t xml:space="preserve"> </w:t>
      </w:r>
      <w:r w:rsidR="002311AE" w:rsidRPr="002311AE">
        <w:rPr>
          <w:rFonts w:ascii="Tahoma" w:hAnsi="Tahoma"/>
          <w:b/>
          <w:color w:val="000000" w:themeColor="text1"/>
          <w:sz w:val="22"/>
          <w:szCs w:val="22"/>
        </w:rPr>
        <w:t xml:space="preserve">4 </w:t>
      </w:r>
      <w:r w:rsidR="00F94135">
        <w:rPr>
          <w:rFonts w:ascii="Tahoma" w:hAnsi="Tahoma"/>
          <w:b/>
          <w:color w:val="000000" w:themeColor="text1"/>
          <w:sz w:val="22"/>
          <w:szCs w:val="22"/>
        </w:rPr>
        <w:t>d</w:t>
      </w:r>
      <w:r w:rsidR="002311AE" w:rsidRPr="002311AE">
        <w:rPr>
          <w:rFonts w:ascii="Tahoma" w:hAnsi="Tahoma"/>
          <w:b/>
          <w:color w:val="000000" w:themeColor="text1"/>
          <w:sz w:val="22"/>
          <w:szCs w:val="22"/>
        </w:rPr>
        <w:t xml:space="preserve">ías </w:t>
      </w:r>
      <w:r w:rsidR="00A34D61">
        <w:rPr>
          <w:rFonts w:ascii="Tahoma" w:hAnsi="Tahoma"/>
          <w:b/>
          <w:color w:val="000000" w:themeColor="text1"/>
          <w:sz w:val="22"/>
          <w:szCs w:val="22"/>
        </w:rPr>
        <w:t>3</w:t>
      </w:r>
      <w:r w:rsidR="002311AE" w:rsidRPr="002311AE">
        <w:rPr>
          <w:rFonts w:ascii="Tahoma" w:hAnsi="Tahoma"/>
          <w:b/>
          <w:color w:val="000000" w:themeColor="text1"/>
          <w:sz w:val="22"/>
          <w:szCs w:val="22"/>
        </w:rPr>
        <w:t xml:space="preserve"> </w:t>
      </w:r>
      <w:r w:rsidR="00F94135">
        <w:rPr>
          <w:rFonts w:ascii="Tahoma" w:hAnsi="Tahoma"/>
          <w:b/>
          <w:color w:val="000000" w:themeColor="text1"/>
          <w:sz w:val="22"/>
          <w:szCs w:val="22"/>
        </w:rPr>
        <w:t>n</w:t>
      </w:r>
      <w:r w:rsidR="002311AE" w:rsidRPr="002311AE">
        <w:rPr>
          <w:rFonts w:ascii="Tahoma" w:hAnsi="Tahoma"/>
          <w:b/>
          <w:color w:val="000000" w:themeColor="text1"/>
          <w:sz w:val="22"/>
          <w:szCs w:val="22"/>
        </w:rPr>
        <w:t>oches</w:t>
      </w:r>
    </w:p>
    <w:p w14:paraId="3E5690F1" w14:textId="77777777" w:rsidR="002311AE" w:rsidRPr="002311AE" w:rsidRDefault="002311AE" w:rsidP="002311AE">
      <w:pPr>
        <w:pStyle w:val="Textoindependiente"/>
        <w:rPr>
          <w:rFonts w:ascii="Tahoma" w:hAnsi="Tahoma" w:cs="Tahoma"/>
          <w:b/>
          <w:color w:val="000000" w:themeColor="text1"/>
          <w:sz w:val="22"/>
          <w:szCs w:val="22"/>
        </w:rPr>
      </w:pPr>
    </w:p>
    <w:p w14:paraId="1A034153" w14:textId="77777777" w:rsidR="002311AE" w:rsidRPr="002311AE" w:rsidRDefault="003900D6" w:rsidP="002311AE">
      <w:pPr>
        <w:pStyle w:val="Ttulo11"/>
        <w:rPr>
          <w:rFonts w:ascii="Tahoma" w:hAnsi="Tahoma" w:cs="Tahoma"/>
          <w:color w:val="000000" w:themeColor="text1"/>
          <w:sz w:val="22"/>
          <w:szCs w:val="22"/>
        </w:rPr>
      </w:pPr>
      <w:bookmarkStart w:id="0" w:name="DÍA_1_/_HANOI"/>
      <w:bookmarkEnd w:id="0"/>
      <w:r>
        <w:rPr>
          <w:rFonts w:ascii="Tahoma" w:hAnsi="Tahoma" w:cs="Tahoma"/>
          <w:color w:val="000000" w:themeColor="text1"/>
          <w:sz w:val="22"/>
          <w:szCs w:val="22"/>
        </w:rPr>
        <w:t>Día</w:t>
      </w:r>
      <w:r w:rsidR="002311AE" w:rsidRPr="002311AE">
        <w:rPr>
          <w:rFonts w:ascii="Tahoma" w:hAnsi="Tahoma" w:cs="Tahoma"/>
          <w:color w:val="000000" w:themeColor="text1"/>
          <w:sz w:val="22"/>
          <w:szCs w:val="22"/>
        </w:rPr>
        <w:t xml:space="preserve"> 1 </w:t>
      </w:r>
      <w:r w:rsidRPr="002311AE">
        <w:rPr>
          <w:rFonts w:ascii="Tahoma" w:hAnsi="Tahoma" w:cs="Tahoma"/>
          <w:color w:val="000000" w:themeColor="text1"/>
          <w:sz w:val="22"/>
          <w:szCs w:val="22"/>
        </w:rPr>
        <w:t>H</w:t>
      </w:r>
      <w:r>
        <w:rPr>
          <w:rFonts w:ascii="Tahoma" w:hAnsi="Tahoma" w:cs="Tahoma"/>
          <w:color w:val="000000" w:themeColor="text1"/>
          <w:sz w:val="22"/>
          <w:szCs w:val="22"/>
        </w:rPr>
        <w:t>anói</w:t>
      </w:r>
    </w:p>
    <w:p w14:paraId="09EDC37B" w14:textId="77777777" w:rsidR="002311AE" w:rsidRPr="002311AE" w:rsidRDefault="002311AE" w:rsidP="002311AE">
      <w:pPr>
        <w:pStyle w:val="Textoindependiente"/>
        <w:spacing w:before="16" w:line="249" w:lineRule="auto"/>
        <w:ind w:left="126" w:right="106"/>
        <w:jc w:val="both"/>
        <w:rPr>
          <w:rFonts w:ascii="Tahoma" w:hAnsi="Tahoma" w:cs="Tahoma"/>
          <w:color w:val="000000" w:themeColor="text1"/>
          <w:sz w:val="22"/>
          <w:szCs w:val="22"/>
        </w:rPr>
      </w:pPr>
      <w:r w:rsidRPr="002311AE">
        <w:rPr>
          <w:rFonts w:ascii="Tahoma" w:hAnsi="Tahoma" w:cs="Tahoma"/>
          <w:color w:val="000000" w:themeColor="text1"/>
          <w:sz w:val="22"/>
          <w:szCs w:val="22"/>
        </w:rPr>
        <w:t>Llegada a Hanói y oportunidad de disfrutar de una vista panorámica de esta animada ciudad llena de encanto oculto. Esta histórica ciudad posee lugares maravillosos a lo largo de sus calles y callejones arbolados. Explore el templo de Ngoc Son, situado en el medio</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del</w:t>
      </w:r>
      <w:r w:rsidRPr="002311AE">
        <w:rPr>
          <w:rFonts w:ascii="Tahoma" w:hAnsi="Tahoma" w:cs="Tahoma"/>
          <w:color w:val="000000" w:themeColor="text1"/>
          <w:spacing w:val="-8"/>
          <w:sz w:val="22"/>
          <w:szCs w:val="22"/>
        </w:rPr>
        <w:t xml:space="preserve"> </w:t>
      </w:r>
      <w:r w:rsidRPr="002311AE">
        <w:rPr>
          <w:rFonts w:ascii="Tahoma" w:hAnsi="Tahoma" w:cs="Tahoma"/>
          <w:color w:val="000000" w:themeColor="text1"/>
          <w:sz w:val="22"/>
          <w:szCs w:val="22"/>
        </w:rPr>
        <w:t>lago</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Hoan</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Kiem,</w:t>
      </w:r>
      <w:r w:rsidRPr="002311AE">
        <w:rPr>
          <w:rFonts w:ascii="Tahoma" w:hAnsi="Tahoma" w:cs="Tahoma"/>
          <w:color w:val="000000" w:themeColor="text1"/>
          <w:spacing w:val="-7"/>
          <w:sz w:val="22"/>
          <w:szCs w:val="22"/>
        </w:rPr>
        <w:t xml:space="preserve"> </w:t>
      </w:r>
      <w:r w:rsidRPr="002311AE">
        <w:rPr>
          <w:rFonts w:ascii="Tahoma" w:hAnsi="Tahoma" w:cs="Tahoma"/>
          <w:color w:val="000000" w:themeColor="text1"/>
          <w:sz w:val="22"/>
          <w:szCs w:val="22"/>
        </w:rPr>
        <w:t>fundado</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en</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el</w:t>
      </w:r>
      <w:r w:rsidRPr="002311AE">
        <w:rPr>
          <w:rFonts w:ascii="Tahoma" w:hAnsi="Tahoma" w:cs="Tahoma"/>
          <w:color w:val="000000" w:themeColor="text1"/>
          <w:spacing w:val="-5"/>
          <w:sz w:val="22"/>
          <w:szCs w:val="22"/>
        </w:rPr>
        <w:t xml:space="preserve"> </w:t>
      </w:r>
      <w:r w:rsidRPr="002311AE">
        <w:rPr>
          <w:rFonts w:ascii="Tahoma" w:hAnsi="Tahoma" w:cs="Tahoma"/>
          <w:color w:val="000000" w:themeColor="text1"/>
          <w:sz w:val="22"/>
          <w:szCs w:val="22"/>
        </w:rPr>
        <w:t>siglo</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XVIII.</w:t>
      </w:r>
      <w:r w:rsidRPr="002311AE">
        <w:rPr>
          <w:rFonts w:ascii="Tahoma" w:hAnsi="Tahoma" w:cs="Tahoma"/>
          <w:color w:val="000000" w:themeColor="text1"/>
          <w:spacing w:val="-7"/>
          <w:sz w:val="22"/>
          <w:szCs w:val="22"/>
        </w:rPr>
        <w:t xml:space="preserve"> </w:t>
      </w:r>
      <w:r w:rsidRPr="002311AE">
        <w:rPr>
          <w:rFonts w:ascii="Tahoma" w:hAnsi="Tahoma" w:cs="Tahoma"/>
          <w:color w:val="000000" w:themeColor="text1"/>
          <w:sz w:val="22"/>
          <w:szCs w:val="22"/>
        </w:rPr>
        <w:t>Esto</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es</w:t>
      </w:r>
      <w:r w:rsidRPr="002311AE">
        <w:rPr>
          <w:rFonts w:ascii="Tahoma" w:hAnsi="Tahoma" w:cs="Tahoma"/>
          <w:color w:val="000000" w:themeColor="text1"/>
          <w:spacing w:val="-8"/>
          <w:sz w:val="22"/>
          <w:szCs w:val="22"/>
        </w:rPr>
        <w:t xml:space="preserve"> </w:t>
      </w:r>
      <w:r w:rsidRPr="002311AE">
        <w:rPr>
          <w:rFonts w:ascii="Tahoma" w:hAnsi="Tahoma" w:cs="Tahoma"/>
          <w:color w:val="000000" w:themeColor="text1"/>
          <w:sz w:val="22"/>
          <w:szCs w:val="22"/>
        </w:rPr>
        <w:t>sólo</w:t>
      </w:r>
      <w:r w:rsidRPr="002311AE">
        <w:rPr>
          <w:rFonts w:ascii="Tahoma" w:hAnsi="Tahoma" w:cs="Tahoma"/>
          <w:color w:val="000000" w:themeColor="text1"/>
          <w:spacing w:val="-9"/>
          <w:sz w:val="22"/>
          <w:szCs w:val="22"/>
        </w:rPr>
        <w:t xml:space="preserve"> </w:t>
      </w:r>
      <w:r w:rsidRPr="002311AE">
        <w:rPr>
          <w:rFonts w:ascii="Tahoma" w:hAnsi="Tahoma" w:cs="Tahoma"/>
          <w:color w:val="000000" w:themeColor="text1"/>
          <w:sz w:val="22"/>
          <w:szCs w:val="22"/>
        </w:rPr>
        <w:t>una</w:t>
      </w:r>
      <w:r w:rsidRPr="002311AE">
        <w:rPr>
          <w:rFonts w:ascii="Tahoma" w:hAnsi="Tahoma" w:cs="Tahoma"/>
          <w:color w:val="000000" w:themeColor="text1"/>
          <w:spacing w:val="-5"/>
          <w:sz w:val="22"/>
          <w:szCs w:val="22"/>
        </w:rPr>
        <w:t xml:space="preserve"> </w:t>
      </w:r>
      <w:r w:rsidRPr="002311AE">
        <w:rPr>
          <w:rFonts w:ascii="Tahoma" w:hAnsi="Tahoma" w:cs="Tahoma"/>
          <w:color w:val="000000" w:themeColor="text1"/>
          <w:sz w:val="22"/>
          <w:szCs w:val="22"/>
        </w:rPr>
        <w:t>muestra</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del</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carácter</w:t>
      </w:r>
      <w:r w:rsidRPr="002311AE">
        <w:rPr>
          <w:rFonts w:ascii="Tahoma" w:hAnsi="Tahoma" w:cs="Tahoma"/>
          <w:color w:val="000000" w:themeColor="text1"/>
          <w:spacing w:val="-7"/>
          <w:sz w:val="22"/>
          <w:szCs w:val="22"/>
        </w:rPr>
        <w:t xml:space="preserve"> </w:t>
      </w:r>
      <w:r w:rsidRPr="002311AE">
        <w:rPr>
          <w:rFonts w:ascii="Tahoma" w:hAnsi="Tahoma" w:cs="Tahoma"/>
          <w:color w:val="000000" w:themeColor="text1"/>
          <w:sz w:val="22"/>
          <w:szCs w:val="22"/>
        </w:rPr>
        <w:t>inspirador</w:t>
      </w:r>
      <w:r w:rsidRPr="002311AE">
        <w:rPr>
          <w:rFonts w:ascii="Tahoma" w:hAnsi="Tahoma" w:cs="Tahoma"/>
          <w:color w:val="000000" w:themeColor="text1"/>
          <w:spacing w:val="-7"/>
          <w:sz w:val="22"/>
          <w:szCs w:val="22"/>
        </w:rPr>
        <w:t xml:space="preserve"> </w:t>
      </w:r>
      <w:r w:rsidRPr="002311AE">
        <w:rPr>
          <w:rFonts w:ascii="Tahoma" w:hAnsi="Tahoma" w:cs="Tahoma"/>
          <w:color w:val="000000" w:themeColor="text1"/>
          <w:sz w:val="22"/>
          <w:szCs w:val="22"/>
        </w:rPr>
        <w:t>de</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Hanói.</w:t>
      </w:r>
      <w:r w:rsidRPr="002311AE">
        <w:rPr>
          <w:rFonts w:ascii="Tahoma" w:hAnsi="Tahoma" w:cs="Tahoma"/>
          <w:color w:val="000000" w:themeColor="text1"/>
          <w:spacing w:val="-7"/>
          <w:sz w:val="22"/>
          <w:szCs w:val="22"/>
        </w:rPr>
        <w:t xml:space="preserve"> </w:t>
      </w:r>
      <w:r w:rsidRPr="002311AE">
        <w:rPr>
          <w:rFonts w:ascii="Tahoma" w:hAnsi="Tahoma" w:cs="Tahoma"/>
          <w:color w:val="000000" w:themeColor="text1"/>
          <w:sz w:val="22"/>
          <w:szCs w:val="22"/>
        </w:rPr>
        <w:t>Por</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la</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tarde</w:t>
      </w:r>
      <w:r w:rsidRPr="002311AE">
        <w:rPr>
          <w:rFonts w:ascii="Tahoma" w:hAnsi="Tahoma" w:cs="Tahoma"/>
          <w:color w:val="000000" w:themeColor="text1"/>
          <w:spacing w:val="-6"/>
          <w:sz w:val="22"/>
          <w:szCs w:val="22"/>
        </w:rPr>
        <w:t xml:space="preserve"> </w:t>
      </w:r>
      <w:r w:rsidRPr="002311AE">
        <w:rPr>
          <w:rFonts w:ascii="Tahoma" w:hAnsi="Tahoma" w:cs="Tahoma"/>
          <w:color w:val="000000" w:themeColor="text1"/>
          <w:sz w:val="22"/>
          <w:szCs w:val="22"/>
        </w:rPr>
        <w:t>explore el mercado de Dong Xuan donde los sonidos y olores de un auténtico mercado vietnamita superan los</w:t>
      </w:r>
      <w:r w:rsidRPr="002311AE">
        <w:rPr>
          <w:rFonts w:ascii="Tahoma" w:hAnsi="Tahoma" w:cs="Tahoma"/>
          <w:color w:val="000000" w:themeColor="text1"/>
          <w:spacing w:val="-39"/>
          <w:sz w:val="22"/>
          <w:szCs w:val="22"/>
        </w:rPr>
        <w:t xml:space="preserve"> </w:t>
      </w:r>
      <w:r w:rsidRPr="002311AE">
        <w:rPr>
          <w:rFonts w:ascii="Tahoma" w:hAnsi="Tahoma" w:cs="Tahoma"/>
          <w:color w:val="000000" w:themeColor="text1"/>
          <w:sz w:val="22"/>
          <w:szCs w:val="22"/>
        </w:rPr>
        <w:t>sentidos.</w:t>
      </w:r>
    </w:p>
    <w:p w14:paraId="0170ED40" w14:textId="77777777" w:rsidR="002311AE" w:rsidRPr="002311AE" w:rsidRDefault="002311AE" w:rsidP="002311AE">
      <w:pPr>
        <w:pStyle w:val="Textoindependiente"/>
        <w:spacing w:before="3"/>
        <w:rPr>
          <w:rFonts w:ascii="Tahoma" w:hAnsi="Tahoma" w:cs="Tahoma"/>
          <w:color w:val="000000" w:themeColor="text1"/>
          <w:sz w:val="22"/>
          <w:szCs w:val="22"/>
        </w:rPr>
      </w:pPr>
    </w:p>
    <w:p w14:paraId="644A6021" w14:textId="77777777" w:rsidR="002311AE" w:rsidRPr="002311AE" w:rsidRDefault="002311AE" w:rsidP="002311AE">
      <w:pPr>
        <w:pStyle w:val="Ttulo11"/>
        <w:rPr>
          <w:rFonts w:ascii="Tahoma" w:hAnsi="Tahoma" w:cs="Tahoma"/>
          <w:color w:val="000000" w:themeColor="text1"/>
          <w:sz w:val="22"/>
          <w:szCs w:val="22"/>
          <w:lang w:val="en-US"/>
        </w:rPr>
      </w:pPr>
      <w:bookmarkStart w:id="1" w:name="DÍA_2_/_HANOI_–_NINH_BINH_–_HAI_PHONG_(D"/>
      <w:bookmarkEnd w:id="1"/>
      <w:r w:rsidRPr="002311AE">
        <w:rPr>
          <w:rFonts w:ascii="Tahoma" w:hAnsi="Tahoma" w:cs="Tahoma"/>
          <w:color w:val="000000" w:themeColor="text1"/>
          <w:sz w:val="22"/>
          <w:szCs w:val="22"/>
          <w:lang w:val="en-US"/>
        </w:rPr>
        <w:t>D</w:t>
      </w:r>
      <w:r w:rsidR="003900D6">
        <w:rPr>
          <w:rFonts w:ascii="Tahoma" w:hAnsi="Tahoma" w:cs="Tahoma"/>
          <w:color w:val="000000" w:themeColor="text1"/>
          <w:sz w:val="22"/>
          <w:szCs w:val="22"/>
          <w:lang w:val="en-US"/>
        </w:rPr>
        <w:t>ía</w:t>
      </w:r>
      <w:r w:rsidRPr="002311AE">
        <w:rPr>
          <w:rFonts w:ascii="Tahoma" w:hAnsi="Tahoma" w:cs="Tahoma"/>
          <w:color w:val="000000" w:themeColor="text1"/>
          <w:sz w:val="22"/>
          <w:szCs w:val="22"/>
          <w:lang w:val="en-US"/>
        </w:rPr>
        <w:t xml:space="preserve"> 2  H</w:t>
      </w:r>
      <w:r w:rsidR="003900D6">
        <w:rPr>
          <w:rFonts w:ascii="Tahoma" w:hAnsi="Tahoma" w:cs="Tahoma"/>
          <w:color w:val="000000" w:themeColor="text1"/>
          <w:sz w:val="22"/>
          <w:szCs w:val="22"/>
          <w:lang w:val="en-US"/>
        </w:rPr>
        <w:t>anói</w:t>
      </w:r>
      <w:r w:rsidR="00263649">
        <w:rPr>
          <w:rFonts w:ascii="Tahoma" w:hAnsi="Tahoma" w:cs="Tahoma"/>
          <w:color w:val="000000" w:themeColor="text1"/>
          <w:sz w:val="22"/>
          <w:szCs w:val="22"/>
          <w:lang w:val="en-US"/>
        </w:rPr>
        <w:t>/</w:t>
      </w:r>
      <w:r w:rsidRPr="002311AE">
        <w:rPr>
          <w:rFonts w:ascii="Tahoma" w:hAnsi="Tahoma" w:cs="Tahoma"/>
          <w:color w:val="000000" w:themeColor="text1"/>
          <w:sz w:val="22"/>
          <w:szCs w:val="22"/>
          <w:lang w:val="en-US"/>
        </w:rPr>
        <w:t>N</w:t>
      </w:r>
      <w:r w:rsidR="003900D6">
        <w:rPr>
          <w:rFonts w:ascii="Tahoma" w:hAnsi="Tahoma" w:cs="Tahoma"/>
          <w:color w:val="000000" w:themeColor="text1"/>
          <w:sz w:val="22"/>
          <w:szCs w:val="22"/>
          <w:lang w:val="en-US"/>
        </w:rPr>
        <w:t>inh</w:t>
      </w:r>
      <w:r w:rsidRPr="002311AE">
        <w:rPr>
          <w:rFonts w:ascii="Tahoma" w:hAnsi="Tahoma" w:cs="Tahoma"/>
          <w:color w:val="000000" w:themeColor="text1"/>
          <w:sz w:val="22"/>
          <w:szCs w:val="22"/>
          <w:lang w:val="en-US"/>
        </w:rPr>
        <w:t xml:space="preserve"> B</w:t>
      </w:r>
      <w:r w:rsidR="003900D6">
        <w:rPr>
          <w:rFonts w:ascii="Tahoma" w:hAnsi="Tahoma" w:cs="Tahoma"/>
          <w:color w:val="000000" w:themeColor="text1"/>
          <w:sz w:val="22"/>
          <w:szCs w:val="22"/>
          <w:lang w:val="en-US"/>
        </w:rPr>
        <w:t>inh</w:t>
      </w:r>
      <w:r w:rsidR="00263649">
        <w:rPr>
          <w:rFonts w:ascii="Tahoma" w:hAnsi="Tahoma" w:cs="Tahoma"/>
          <w:color w:val="000000" w:themeColor="text1"/>
          <w:sz w:val="22"/>
          <w:szCs w:val="22"/>
          <w:lang w:val="en-US"/>
        </w:rPr>
        <w:t>/</w:t>
      </w:r>
      <w:r w:rsidRPr="002311AE">
        <w:rPr>
          <w:rFonts w:ascii="Tahoma" w:hAnsi="Tahoma" w:cs="Tahoma"/>
          <w:color w:val="000000" w:themeColor="text1"/>
          <w:sz w:val="22"/>
          <w:szCs w:val="22"/>
          <w:lang w:val="en-US"/>
        </w:rPr>
        <w:t>H</w:t>
      </w:r>
      <w:r w:rsidR="003900D6">
        <w:rPr>
          <w:rFonts w:ascii="Tahoma" w:hAnsi="Tahoma" w:cs="Tahoma"/>
          <w:color w:val="000000" w:themeColor="text1"/>
          <w:sz w:val="22"/>
          <w:szCs w:val="22"/>
          <w:lang w:val="en-US"/>
        </w:rPr>
        <w:t>ai</w:t>
      </w:r>
      <w:r w:rsidRPr="002311AE">
        <w:rPr>
          <w:rFonts w:ascii="Tahoma" w:hAnsi="Tahoma" w:cs="Tahoma"/>
          <w:color w:val="000000" w:themeColor="text1"/>
          <w:sz w:val="22"/>
          <w:szCs w:val="22"/>
          <w:lang w:val="en-US"/>
        </w:rPr>
        <w:t xml:space="preserve"> P</w:t>
      </w:r>
      <w:r w:rsidR="003900D6">
        <w:rPr>
          <w:rFonts w:ascii="Tahoma" w:hAnsi="Tahoma" w:cs="Tahoma"/>
          <w:color w:val="000000" w:themeColor="text1"/>
          <w:sz w:val="22"/>
          <w:szCs w:val="22"/>
          <w:lang w:val="en-US"/>
        </w:rPr>
        <w:t>hong</w:t>
      </w:r>
      <w:r w:rsidRPr="002311AE">
        <w:rPr>
          <w:rFonts w:ascii="Tahoma" w:hAnsi="Tahoma" w:cs="Tahoma"/>
          <w:color w:val="000000" w:themeColor="text1"/>
          <w:sz w:val="22"/>
          <w:szCs w:val="22"/>
          <w:lang w:val="en-US"/>
        </w:rPr>
        <w:t xml:space="preserve"> </w:t>
      </w:r>
    </w:p>
    <w:p w14:paraId="1456AE74" w14:textId="77777777" w:rsidR="002311AE" w:rsidRPr="002311AE" w:rsidRDefault="002311AE" w:rsidP="002311AE">
      <w:pPr>
        <w:pStyle w:val="Textoindependiente"/>
        <w:spacing w:before="16" w:line="249" w:lineRule="auto"/>
        <w:ind w:left="127" w:right="105"/>
        <w:jc w:val="both"/>
        <w:rPr>
          <w:rFonts w:ascii="Tahoma" w:hAnsi="Tahoma" w:cs="Tahoma"/>
          <w:color w:val="000000" w:themeColor="text1"/>
          <w:sz w:val="22"/>
          <w:szCs w:val="22"/>
        </w:rPr>
      </w:pPr>
      <w:r w:rsidRPr="002311AE">
        <w:rPr>
          <w:rFonts w:ascii="Tahoma" w:hAnsi="Tahoma" w:cs="Tahoma"/>
          <w:color w:val="000000" w:themeColor="text1"/>
          <w:sz w:val="22"/>
          <w:szCs w:val="22"/>
        </w:rPr>
        <w:t>Después del desayuno traslado desde el sur de Hanói a Hao Lu, la capital de la antigua Vietnam en el siglo X. El áspero horizonte rodea dos templos del siglo XVII, construidos según sus originales del siglo XI, a la espera de viajeros intrépidos. Almuerzo en el restaurante local conocido por sus delicias regionales, famoso en todo Vietnam por su rareza. Después del almuerzo, continuación hasta Tam Coc, donde el río Yen ofrece un tranquilo paisaje y cuevas naturales. Por la tarde traslado a Hai Phong para el registro de entrada.</w:t>
      </w:r>
    </w:p>
    <w:p w14:paraId="5C6F5CA0" w14:textId="77777777" w:rsidR="002311AE" w:rsidRPr="002311AE" w:rsidRDefault="002311AE" w:rsidP="002311AE">
      <w:pPr>
        <w:pStyle w:val="Textoindependiente"/>
        <w:spacing w:before="3"/>
        <w:rPr>
          <w:rFonts w:ascii="Tahoma" w:hAnsi="Tahoma" w:cs="Tahoma"/>
          <w:color w:val="000000" w:themeColor="text1"/>
          <w:sz w:val="22"/>
          <w:szCs w:val="22"/>
        </w:rPr>
      </w:pPr>
    </w:p>
    <w:p w14:paraId="374140B7" w14:textId="77777777" w:rsidR="002311AE" w:rsidRPr="00692025" w:rsidRDefault="002311AE" w:rsidP="002311AE">
      <w:pPr>
        <w:pStyle w:val="Ttulo11"/>
        <w:rPr>
          <w:rFonts w:ascii="Tahoma" w:hAnsi="Tahoma" w:cs="Tahoma"/>
          <w:color w:val="000000" w:themeColor="text1"/>
          <w:sz w:val="22"/>
          <w:szCs w:val="22"/>
          <w:lang w:val="es-MX"/>
        </w:rPr>
      </w:pPr>
      <w:bookmarkStart w:id="2" w:name="DÍA_3_/_HAI_PHONG_–_HALONG_–_HANOI_(D/A/"/>
      <w:bookmarkEnd w:id="2"/>
      <w:r w:rsidRPr="00692025">
        <w:rPr>
          <w:rFonts w:ascii="Tahoma" w:hAnsi="Tahoma" w:cs="Tahoma"/>
          <w:color w:val="000000" w:themeColor="text1"/>
          <w:sz w:val="22"/>
          <w:szCs w:val="22"/>
          <w:lang w:val="es-MX"/>
        </w:rPr>
        <w:t>D</w:t>
      </w:r>
      <w:r w:rsidR="003900D6" w:rsidRPr="00692025">
        <w:rPr>
          <w:rFonts w:ascii="Tahoma" w:hAnsi="Tahoma" w:cs="Tahoma"/>
          <w:color w:val="000000" w:themeColor="text1"/>
          <w:sz w:val="22"/>
          <w:szCs w:val="22"/>
          <w:lang w:val="es-MX"/>
        </w:rPr>
        <w:t xml:space="preserve">ía </w:t>
      </w:r>
      <w:r w:rsidRPr="00692025">
        <w:rPr>
          <w:rFonts w:ascii="Tahoma" w:hAnsi="Tahoma" w:cs="Tahoma"/>
          <w:color w:val="000000" w:themeColor="text1"/>
          <w:sz w:val="22"/>
          <w:szCs w:val="22"/>
          <w:lang w:val="es-MX"/>
        </w:rPr>
        <w:t>3  H</w:t>
      </w:r>
      <w:r w:rsidR="003900D6" w:rsidRPr="00692025">
        <w:rPr>
          <w:rFonts w:ascii="Tahoma" w:hAnsi="Tahoma" w:cs="Tahoma"/>
          <w:color w:val="000000" w:themeColor="text1"/>
          <w:sz w:val="22"/>
          <w:szCs w:val="22"/>
          <w:lang w:val="es-MX"/>
        </w:rPr>
        <w:t>ai</w:t>
      </w:r>
      <w:r w:rsidRPr="00692025">
        <w:rPr>
          <w:rFonts w:ascii="Tahoma" w:hAnsi="Tahoma" w:cs="Tahoma"/>
          <w:color w:val="000000" w:themeColor="text1"/>
          <w:sz w:val="22"/>
          <w:szCs w:val="22"/>
          <w:lang w:val="es-MX"/>
        </w:rPr>
        <w:t xml:space="preserve"> P</w:t>
      </w:r>
      <w:r w:rsidR="003900D6" w:rsidRPr="00692025">
        <w:rPr>
          <w:rFonts w:ascii="Tahoma" w:hAnsi="Tahoma" w:cs="Tahoma"/>
          <w:color w:val="000000" w:themeColor="text1"/>
          <w:sz w:val="22"/>
          <w:szCs w:val="22"/>
          <w:lang w:val="es-MX"/>
        </w:rPr>
        <w:t>hong</w:t>
      </w:r>
      <w:r w:rsidR="00263649">
        <w:rPr>
          <w:rFonts w:ascii="Tahoma" w:hAnsi="Tahoma" w:cs="Tahoma"/>
          <w:color w:val="000000" w:themeColor="text1"/>
          <w:sz w:val="22"/>
          <w:szCs w:val="22"/>
          <w:lang w:val="es-MX"/>
        </w:rPr>
        <w:t>/</w:t>
      </w:r>
      <w:r w:rsidRPr="00692025">
        <w:rPr>
          <w:rFonts w:ascii="Tahoma" w:hAnsi="Tahoma" w:cs="Tahoma"/>
          <w:color w:val="000000" w:themeColor="text1"/>
          <w:sz w:val="22"/>
          <w:szCs w:val="22"/>
          <w:lang w:val="es-MX"/>
        </w:rPr>
        <w:t>H</w:t>
      </w:r>
      <w:r w:rsidR="003900D6" w:rsidRPr="00692025">
        <w:rPr>
          <w:rFonts w:ascii="Tahoma" w:hAnsi="Tahoma" w:cs="Tahoma"/>
          <w:color w:val="000000" w:themeColor="text1"/>
          <w:sz w:val="22"/>
          <w:szCs w:val="22"/>
          <w:lang w:val="es-MX"/>
        </w:rPr>
        <w:t>along</w:t>
      </w:r>
      <w:r w:rsidR="00263649">
        <w:rPr>
          <w:rFonts w:ascii="Tahoma" w:hAnsi="Tahoma" w:cs="Tahoma"/>
          <w:color w:val="000000" w:themeColor="text1"/>
          <w:sz w:val="22"/>
          <w:szCs w:val="22"/>
          <w:lang w:val="es-MX"/>
        </w:rPr>
        <w:t>/</w:t>
      </w:r>
      <w:r w:rsidRPr="00692025">
        <w:rPr>
          <w:rFonts w:ascii="Tahoma" w:hAnsi="Tahoma" w:cs="Tahoma"/>
          <w:color w:val="000000" w:themeColor="text1"/>
          <w:sz w:val="22"/>
          <w:szCs w:val="22"/>
          <w:lang w:val="es-MX"/>
        </w:rPr>
        <w:t>H</w:t>
      </w:r>
      <w:r w:rsidR="003900D6" w:rsidRPr="00692025">
        <w:rPr>
          <w:rFonts w:ascii="Tahoma" w:hAnsi="Tahoma" w:cs="Tahoma"/>
          <w:color w:val="000000" w:themeColor="text1"/>
          <w:sz w:val="22"/>
          <w:szCs w:val="22"/>
          <w:lang w:val="es-MX"/>
        </w:rPr>
        <w:t>anói</w:t>
      </w:r>
    </w:p>
    <w:p w14:paraId="5D5C771C" w14:textId="77777777" w:rsidR="002311AE" w:rsidRPr="002311AE" w:rsidRDefault="002311AE" w:rsidP="002311AE">
      <w:pPr>
        <w:pStyle w:val="Textoindependiente"/>
        <w:spacing w:before="14" w:line="249" w:lineRule="auto"/>
        <w:ind w:left="126" w:right="105"/>
        <w:jc w:val="both"/>
        <w:rPr>
          <w:rFonts w:ascii="Tahoma" w:hAnsi="Tahoma" w:cs="Tahoma"/>
          <w:color w:val="000000" w:themeColor="text1"/>
          <w:sz w:val="22"/>
          <w:szCs w:val="22"/>
        </w:rPr>
      </w:pPr>
      <w:r w:rsidRPr="002311AE">
        <w:rPr>
          <w:rFonts w:ascii="Tahoma" w:hAnsi="Tahoma" w:cs="Tahoma"/>
          <w:color w:val="000000" w:themeColor="text1"/>
          <w:sz w:val="22"/>
          <w:szCs w:val="22"/>
        </w:rPr>
        <w:t>Después del desayuno, comienzo con la visita al mercado de las flores en Hai Phong, ciudad portuaria con rico marisco. Después, un corto desplazamiento hasta Halong Bay. En Halong Bay, se encuentra una valiosa colección de esculturas talladas sin terminar de la mano de la naturaleza, denominada por las leyendas culturales como “Bahía del Dragón Descendiente”. Embárquese a bordo para pasar una tarde de exploración a través de las numerosas islas provocadas por el aumento de las aguas del Golfo de Tonkin. Almuerzo a bordo. Regreso a Hanói y alojamiento en el hotel.</w:t>
      </w:r>
    </w:p>
    <w:p w14:paraId="3F5243B7" w14:textId="77777777" w:rsidR="002311AE" w:rsidRPr="002311AE" w:rsidRDefault="002311AE" w:rsidP="002311AE">
      <w:pPr>
        <w:pStyle w:val="Textoindependiente"/>
        <w:spacing w:before="5"/>
        <w:rPr>
          <w:rFonts w:ascii="Tahoma" w:hAnsi="Tahoma" w:cs="Tahoma"/>
          <w:color w:val="000000" w:themeColor="text1"/>
          <w:sz w:val="22"/>
          <w:szCs w:val="22"/>
        </w:rPr>
      </w:pPr>
    </w:p>
    <w:p w14:paraId="51FC9574" w14:textId="77777777" w:rsidR="002311AE" w:rsidRPr="002311AE" w:rsidRDefault="002311AE" w:rsidP="002311AE">
      <w:pPr>
        <w:pStyle w:val="Ttulo11"/>
        <w:spacing w:before="1"/>
        <w:rPr>
          <w:rFonts w:ascii="Tahoma" w:hAnsi="Tahoma" w:cs="Tahoma"/>
          <w:color w:val="000000" w:themeColor="text1"/>
          <w:sz w:val="22"/>
          <w:szCs w:val="22"/>
        </w:rPr>
      </w:pPr>
      <w:bookmarkStart w:id="3" w:name="DÍA_4_/_HANOI_–_PRÓXIMO_DESTINO_(D/-/-)"/>
      <w:bookmarkEnd w:id="3"/>
      <w:r w:rsidRPr="002311AE">
        <w:rPr>
          <w:rFonts w:ascii="Tahoma" w:hAnsi="Tahoma" w:cs="Tahoma"/>
          <w:color w:val="000000" w:themeColor="text1"/>
          <w:sz w:val="22"/>
          <w:szCs w:val="22"/>
        </w:rPr>
        <w:t>D</w:t>
      </w:r>
      <w:r w:rsidR="003900D6">
        <w:rPr>
          <w:rFonts w:ascii="Tahoma" w:hAnsi="Tahoma" w:cs="Tahoma"/>
          <w:color w:val="000000" w:themeColor="text1"/>
          <w:sz w:val="22"/>
          <w:szCs w:val="22"/>
        </w:rPr>
        <w:t>ía</w:t>
      </w:r>
      <w:r w:rsidRPr="002311AE">
        <w:rPr>
          <w:rFonts w:ascii="Tahoma" w:hAnsi="Tahoma" w:cs="Tahoma"/>
          <w:color w:val="000000" w:themeColor="text1"/>
          <w:sz w:val="22"/>
          <w:szCs w:val="22"/>
        </w:rPr>
        <w:t xml:space="preserve"> 4  H</w:t>
      </w:r>
      <w:r w:rsidR="003900D6">
        <w:rPr>
          <w:rFonts w:ascii="Tahoma" w:hAnsi="Tahoma" w:cs="Tahoma"/>
          <w:color w:val="000000" w:themeColor="text1"/>
          <w:sz w:val="22"/>
          <w:szCs w:val="22"/>
        </w:rPr>
        <w:t>anói</w:t>
      </w:r>
      <w:r w:rsidR="00263649">
        <w:rPr>
          <w:rFonts w:ascii="Tahoma" w:hAnsi="Tahoma" w:cs="Tahoma"/>
          <w:color w:val="000000" w:themeColor="text1"/>
          <w:sz w:val="22"/>
          <w:szCs w:val="22"/>
        </w:rPr>
        <w:t>/</w:t>
      </w:r>
      <w:r w:rsidR="003900D6" w:rsidRPr="002311AE">
        <w:rPr>
          <w:rFonts w:ascii="Tahoma" w:hAnsi="Tahoma" w:cs="Tahoma"/>
          <w:color w:val="000000" w:themeColor="text1"/>
          <w:sz w:val="22"/>
          <w:szCs w:val="22"/>
        </w:rPr>
        <w:t>P</w:t>
      </w:r>
      <w:r w:rsidR="003900D6">
        <w:rPr>
          <w:rFonts w:ascii="Tahoma" w:hAnsi="Tahoma" w:cs="Tahoma"/>
          <w:color w:val="000000" w:themeColor="text1"/>
          <w:sz w:val="22"/>
          <w:szCs w:val="22"/>
        </w:rPr>
        <w:t>róximo destino</w:t>
      </w:r>
    </w:p>
    <w:p w14:paraId="61FE520A" w14:textId="77777777" w:rsidR="002311AE" w:rsidRDefault="002311AE" w:rsidP="002311AE">
      <w:pPr>
        <w:pStyle w:val="Textoindependiente"/>
        <w:spacing w:before="13"/>
        <w:ind w:left="127"/>
        <w:jc w:val="both"/>
        <w:rPr>
          <w:rFonts w:ascii="Tahoma" w:hAnsi="Tahoma" w:cs="Tahoma"/>
          <w:color w:val="000000" w:themeColor="text1"/>
          <w:sz w:val="22"/>
          <w:szCs w:val="22"/>
        </w:rPr>
      </w:pPr>
      <w:r w:rsidRPr="002311AE">
        <w:rPr>
          <w:rFonts w:ascii="Tahoma" w:hAnsi="Tahoma" w:cs="Tahoma"/>
          <w:color w:val="000000" w:themeColor="text1"/>
          <w:sz w:val="22"/>
          <w:szCs w:val="22"/>
        </w:rPr>
        <w:t>Desayuno en el hotel y tiempo libre a su disposición hasta la hora de salida y traslado de salida al aeropuerto.</w:t>
      </w:r>
    </w:p>
    <w:p w14:paraId="749E2DBC" w14:textId="22C12EE0" w:rsidR="002311AE" w:rsidRDefault="002311AE" w:rsidP="002311AE">
      <w:pPr>
        <w:pStyle w:val="Textoindependiente"/>
        <w:spacing w:before="13"/>
        <w:ind w:left="127"/>
        <w:jc w:val="both"/>
        <w:rPr>
          <w:rFonts w:ascii="Tahoma" w:hAnsi="Tahoma" w:cs="Tahoma"/>
          <w:color w:val="000000" w:themeColor="text1"/>
          <w:sz w:val="22"/>
          <w:szCs w:val="22"/>
        </w:rPr>
      </w:pPr>
    </w:p>
    <w:tbl>
      <w:tblPr>
        <w:tblStyle w:val="TableNormal"/>
        <w:tblW w:w="8664"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743"/>
        <w:gridCol w:w="676"/>
        <w:gridCol w:w="709"/>
        <w:gridCol w:w="850"/>
        <w:gridCol w:w="993"/>
        <w:gridCol w:w="992"/>
        <w:gridCol w:w="1701"/>
      </w:tblGrid>
      <w:tr w:rsidR="002311AE" w:rsidRPr="005D3999" w14:paraId="7E2466F8" w14:textId="77777777" w:rsidTr="00816EDD">
        <w:trPr>
          <w:trHeight w:val="335"/>
        </w:trPr>
        <w:tc>
          <w:tcPr>
            <w:tcW w:w="8664" w:type="dxa"/>
            <w:gridSpan w:val="7"/>
            <w:tcBorders>
              <w:top w:val="nil"/>
              <w:left w:val="nil"/>
              <w:bottom w:val="nil"/>
              <w:right w:val="nil"/>
            </w:tcBorders>
            <w:shd w:val="clear" w:color="auto" w:fill="auto"/>
          </w:tcPr>
          <w:p w14:paraId="734D78E9" w14:textId="4E647D32" w:rsidR="00816EDD" w:rsidRPr="005D3999" w:rsidRDefault="0075718B" w:rsidP="00816EDD">
            <w:pPr>
              <w:pStyle w:val="TableParagraph"/>
              <w:tabs>
                <w:tab w:val="left" w:pos="5819"/>
              </w:tabs>
              <w:spacing w:before="56"/>
              <w:ind w:right="2514"/>
              <w:jc w:val="both"/>
              <w:rPr>
                <w:rFonts w:ascii="Tahoma" w:hAnsi="Tahoma" w:cs="Tahoma"/>
                <w:b/>
                <w:bCs/>
                <w:color w:val="000000" w:themeColor="text1"/>
                <w:sz w:val="20"/>
                <w:szCs w:val="20"/>
              </w:rPr>
            </w:pPr>
            <w:r w:rsidRPr="005D3999">
              <w:rPr>
                <w:rFonts w:ascii="Tahoma" w:hAnsi="Tahoma" w:cs="Tahoma"/>
                <w:b/>
                <w:bCs/>
                <w:color w:val="000000" w:themeColor="text1"/>
                <w:sz w:val="20"/>
                <w:szCs w:val="20"/>
              </w:rPr>
              <w:t>Costo</w:t>
            </w:r>
            <w:r w:rsidR="002311AE" w:rsidRPr="005D3999">
              <w:rPr>
                <w:rFonts w:ascii="Tahoma" w:hAnsi="Tahoma" w:cs="Tahoma"/>
                <w:b/>
                <w:bCs/>
                <w:color w:val="000000" w:themeColor="text1"/>
                <w:sz w:val="20"/>
                <w:szCs w:val="20"/>
              </w:rPr>
              <w:t xml:space="preserve"> por persona en</w:t>
            </w:r>
            <w:r w:rsidR="00816EDD" w:rsidRPr="005D3999">
              <w:rPr>
                <w:rFonts w:ascii="Tahoma" w:hAnsi="Tahoma" w:cs="Tahoma"/>
                <w:b/>
                <w:bCs/>
                <w:color w:val="000000" w:themeColor="text1"/>
                <w:sz w:val="20"/>
                <w:szCs w:val="20"/>
              </w:rPr>
              <w:t xml:space="preserve"> dólares americanos</w:t>
            </w:r>
            <w:r w:rsidRPr="005D3999">
              <w:rPr>
                <w:rFonts w:ascii="Tahoma" w:hAnsi="Tahoma" w:cs="Tahoma"/>
                <w:b/>
                <w:bCs/>
                <w:color w:val="000000" w:themeColor="text1"/>
                <w:sz w:val="20"/>
                <w:szCs w:val="20"/>
              </w:rPr>
              <w:t>, s</w:t>
            </w:r>
            <w:r w:rsidRPr="005D3999">
              <w:rPr>
                <w:rFonts w:ascii="Tahoma" w:hAnsi="Tahoma" w:cs="Tahoma"/>
                <w:b/>
                <w:bCs/>
                <w:color w:val="000000" w:themeColor="text1"/>
                <w:sz w:val="20"/>
                <w:szCs w:val="20"/>
              </w:rPr>
              <w:t>ervicio en privado</w:t>
            </w:r>
          </w:p>
        </w:tc>
      </w:tr>
      <w:tr w:rsidR="002311AE" w:rsidRPr="005D3999" w14:paraId="4A62A62B" w14:textId="77777777" w:rsidTr="0075718B">
        <w:trPr>
          <w:gridAfter w:val="1"/>
          <w:wAfter w:w="1701" w:type="dxa"/>
          <w:trHeight w:val="504"/>
        </w:trPr>
        <w:tc>
          <w:tcPr>
            <w:tcW w:w="2743" w:type="dxa"/>
            <w:tcBorders>
              <w:top w:val="single" w:sz="4" w:space="0" w:color="auto"/>
            </w:tcBorders>
            <w:shd w:val="clear" w:color="auto" w:fill="auto"/>
          </w:tcPr>
          <w:p w14:paraId="558F40B0" w14:textId="370B2BD3" w:rsidR="002311AE" w:rsidRPr="005D3999" w:rsidRDefault="00816EDD" w:rsidP="00850449">
            <w:pPr>
              <w:pStyle w:val="TableParagraph"/>
              <w:spacing w:before="138"/>
              <w:ind w:left="609"/>
              <w:jc w:val="left"/>
              <w:rPr>
                <w:rFonts w:ascii="Tahoma" w:hAnsi="Tahoma" w:cs="Tahoma"/>
                <w:b/>
                <w:color w:val="000000" w:themeColor="text1"/>
                <w:sz w:val="20"/>
                <w:szCs w:val="20"/>
              </w:rPr>
            </w:pPr>
            <w:r w:rsidRPr="005D3999">
              <w:rPr>
                <w:rFonts w:ascii="Tahoma" w:hAnsi="Tahoma" w:cs="Tahoma"/>
                <w:b/>
                <w:color w:val="000000" w:themeColor="text1"/>
                <w:sz w:val="20"/>
                <w:szCs w:val="20"/>
              </w:rPr>
              <w:t>Fecha</w:t>
            </w:r>
            <w:r w:rsidR="002311AE" w:rsidRPr="005D3999">
              <w:rPr>
                <w:rFonts w:ascii="Tahoma" w:hAnsi="Tahoma" w:cs="Tahoma"/>
                <w:b/>
                <w:color w:val="000000" w:themeColor="text1"/>
                <w:sz w:val="20"/>
                <w:szCs w:val="20"/>
              </w:rPr>
              <w:t xml:space="preserve"> de salida</w:t>
            </w:r>
          </w:p>
        </w:tc>
        <w:tc>
          <w:tcPr>
            <w:tcW w:w="676" w:type="dxa"/>
            <w:tcBorders>
              <w:top w:val="single" w:sz="4" w:space="0" w:color="auto"/>
            </w:tcBorders>
            <w:shd w:val="clear" w:color="auto" w:fill="auto"/>
          </w:tcPr>
          <w:p w14:paraId="73B17EDE" w14:textId="30556238" w:rsidR="002311AE" w:rsidRPr="005D3999" w:rsidRDefault="002311AE" w:rsidP="0075718B">
            <w:pPr>
              <w:pStyle w:val="TableParagraph"/>
              <w:spacing w:before="138"/>
              <w:jc w:val="left"/>
              <w:rPr>
                <w:rFonts w:ascii="Tahoma" w:hAnsi="Tahoma" w:cs="Tahoma"/>
                <w:b/>
                <w:color w:val="000000" w:themeColor="text1"/>
                <w:sz w:val="20"/>
                <w:szCs w:val="20"/>
              </w:rPr>
            </w:pPr>
            <w:r w:rsidRPr="005D3999">
              <w:rPr>
                <w:rFonts w:ascii="Tahoma" w:hAnsi="Tahoma" w:cs="Tahoma"/>
                <w:b/>
                <w:color w:val="000000" w:themeColor="text1"/>
                <w:sz w:val="20"/>
                <w:szCs w:val="20"/>
              </w:rPr>
              <w:t>1 p</w:t>
            </w:r>
            <w:r w:rsidR="00B51B5D" w:rsidRPr="005D3999">
              <w:rPr>
                <w:rFonts w:ascii="Tahoma" w:hAnsi="Tahoma" w:cs="Tahoma"/>
                <w:b/>
                <w:color w:val="000000" w:themeColor="text1"/>
                <w:sz w:val="20"/>
                <w:szCs w:val="20"/>
              </w:rPr>
              <w:t>ax</w:t>
            </w:r>
          </w:p>
        </w:tc>
        <w:tc>
          <w:tcPr>
            <w:tcW w:w="709" w:type="dxa"/>
            <w:tcBorders>
              <w:top w:val="single" w:sz="4" w:space="0" w:color="auto"/>
            </w:tcBorders>
            <w:shd w:val="clear" w:color="auto" w:fill="auto"/>
          </w:tcPr>
          <w:p w14:paraId="7B5D102B" w14:textId="1A932345" w:rsidR="002311AE" w:rsidRPr="005D3999" w:rsidRDefault="002311AE" w:rsidP="0075718B">
            <w:pPr>
              <w:pStyle w:val="TableParagraph"/>
              <w:spacing w:before="138"/>
              <w:jc w:val="left"/>
              <w:rPr>
                <w:rFonts w:ascii="Tahoma" w:hAnsi="Tahoma" w:cs="Tahoma"/>
                <w:b/>
                <w:color w:val="000000" w:themeColor="text1"/>
                <w:sz w:val="20"/>
                <w:szCs w:val="20"/>
              </w:rPr>
            </w:pPr>
            <w:r w:rsidRPr="005D3999">
              <w:rPr>
                <w:rFonts w:ascii="Tahoma" w:hAnsi="Tahoma" w:cs="Tahoma"/>
                <w:b/>
                <w:color w:val="000000" w:themeColor="text1"/>
                <w:sz w:val="20"/>
                <w:szCs w:val="20"/>
              </w:rPr>
              <w:t>2 p</w:t>
            </w:r>
            <w:r w:rsidR="00B51B5D" w:rsidRPr="005D3999">
              <w:rPr>
                <w:rFonts w:ascii="Tahoma" w:hAnsi="Tahoma" w:cs="Tahoma"/>
                <w:b/>
                <w:color w:val="000000" w:themeColor="text1"/>
                <w:sz w:val="20"/>
                <w:szCs w:val="20"/>
              </w:rPr>
              <w:t>ax</w:t>
            </w:r>
          </w:p>
        </w:tc>
        <w:tc>
          <w:tcPr>
            <w:tcW w:w="850" w:type="dxa"/>
            <w:tcBorders>
              <w:top w:val="single" w:sz="4" w:space="0" w:color="auto"/>
            </w:tcBorders>
            <w:shd w:val="clear" w:color="auto" w:fill="auto"/>
          </w:tcPr>
          <w:p w14:paraId="3C4235D6" w14:textId="2E00DC27" w:rsidR="002311AE" w:rsidRPr="005D3999" w:rsidRDefault="002311AE" w:rsidP="0075718B">
            <w:pPr>
              <w:pStyle w:val="TableParagraph"/>
              <w:spacing w:before="138"/>
              <w:jc w:val="left"/>
              <w:rPr>
                <w:rFonts w:ascii="Tahoma" w:hAnsi="Tahoma" w:cs="Tahoma"/>
                <w:b/>
                <w:color w:val="000000" w:themeColor="text1"/>
                <w:sz w:val="20"/>
                <w:szCs w:val="20"/>
              </w:rPr>
            </w:pPr>
            <w:r w:rsidRPr="005D3999">
              <w:rPr>
                <w:rFonts w:ascii="Tahoma" w:hAnsi="Tahoma" w:cs="Tahoma"/>
                <w:b/>
                <w:color w:val="000000" w:themeColor="text1"/>
                <w:sz w:val="20"/>
                <w:szCs w:val="20"/>
              </w:rPr>
              <w:t>3–6</w:t>
            </w:r>
            <w:r w:rsidR="0075718B" w:rsidRPr="005D3999">
              <w:rPr>
                <w:rFonts w:ascii="Tahoma" w:hAnsi="Tahoma" w:cs="Tahoma"/>
                <w:b/>
                <w:color w:val="000000" w:themeColor="text1"/>
                <w:sz w:val="20"/>
                <w:szCs w:val="20"/>
              </w:rPr>
              <w:t xml:space="preserve"> </w:t>
            </w:r>
            <w:r w:rsidRPr="005D3999">
              <w:rPr>
                <w:rFonts w:ascii="Tahoma" w:hAnsi="Tahoma" w:cs="Tahoma"/>
                <w:b/>
                <w:color w:val="000000" w:themeColor="text1"/>
                <w:sz w:val="20"/>
                <w:szCs w:val="20"/>
              </w:rPr>
              <w:t>p</w:t>
            </w:r>
            <w:r w:rsidR="00B51B5D" w:rsidRPr="005D3999">
              <w:rPr>
                <w:rFonts w:ascii="Tahoma" w:hAnsi="Tahoma" w:cs="Tahoma"/>
                <w:b/>
                <w:color w:val="000000" w:themeColor="text1"/>
                <w:sz w:val="20"/>
                <w:szCs w:val="20"/>
              </w:rPr>
              <w:t>ax</w:t>
            </w:r>
          </w:p>
        </w:tc>
        <w:tc>
          <w:tcPr>
            <w:tcW w:w="993" w:type="dxa"/>
            <w:tcBorders>
              <w:top w:val="single" w:sz="4" w:space="0" w:color="auto"/>
            </w:tcBorders>
            <w:shd w:val="clear" w:color="auto" w:fill="auto"/>
          </w:tcPr>
          <w:p w14:paraId="53182217" w14:textId="6E49872B" w:rsidR="002311AE" w:rsidRPr="005D3999" w:rsidRDefault="002311AE" w:rsidP="0075718B">
            <w:pPr>
              <w:pStyle w:val="TableParagraph"/>
              <w:spacing w:before="138"/>
              <w:jc w:val="left"/>
              <w:rPr>
                <w:rFonts w:ascii="Tahoma" w:hAnsi="Tahoma" w:cs="Tahoma"/>
                <w:b/>
                <w:color w:val="000000" w:themeColor="text1"/>
                <w:sz w:val="20"/>
                <w:szCs w:val="20"/>
              </w:rPr>
            </w:pPr>
            <w:r w:rsidRPr="005D3999">
              <w:rPr>
                <w:rFonts w:ascii="Tahoma" w:hAnsi="Tahoma" w:cs="Tahoma"/>
                <w:b/>
                <w:color w:val="000000" w:themeColor="text1"/>
                <w:sz w:val="20"/>
                <w:szCs w:val="20"/>
              </w:rPr>
              <w:t>7–15</w:t>
            </w:r>
            <w:r w:rsidR="0075718B" w:rsidRPr="005D3999">
              <w:rPr>
                <w:rFonts w:ascii="Tahoma" w:hAnsi="Tahoma" w:cs="Tahoma"/>
                <w:b/>
                <w:color w:val="000000" w:themeColor="text1"/>
                <w:sz w:val="20"/>
                <w:szCs w:val="20"/>
              </w:rPr>
              <w:t xml:space="preserve"> </w:t>
            </w:r>
            <w:r w:rsidRPr="005D3999">
              <w:rPr>
                <w:rFonts w:ascii="Tahoma" w:hAnsi="Tahoma" w:cs="Tahoma"/>
                <w:b/>
                <w:color w:val="000000" w:themeColor="text1"/>
                <w:sz w:val="20"/>
                <w:szCs w:val="20"/>
              </w:rPr>
              <w:t>p</w:t>
            </w:r>
            <w:r w:rsidR="00B51B5D" w:rsidRPr="005D3999">
              <w:rPr>
                <w:rFonts w:ascii="Tahoma" w:hAnsi="Tahoma" w:cs="Tahoma"/>
                <w:b/>
                <w:color w:val="000000" w:themeColor="text1"/>
                <w:sz w:val="20"/>
                <w:szCs w:val="20"/>
              </w:rPr>
              <w:t>ax</w:t>
            </w:r>
          </w:p>
        </w:tc>
        <w:tc>
          <w:tcPr>
            <w:tcW w:w="992" w:type="dxa"/>
            <w:tcBorders>
              <w:top w:val="single" w:sz="4" w:space="0" w:color="auto"/>
            </w:tcBorders>
            <w:shd w:val="clear" w:color="auto" w:fill="auto"/>
          </w:tcPr>
          <w:p w14:paraId="5FE0B3E8" w14:textId="6E184E84" w:rsidR="0075718B" w:rsidRPr="005D3999" w:rsidRDefault="0075718B" w:rsidP="0075718B">
            <w:pPr>
              <w:pStyle w:val="TableParagraph"/>
              <w:spacing w:before="138"/>
              <w:jc w:val="left"/>
              <w:rPr>
                <w:rFonts w:ascii="Tahoma" w:hAnsi="Tahoma" w:cs="Tahoma"/>
                <w:b/>
                <w:color w:val="000000" w:themeColor="text1"/>
                <w:sz w:val="20"/>
                <w:szCs w:val="20"/>
              </w:rPr>
            </w:pPr>
            <w:r w:rsidRPr="005D3999">
              <w:rPr>
                <w:rFonts w:ascii="Tahoma" w:hAnsi="Tahoma" w:cs="Tahoma"/>
                <w:b/>
                <w:color w:val="000000" w:themeColor="text1"/>
                <w:sz w:val="20"/>
                <w:szCs w:val="20"/>
              </w:rPr>
              <w:t xml:space="preserve"> </w:t>
            </w:r>
            <w:r w:rsidR="002311AE" w:rsidRPr="005D3999">
              <w:rPr>
                <w:rFonts w:ascii="Tahoma" w:hAnsi="Tahoma" w:cs="Tahoma"/>
                <w:b/>
                <w:color w:val="000000" w:themeColor="text1"/>
                <w:sz w:val="20"/>
                <w:szCs w:val="20"/>
              </w:rPr>
              <w:t>Supl</w:t>
            </w:r>
            <w:r w:rsidR="00FD3CCC" w:rsidRPr="005D3999">
              <w:rPr>
                <w:rFonts w:ascii="Tahoma" w:hAnsi="Tahoma" w:cs="Tahoma"/>
                <w:b/>
                <w:color w:val="000000" w:themeColor="text1"/>
                <w:sz w:val="20"/>
                <w:szCs w:val="20"/>
              </w:rPr>
              <w:t>.</w:t>
            </w:r>
            <w:r w:rsidRPr="005D3999">
              <w:rPr>
                <w:rFonts w:ascii="Tahoma" w:hAnsi="Tahoma" w:cs="Tahoma"/>
                <w:b/>
                <w:color w:val="000000" w:themeColor="text1"/>
                <w:sz w:val="20"/>
                <w:szCs w:val="20"/>
              </w:rPr>
              <w:t xml:space="preserve"> i</w:t>
            </w:r>
            <w:r w:rsidR="002311AE" w:rsidRPr="005D3999">
              <w:rPr>
                <w:rFonts w:ascii="Tahoma" w:hAnsi="Tahoma" w:cs="Tahoma"/>
                <w:b/>
                <w:color w:val="000000" w:themeColor="text1"/>
                <w:sz w:val="20"/>
                <w:szCs w:val="20"/>
              </w:rPr>
              <w:t>nd</w:t>
            </w:r>
            <w:r w:rsidRPr="005D3999">
              <w:rPr>
                <w:rFonts w:ascii="Tahoma" w:hAnsi="Tahoma" w:cs="Tahoma"/>
                <w:b/>
                <w:color w:val="000000" w:themeColor="text1"/>
                <w:sz w:val="20"/>
                <w:szCs w:val="20"/>
              </w:rPr>
              <w:t>.</w:t>
            </w:r>
          </w:p>
        </w:tc>
      </w:tr>
    </w:tbl>
    <w:p w14:paraId="458DA61F" w14:textId="660025BD" w:rsidR="002311AE" w:rsidRPr="005D3999" w:rsidRDefault="005D3999" w:rsidP="002311AE">
      <w:pPr>
        <w:spacing w:before="50"/>
        <w:ind w:left="208"/>
        <w:rPr>
          <w:rFonts w:ascii="Tahoma" w:hAnsi="Tahoma"/>
          <w:b/>
          <w:color w:val="000000" w:themeColor="text1"/>
          <w:sz w:val="20"/>
          <w:szCs w:val="20"/>
        </w:rPr>
      </w:pPr>
      <w:r w:rsidRPr="005D3999">
        <w:rPr>
          <w:rFonts w:ascii="Tahoma" w:hAnsi="Tahoma"/>
          <w:b/>
          <w:color w:val="000000" w:themeColor="text1"/>
          <w:sz w:val="20"/>
          <w:szCs w:val="20"/>
        </w:rPr>
        <w:t>Opción</w:t>
      </w:r>
      <w:r w:rsidR="002311AE" w:rsidRPr="005D3999">
        <w:rPr>
          <w:rFonts w:ascii="Tahoma" w:hAnsi="Tahoma"/>
          <w:b/>
          <w:color w:val="000000" w:themeColor="text1"/>
          <w:sz w:val="20"/>
          <w:szCs w:val="20"/>
        </w:rPr>
        <w:t xml:space="preserve"> A – Standard 3*</w:t>
      </w:r>
    </w:p>
    <w:p w14:paraId="662ADFAE" w14:textId="77777777" w:rsidR="002311AE" w:rsidRPr="005D3999" w:rsidRDefault="002311AE" w:rsidP="002311AE">
      <w:pPr>
        <w:spacing w:before="11" w:after="44"/>
        <w:ind w:left="211"/>
        <w:rPr>
          <w:rFonts w:ascii="Tahoma" w:hAnsi="Tahoma"/>
          <w:b/>
          <w:color w:val="000000" w:themeColor="text1"/>
          <w:sz w:val="20"/>
          <w:szCs w:val="20"/>
          <w:lang w:val="en-US"/>
        </w:rPr>
      </w:pPr>
      <w:r w:rsidRPr="005D3999">
        <w:rPr>
          <w:rFonts w:ascii="Tahoma" w:hAnsi="Tahoma"/>
          <w:b/>
          <w:color w:val="000000" w:themeColor="text1"/>
          <w:sz w:val="20"/>
          <w:szCs w:val="20"/>
          <w:lang w:val="en-US"/>
        </w:rPr>
        <w:t>(Quoc Hoa Hotel y Sea Stars Hotel)</w:t>
      </w:r>
    </w:p>
    <w:tbl>
      <w:tblPr>
        <w:tblStyle w:val="TableNormal"/>
        <w:tblW w:w="6958"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98"/>
        <w:gridCol w:w="716"/>
        <w:gridCol w:w="709"/>
        <w:gridCol w:w="850"/>
        <w:gridCol w:w="993"/>
        <w:gridCol w:w="992"/>
      </w:tblGrid>
      <w:tr w:rsidR="002311AE" w:rsidRPr="005D3999" w14:paraId="5EED8B77" w14:textId="77777777" w:rsidTr="0075718B">
        <w:trPr>
          <w:trHeight w:val="280"/>
        </w:trPr>
        <w:tc>
          <w:tcPr>
            <w:tcW w:w="2698" w:type="dxa"/>
            <w:tcBorders>
              <w:left w:val="single" w:sz="4" w:space="0" w:color="000000"/>
              <w:bottom w:val="single" w:sz="4" w:space="0" w:color="000000"/>
            </w:tcBorders>
          </w:tcPr>
          <w:p w14:paraId="15D4100C" w14:textId="77777777" w:rsidR="002311AE" w:rsidRPr="005D3999" w:rsidRDefault="002311AE" w:rsidP="00A236E0">
            <w:pPr>
              <w:pStyle w:val="TableParagraph"/>
              <w:ind w:right="407"/>
              <w:jc w:val="left"/>
              <w:rPr>
                <w:rFonts w:ascii="Tahoma" w:hAnsi="Tahoma" w:cs="Tahoma"/>
                <w:color w:val="000000" w:themeColor="text1"/>
                <w:sz w:val="20"/>
                <w:szCs w:val="20"/>
              </w:rPr>
            </w:pPr>
            <w:r w:rsidRPr="005D3999">
              <w:rPr>
                <w:rFonts w:ascii="Tahoma" w:hAnsi="Tahoma" w:cs="Tahoma"/>
                <w:color w:val="000000" w:themeColor="text1"/>
                <w:sz w:val="20"/>
                <w:szCs w:val="20"/>
              </w:rPr>
              <w:t>01 ene’20 – 30 abr’20</w:t>
            </w:r>
          </w:p>
        </w:tc>
        <w:tc>
          <w:tcPr>
            <w:tcW w:w="716" w:type="dxa"/>
          </w:tcPr>
          <w:p w14:paraId="03785D2D"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1,046</w:t>
            </w:r>
          </w:p>
        </w:tc>
        <w:tc>
          <w:tcPr>
            <w:tcW w:w="709" w:type="dxa"/>
          </w:tcPr>
          <w:p w14:paraId="3B9B3F65" w14:textId="44B8128E" w:rsidR="002311AE" w:rsidRPr="005D3999" w:rsidRDefault="0075718B"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58</w:t>
            </w:r>
            <w:r w:rsidR="00D32746" w:rsidRPr="005D3999">
              <w:rPr>
                <w:rFonts w:ascii="Tahoma" w:hAnsi="Tahoma" w:cs="Tahoma"/>
                <w:bCs/>
                <w:color w:val="000000" w:themeColor="text1"/>
                <w:sz w:val="20"/>
                <w:szCs w:val="20"/>
              </w:rPr>
              <w:t>1</w:t>
            </w:r>
          </w:p>
        </w:tc>
        <w:tc>
          <w:tcPr>
            <w:tcW w:w="850" w:type="dxa"/>
          </w:tcPr>
          <w:p w14:paraId="4DDBDA6F"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467</w:t>
            </w:r>
          </w:p>
        </w:tc>
        <w:tc>
          <w:tcPr>
            <w:tcW w:w="993" w:type="dxa"/>
          </w:tcPr>
          <w:p w14:paraId="0657BEE0"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301</w:t>
            </w:r>
          </w:p>
        </w:tc>
        <w:tc>
          <w:tcPr>
            <w:tcW w:w="992" w:type="dxa"/>
            <w:tcBorders>
              <w:right w:val="single" w:sz="4" w:space="0" w:color="000000"/>
            </w:tcBorders>
          </w:tcPr>
          <w:p w14:paraId="6F425616"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106</w:t>
            </w:r>
          </w:p>
        </w:tc>
      </w:tr>
      <w:tr w:rsidR="002311AE" w:rsidRPr="005D3999" w14:paraId="081C6D34" w14:textId="77777777" w:rsidTr="0075718B">
        <w:trPr>
          <w:trHeight w:val="282"/>
        </w:trPr>
        <w:tc>
          <w:tcPr>
            <w:tcW w:w="2698" w:type="dxa"/>
            <w:tcBorders>
              <w:top w:val="single" w:sz="4" w:space="0" w:color="000000"/>
              <w:left w:val="single" w:sz="4" w:space="0" w:color="000000"/>
              <w:bottom w:val="single" w:sz="4" w:space="0" w:color="000000"/>
            </w:tcBorders>
          </w:tcPr>
          <w:p w14:paraId="5A0C4FA3" w14:textId="77777777" w:rsidR="002311AE" w:rsidRPr="005D3999" w:rsidRDefault="002311AE" w:rsidP="00A236E0">
            <w:pPr>
              <w:pStyle w:val="TableParagraph"/>
              <w:ind w:right="409"/>
              <w:jc w:val="left"/>
              <w:rPr>
                <w:rFonts w:ascii="Tahoma" w:hAnsi="Tahoma" w:cs="Tahoma"/>
                <w:color w:val="000000" w:themeColor="text1"/>
                <w:sz w:val="20"/>
                <w:szCs w:val="20"/>
              </w:rPr>
            </w:pPr>
            <w:r w:rsidRPr="005D3999">
              <w:rPr>
                <w:rFonts w:ascii="Tahoma" w:hAnsi="Tahoma" w:cs="Tahoma"/>
                <w:color w:val="000000" w:themeColor="text1"/>
                <w:sz w:val="20"/>
                <w:szCs w:val="20"/>
              </w:rPr>
              <w:t>01 may’20 – 30 sep’20</w:t>
            </w:r>
          </w:p>
        </w:tc>
        <w:tc>
          <w:tcPr>
            <w:tcW w:w="716" w:type="dxa"/>
          </w:tcPr>
          <w:p w14:paraId="25580046"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1,041</w:t>
            </w:r>
          </w:p>
        </w:tc>
        <w:tc>
          <w:tcPr>
            <w:tcW w:w="709" w:type="dxa"/>
          </w:tcPr>
          <w:p w14:paraId="3C0F5206"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577</w:t>
            </w:r>
          </w:p>
        </w:tc>
        <w:tc>
          <w:tcPr>
            <w:tcW w:w="850" w:type="dxa"/>
          </w:tcPr>
          <w:p w14:paraId="32CA8CCB"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464</w:t>
            </w:r>
          </w:p>
        </w:tc>
        <w:tc>
          <w:tcPr>
            <w:tcW w:w="993" w:type="dxa"/>
          </w:tcPr>
          <w:p w14:paraId="1F880EB5"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299</w:t>
            </w:r>
          </w:p>
        </w:tc>
        <w:tc>
          <w:tcPr>
            <w:tcW w:w="992" w:type="dxa"/>
            <w:tcBorders>
              <w:right w:val="single" w:sz="4" w:space="0" w:color="000000"/>
            </w:tcBorders>
          </w:tcPr>
          <w:p w14:paraId="41A8E9C1"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104</w:t>
            </w:r>
          </w:p>
        </w:tc>
      </w:tr>
      <w:tr w:rsidR="002311AE" w:rsidRPr="005D3999" w14:paraId="231C831E" w14:textId="77777777" w:rsidTr="0075718B">
        <w:trPr>
          <w:trHeight w:val="282"/>
        </w:trPr>
        <w:tc>
          <w:tcPr>
            <w:tcW w:w="2698" w:type="dxa"/>
            <w:tcBorders>
              <w:top w:val="single" w:sz="4" w:space="0" w:color="000000"/>
              <w:left w:val="single" w:sz="4" w:space="0" w:color="000000"/>
              <w:bottom w:val="single" w:sz="4" w:space="0" w:color="000000"/>
            </w:tcBorders>
          </w:tcPr>
          <w:p w14:paraId="4596206F" w14:textId="77777777" w:rsidR="002311AE" w:rsidRPr="005D3999" w:rsidRDefault="002311AE" w:rsidP="00A236E0">
            <w:pPr>
              <w:pStyle w:val="TableParagraph"/>
              <w:ind w:right="406"/>
              <w:jc w:val="left"/>
              <w:rPr>
                <w:rFonts w:ascii="Tahoma" w:hAnsi="Tahoma" w:cs="Tahoma"/>
                <w:color w:val="000000" w:themeColor="text1"/>
                <w:sz w:val="20"/>
                <w:szCs w:val="20"/>
              </w:rPr>
            </w:pPr>
            <w:r w:rsidRPr="005D3999">
              <w:rPr>
                <w:rFonts w:ascii="Tahoma" w:hAnsi="Tahoma" w:cs="Tahoma"/>
                <w:color w:val="000000" w:themeColor="text1"/>
                <w:sz w:val="20"/>
                <w:szCs w:val="20"/>
              </w:rPr>
              <w:t>01 oct’20 – 31 dic’20</w:t>
            </w:r>
          </w:p>
        </w:tc>
        <w:tc>
          <w:tcPr>
            <w:tcW w:w="716" w:type="dxa"/>
          </w:tcPr>
          <w:p w14:paraId="2B67132C"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1,046</w:t>
            </w:r>
          </w:p>
        </w:tc>
        <w:tc>
          <w:tcPr>
            <w:tcW w:w="709" w:type="dxa"/>
          </w:tcPr>
          <w:p w14:paraId="2C575873"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581</w:t>
            </w:r>
          </w:p>
        </w:tc>
        <w:tc>
          <w:tcPr>
            <w:tcW w:w="850" w:type="dxa"/>
          </w:tcPr>
          <w:p w14:paraId="2DE908F9"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467</w:t>
            </w:r>
          </w:p>
        </w:tc>
        <w:tc>
          <w:tcPr>
            <w:tcW w:w="993" w:type="dxa"/>
          </w:tcPr>
          <w:p w14:paraId="600A0016"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301</w:t>
            </w:r>
          </w:p>
        </w:tc>
        <w:tc>
          <w:tcPr>
            <w:tcW w:w="992" w:type="dxa"/>
            <w:tcBorders>
              <w:right w:val="single" w:sz="4" w:space="0" w:color="000000"/>
            </w:tcBorders>
          </w:tcPr>
          <w:p w14:paraId="7AB23EB4" w14:textId="77777777" w:rsidR="002311AE" w:rsidRPr="005D3999" w:rsidRDefault="00D32746"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106</w:t>
            </w:r>
          </w:p>
        </w:tc>
      </w:tr>
    </w:tbl>
    <w:p w14:paraId="17DED5F7" w14:textId="63F972ED" w:rsidR="002311AE" w:rsidRPr="005D3999" w:rsidRDefault="005D3999" w:rsidP="002311AE">
      <w:pPr>
        <w:spacing w:before="30"/>
        <w:ind w:left="208"/>
        <w:rPr>
          <w:rFonts w:ascii="Tahoma" w:hAnsi="Tahoma"/>
          <w:b/>
          <w:color w:val="000000" w:themeColor="text1"/>
          <w:sz w:val="20"/>
          <w:szCs w:val="20"/>
        </w:rPr>
      </w:pPr>
      <w:r w:rsidRPr="005D3999">
        <w:rPr>
          <w:rFonts w:ascii="Tahoma" w:hAnsi="Tahoma"/>
          <w:b/>
          <w:color w:val="000000" w:themeColor="text1"/>
          <w:sz w:val="20"/>
          <w:szCs w:val="20"/>
        </w:rPr>
        <w:t>Opción</w:t>
      </w:r>
      <w:r w:rsidR="002311AE" w:rsidRPr="005D3999">
        <w:rPr>
          <w:rFonts w:ascii="Tahoma" w:hAnsi="Tahoma"/>
          <w:b/>
          <w:color w:val="000000" w:themeColor="text1"/>
          <w:sz w:val="20"/>
          <w:szCs w:val="20"/>
        </w:rPr>
        <w:t xml:space="preserve"> B – Superior 4*</w:t>
      </w:r>
    </w:p>
    <w:p w14:paraId="5AC323D2" w14:textId="77777777" w:rsidR="002311AE" w:rsidRPr="005D3999" w:rsidRDefault="002311AE" w:rsidP="002311AE">
      <w:pPr>
        <w:spacing w:before="9" w:after="44"/>
        <w:ind w:left="211"/>
        <w:rPr>
          <w:rFonts w:ascii="Tahoma" w:hAnsi="Tahoma"/>
          <w:b/>
          <w:color w:val="000000" w:themeColor="text1"/>
          <w:sz w:val="20"/>
          <w:szCs w:val="20"/>
          <w:lang w:val="en-US"/>
        </w:rPr>
      </w:pPr>
      <w:r w:rsidRPr="005D3999">
        <w:rPr>
          <w:rFonts w:ascii="Tahoma" w:hAnsi="Tahoma"/>
          <w:b/>
          <w:color w:val="000000" w:themeColor="text1"/>
          <w:sz w:val="20"/>
          <w:szCs w:val="20"/>
          <w:lang w:val="en-US"/>
        </w:rPr>
        <w:t>(Lan Vien Hotel y Nam Cuong Hai Phong Hotel)</w:t>
      </w:r>
    </w:p>
    <w:tbl>
      <w:tblPr>
        <w:tblStyle w:val="TableNormal"/>
        <w:tblW w:w="6958"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98"/>
        <w:gridCol w:w="716"/>
        <w:gridCol w:w="709"/>
        <w:gridCol w:w="850"/>
        <w:gridCol w:w="993"/>
        <w:gridCol w:w="992"/>
      </w:tblGrid>
      <w:tr w:rsidR="00692025" w:rsidRPr="005D3999" w14:paraId="7BF9F1ED" w14:textId="77777777" w:rsidTr="0075718B">
        <w:trPr>
          <w:trHeight w:val="280"/>
        </w:trPr>
        <w:tc>
          <w:tcPr>
            <w:tcW w:w="2698" w:type="dxa"/>
            <w:tcBorders>
              <w:left w:val="single" w:sz="4" w:space="0" w:color="000000"/>
              <w:bottom w:val="single" w:sz="4" w:space="0" w:color="000000"/>
            </w:tcBorders>
          </w:tcPr>
          <w:p w14:paraId="0B4206E2" w14:textId="77777777" w:rsidR="00692025" w:rsidRPr="005D3999" w:rsidRDefault="00692025" w:rsidP="00A236E0">
            <w:pPr>
              <w:pStyle w:val="TableParagraph"/>
              <w:ind w:right="407"/>
              <w:jc w:val="left"/>
              <w:rPr>
                <w:rFonts w:ascii="Tahoma" w:hAnsi="Tahoma" w:cs="Tahoma"/>
                <w:color w:val="000000" w:themeColor="text1"/>
                <w:sz w:val="20"/>
                <w:szCs w:val="20"/>
              </w:rPr>
            </w:pPr>
            <w:r w:rsidRPr="005D3999">
              <w:rPr>
                <w:rFonts w:ascii="Tahoma" w:hAnsi="Tahoma" w:cs="Tahoma"/>
                <w:color w:val="000000" w:themeColor="text1"/>
                <w:sz w:val="20"/>
                <w:szCs w:val="20"/>
              </w:rPr>
              <w:t>01 ene’20 – 30 abr’20</w:t>
            </w:r>
          </w:p>
        </w:tc>
        <w:tc>
          <w:tcPr>
            <w:tcW w:w="716" w:type="dxa"/>
          </w:tcPr>
          <w:p w14:paraId="7F0ECC89"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1,146</w:t>
            </w:r>
          </w:p>
        </w:tc>
        <w:tc>
          <w:tcPr>
            <w:tcW w:w="709" w:type="dxa"/>
          </w:tcPr>
          <w:p w14:paraId="75C9AC10"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633</w:t>
            </w:r>
          </w:p>
        </w:tc>
        <w:tc>
          <w:tcPr>
            <w:tcW w:w="850" w:type="dxa"/>
          </w:tcPr>
          <w:p w14:paraId="54DACB3C" w14:textId="2D7E0A9D"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5</w:t>
            </w:r>
            <w:r w:rsidR="00B51B5D" w:rsidRPr="005D3999">
              <w:rPr>
                <w:rFonts w:ascii="Tahoma" w:hAnsi="Tahoma" w:cs="Tahoma"/>
                <w:bCs/>
                <w:color w:val="000000" w:themeColor="text1"/>
                <w:sz w:val="20"/>
                <w:szCs w:val="20"/>
              </w:rPr>
              <w:t>1</w:t>
            </w:r>
            <w:r w:rsidRPr="005D3999">
              <w:rPr>
                <w:rFonts w:ascii="Tahoma" w:hAnsi="Tahoma" w:cs="Tahoma"/>
                <w:bCs/>
                <w:color w:val="000000" w:themeColor="text1"/>
                <w:sz w:val="20"/>
                <w:szCs w:val="20"/>
              </w:rPr>
              <w:t>4</w:t>
            </w:r>
          </w:p>
        </w:tc>
        <w:tc>
          <w:tcPr>
            <w:tcW w:w="993" w:type="dxa"/>
          </w:tcPr>
          <w:p w14:paraId="68B3AC83"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340</w:t>
            </w:r>
          </w:p>
        </w:tc>
        <w:tc>
          <w:tcPr>
            <w:tcW w:w="992" w:type="dxa"/>
            <w:tcBorders>
              <w:right w:val="single" w:sz="4" w:space="0" w:color="000000"/>
            </w:tcBorders>
          </w:tcPr>
          <w:p w14:paraId="4FEE171F"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136</w:t>
            </w:r>
          </w:p>
        </w:tc>
      </w:tr>
      <w:tr w:rsidR="00692025" w:rsidRPr="005D3999" w14:paraId="1435E517" w14:textId="77777777" w:rsidTr="0075718B">
        <w:trPr>
          <w:trHeight w:val="282"/>
        </w:trPr>
        <w:tc>
          <w:tcPr>
            <w:tcW w:w="2698" w:type="dxa"/>
            <w:tcBorders>
              <w:top w:val="single" w:sz="4" w:space="0" w:color="000000"/>
              <w:left w:val="single" w:sz="4" w:space="0" w:color="000000"/>
              <w:bottom w:val="single" w:sz="4" w:space="0" w:color="000000"/>
            </w:tcBorders>
          </w:tcPr>
          <w:p w14:paraId="3EC2FFFE" w14:textId="77777777" w:rsidR="00692025" w:rsidRPr="005D3999" w:rsidRDefault="00692025" w:rsidP="00A236E0">
            <w:pPr>
              <w:pStyle w:val="TableParagraph"/>
              <w:ind w:right="409"/>
              <w:jc w:val="left"/>
              <w:rPr>
                <w:rFonts w:ascii="Tahoma" w:hAnsi="Tahoma" w:cs="Tahoma"/>
                <w:color w:val="000000" w:themeColor="text1"/>
                <w:sz w:val="20"/>
                <w:szCs w:val="20"/>
              </w:rPr>
            </w:pPr>
            <w:r w:rsidRPr="005D3999">
              <w:rPr>
                <w:rFonts w:ascii="Tahoma" w:hAnsi="Tahoma" w:cs="Tahoma"/>
                <w:color w:val="000000" w:themeColor="text1"/>
                <w:sz w:val="20"/>
                <w:szCs w:val="20"/>
              </w:rPr>
              <w:t>01 may’20 – 30 sep’20</w:t>
            </w:r>
          </w:p>
        </w:tc>
        <w:tc>
          <w:tcPr>
            <w:tcW w:w="716" w:type="dxa"/>
          </w:tcPr>
          <w:p w14:paraId="59E38684"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1,135</w:t>
            </w:r>
          </w:p>
        </w:tc>
        <w:tc>
          <w:tcPr>
            <w:tcW w:w="709" w:type="dxa"/>
          </w:tcPr>
          <w:p w14:paraId="08AC6E97"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627</w:t>
            </w:r>
          </w:p>
        </w:tc>
        <w:tc>
          <w:tcPr>
            <w:tcW w:w="850" w:type="dxa"/>
          </w:tcPr>
          <w:p w14:paraId="5A1B5B44"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509</w:t>
            </w:r>
          </w:p>
        </w:tc>
        <w:tc>
          <w:tcPr>
            <w:tcW w:w="993" w:type="dxa"/>
          </w:tcPr>
          <w:p w14:paraId="66891352"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335</w:t>
            </w:r>
          </w:p>
        </w:tc>
        <w:tc>
          <w:tcPr>
            <w:tcW w:w="992" w:type="dxa"/>
            <w:tcBorders>
              <w:right w:val="single" w:sz="4" w:space="0" w:color="000000"/>
            </w:tcBorders>
          </w:tcPr>
          <w:p w14:paraId="33B725E7"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129</w:t>
            </w:r>
          </w:p>
        </w:tc>
      </w:tr>
      <w:tr w:rsidR="00692025" w:rsidRPr="005D3999" w14:paraId="3A300A17" w14:textId="77777777" w:rsidTr="0075718B">
        <w:trPr>
          <w:trHeight w:val="282"/>
        </w:trPr>
        <w:tc>
          <w:tcPr>
            <w:tcW w:w="2698" w:type="dxa"/>
            <w:tcBorders>
              <w:top w:val="single" w:sz="4" w:space="0" w:color="000000"/>
              <w:left w:val="single" w:sz="4" w:space="0" w:color="000000"/>
              <w:bottom w:val="single" w:sz="4" w:space="0" w:color="000000"/>
            </w:tcBorders>
          </w:tcPr>
          <w:p w14:paraId="72A2527C" w14:textId="77777777" w:rsidR="00692025" w:rsidRPr="005D3999" w:rsidRDefault="00692025" w:rsidP="00A236E0">
            <w:pPr>
              <w:pStyle w:val="TableParagraph"/>
              <w:ind w:right="406"/>
              <w:jc w:val="left"/>
              <w:rPr>
                <w:rFonts w:ascii="Tahoma" w:hAnsi="Tahoma" w:cs="Tahoma"/>
                <w:color w:val="000000" w:themeColor="text1"/>
                <w:sz w:val="20"/>
                <w:szCs w:val="20"/>
              </w:rPr>
            </w:pPr>
            <w:r w:rsidRPr="005D3999">
              <w:rPr>
                <w:rFonts w:ascii="Tahoma" w:hAnsi="Tahoma" w:cs="Tahoma"/>
                <w:color w:val="000000" w:themeColor="text1"/>
                <w:sz w:val="20"/>
                <w:szCs w:val="20"/>
              </w:rPr>
              <w:t>01 oct’20 – 31 dic’20</w:t>
            </w:r>
          </w:p>
        </w:tc>
        <w:tc>
          <w:tcPr>
            <w:tcW w:w="716" w:type="dxa"/>
          </w:tcPr>
          <w:p w14:paraId="5843428D"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1,146</w:t>
            </w:r>
          </w:p>
        </w:tc>
        <w:tc>
          <w:tcPr>
            <w:tcW w:w="709" w:type="dxa"/>
          </w:tcPr>
          <w:p w14:paraId="275CFD75"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633</w:t>
            </w:r>
          </w:p>
        </w:tc>
        <w:tc>
          <w:tcPr>
            <w:tcW w:w="850" w:type="dxa"/>
          </w:tcPr>
          <w:p w14:paraId="35742A00"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514</w:t>
            </w:r>
          </w:p>
        </w:tc>
        <w:tc>
          <w:tcPr>
            <w:tcW w:w="993" w:type="dxa"/>
          </w:tcPr>
          <w:p w14:paraId="447C1A31"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340</w:t>
            </w:r>
          </w:p>
        </w:tc>
        <w:tc>
          <w:tcPr>
            <w:tcW w:w="992" w:type="dxa"/>
            <w:tcBorders>
              <w:right w:val="single" w:sz="4" w:space="0" w:color="000000"/>
            </w:tcBorders>
          </w:tcPr>
          <w:p w14:paraId="68059B9F" w14:textId="77777777" w:rsidR="00692025" w:rsidRPr="005D3999" w:rsidRDefault="00692025" w:rsidP="0075718B">
            <w:pPr>
              <w:pStyle w:val="TableParagraph"/>
              <w:spacing w:before="138"/>
              <w:rPr>
                <w:rFonts w:ascii="Tahoma" w:hAnsi="Tahoma" w:cs="Tahoma"/>
                <w:bCs/>
                <w:color w:val="000000" w:themeColor="text1"/>
                <w:sz w:val="20"/>
                <w:szCs w:val="20"/>
              </w:rPr>
            </w:pPr>
            <w:r w:rsidRPr="005D3999">
              <w:rPr>
                <w:rFonts w:ascii="Tahoma" w:hAnsi="Tahoma" w:cs="Tahoma"/>
                <w:bCs/>
                <w:color w:val="000000" w:themeColor="text1"/>
                <w:sz w:val="20"/>
                <w:szCs w:val="20"/>
              </w:rPr>
              <w:t>136</w:t>
            </w:r>
          </w:p>
        </w:tc>
      </w:tr>
    </w:tbl>
    <w:p w14:paraId="7F22E443" w14:textId="77777777" w:rsidR="006A75FC" w:rsidRDefault="006A75FC" w:rsidP="002311AE">
      <w:pPr>
        <w:spacing w:before="30"/>
        <w:ind w:left="208"/>
        <w:rPr>
          <w:rFonts w:ascii="Tahoma" w:hAnsi="Tahoma"/>
          <w:b/>
          <w:color w:val="000000" w:themeColor="text1"/>
          <w:sz w:val="20"/>
          <w:szCs w:val="20"/>
        </w:rPr>
      </w:pPr>
    </w:p>
    <w:p w14:paraId="5FFFDA56" w14:textId="009F6CF0" w:rsidR="002311AE" w:rsidRPr="005D3999" w:rsidRDefault="005D3999" w:rsidP="002311AE">
      <w:pPr>
        <w:spacing w:before="30"/>
        <w:ind w:left="208"/>
        <w:rPr>
          <w:rFonts w:ascii="Tahoma" w:hAnsi="Tahoma"/>
          <w:b/>
          <w:color w:val="000000" w:themeColor="text1"/>
          <w:sz w:val="20"/>
          <w:szCs w:val="20"/>
        </w:rPr>
      </w:pPr>
      <w:r w:rsidRPr="005D3999">
        <w:rPr>
          <w:rFonts w:ascii="Tahoma" w:hAnsi="Tahoma"/>
          <w:b/>
          <w:color w:val="000000" w:themeColor="text1"/>
          <w:sz w:val="20"/>
          <w:szCs w:val="20"/>
        </w:rPr>
        <w:lastRenderedPageBreak/>
        <w:t>Opción</w:t>
      </w:r>
      <w:r w:rsidR="002311AE" w:rsidRPr="005D3999">
        <w:rPr>
          <w:rFonts w:ascii="Tahoma" w:hAnsi="Tahoma"/>
          <w:b/>
          <w:color w:val="000000" w:themeColor="text1"/>
          <w:sz w:val="20"/>
          <w:szCs w:val="20"/>
        </w:rPr>
        <w:t xml:space="preserve"> C – Deluxe 5*</w:t>
      </w:r>
    </w:p>
    <w:p w14:paraId="7568081B" w14:textId="77777777" w:rsidR="002311AE" w:rsidRPr="005D3999" w:rsidRDefault="002311AE" w:rsidP="002311AE">
      <w:pPr>
        <w:spacing w:before="11" w:after="42"/>
        <w:ind w:left="211"/>
        <w:rPr>
          <w:rFonts w:ascii="Tahoma" w:hAnsi="Tahoma"/>
          <w:b/>
          <w:color w:val="000000" w:themeColor="text1"/>
          <w:sz w:val="20"/>
          <w:szCs w:val="20"/>
          <w:lang w:val="en-US"/>
        </w:rPr>
      </w:pPr>
      <w:r w:rsidRPr="005D3999">
        <w:rPr>
          <w:rFonts w:ascii="Tahoma" w:hAnsi="Tahoma"/>
          <w:b/>
          <w:color w:val="000000" w:themeColor="text1"/>
          <w:sz w:val="20"/>
          <w:szCs w:val="20"/>
          <w:lang w:val="en-US"/>
        </w:rPr>
        <w:t>(Hotel du Parc y AVANI Hai Phong Harbour View)</w:t>
      </w:r>
    </w:p>
    <w:tbl>
      <w:tblPr>
        <w:tblStyle w:val="TableNormal"/>
        <w:tblW w:w="6958"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698"/>
        <w:gridCol w:w="716"/>
        <w:gridCol w:w="709"/>
        <w:gridCol w:w="850"/>
        <w:gridCol w:w="993"/>
        <w:gridCol w:w="992"/>
      </w:tblGrid>
      <w:tr w:rsidR="002311AE" w:rsidRPr="005D3999" w14:paraId="6431E171" w14:textId="77777777" w:rsidTr="0075718B">
        <w:trPr>
          <w:trHeight w:val="281"/>
        </w:trPr>
        <w:tc>
          <w:tcPr>
            <w:tcW w:w="2698" w:type="dxa"/>
            <w:tcBorders>
              <w:left w:val="single" w:sz="4" w:space="0" w:color="000000"/>
              <w:bottom w:val="single" w:sz="4" w:space="0" w:color="000000"/>
            </w:tcBorders>
          </w:tcPr>
          <w:p w14:paraId="330BDF1B" w14:textId="77777777" w:rsidR="002311AE" w:rsidRPr="005D3999" w:rsidRDefault="002311AE" w:rsidP="00A236E0">
            <w:pPr>
              <w:pStyle w:val="TableParagraph"/>
              <w:ind w:right="407"/>
              <w:jc w:val="left"/>
              <w:rPr>
                <w:rFonts w:ascii="Tahoma" w:hAnsi="Tahoma" w:cs="Tahoma"/>
                <w:color w:val="000000" w:themeColor="text1"/>
                <w:sz w:val="20"/>
                <w:szCs w:val="20"/>
              </w:rPr>
            </w:pPr>
            <w:r w:rsidRPr="005D3999">
              <w:rPr>
                <w:rFonts w:ascii="Tahoma" w:hAnsi="Tahoma" w:cs="Tahoma"/>
                <w:color w:val="000000" w:themeColor="text1"/>
                <w:sz w:val="20"/>
                <w:szCs w:val="20"/>
              </w:rPr>
              <w:t>01 ene’20 – 30 abr’20</w:t>
            </w:r>
          </w:p>
        </w:tc>
        <w:tc>
          <w:tcPr>
            <w:tcW w:w="716" w:type="dxa"/>
          </w:tcPr>
          <w:p w14:paraId="697AECD7" w14:textId="77777777" w:rsidR="002311AE" w:rsidRPr="005D3999" w:rsidRDefault="002311AE"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1,</w:t>
            </w:r>
            <w:r w:rsidR="002161A6" w:rsidRPr="005D3999">
              <w:rPr>
                <w:rFonts w:ascii="Tahoma" w:hAnsi="Tahoma" w:cs="Tahoma"/>
                <w:color w:val="000000" w:themeColor="text1"/>
                <w:sz w:val="20"/>
                <w:szCs w:val="20"/>
              </w:rPr>
              <w:t>350</w:t>
            </w:r>
          </w:p>
        </w:tc>
        <w:tc>
          <w:tcPr>
            <w:tcW w:w="709" w:type="dxa"/>
          </w:tcPr>
          <w:p w14:paraId="2BDCF2BC" w14:textId="77777777" w:rsidR="002311AE" w:rsidRPr="005D3999" w:rsidRDefault="002161A6"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735</w:t>
            </w:r>
          </w:p>
        </w:tc>
        <w:tc>
          <w:tcPr>
            <w:tcW w:w="850" w:type="dxa"/>
          </w:tcPr>
          <w:p w14:paraId="5658EF16" w14:textId="77777777" w:rsidR="002311AE" w:rsidRPr="005D3999" w:rsidRDefault="001C5F3E" w:rsidP="0075718B">
            <w:pPr>
              <w:pStyle w:val="TableParagraph"/>
              <w:spacing w:before="138"/>
              <w:rPr>
                <w:rFonts w:ascii="Tahoma" w:hAnsi="Tahoma" w:cs="Tahoma"/>
                <w:color w:val="000000" w:themeColor="text1"/>
                <w:sz w:val="20"/>
                <w:szCs w:val="20"/>
              </w:rPr>
            </w:pPr>
            <w:r w:rsidRPr="005D3999">
              <w:rPr>
                <w:rFonts w:ascii="Tahoma" w:hAnsi="Tahoma" w:cs="Tahoma"/>
                <w:color w:val="000000" w:themeColor="text1"/>
                <w:sz w:val="20"/>
                <w:szCs w:val="20"/>
              </w:rPr>
              <w:t>617</w:t>
            </w:r>
          </w:p>
        </w:tc>
        <w:tc>
          <w:tcPr>
            <w:tcW w:w="993" w:type="dxa"/>
          </w:tcPr>
          <w:p w14:paraId="2CD90233" w14:textId="77777777" w:rsidR="002311AE" w:rsidRPr="005D3999" w:rsidRDefault="001C5F3E" w:rsidP="0075718B">
            <w:pPr>
              <w:pStyle w:val="TableParagraph"/>
              <w:spacing w:before="138"/>
              <w:rPr>
                <w:rFonts w:ascii="Tahoma" w:hAnsi="Tahoma" w:cs="Tahoma"/>
                <w:color w:val="000000" w:themeColor="text1"/>
                <w:sz w:val="20"/>
                <w:szCs w:val="20"/>
              </w:rPr>
            </w:pPr>
            <w:r w:rsidRPr="005D3999">
              <w:rPr>
                <w:rFonts w:ascii="Tahoma" w:hAnsi="Tahoma" w:cs="Tahoma"/>
                <w:color w:val="000000" w:themeColor="text1"/>
                <w:sz w:val="20"/>
                <w:szCs w:val="20"/>
              </w:rPr>
              <w:t>442</w:t>
            </w:r>
          </w:p>
        </w:tc>
        <w:tc>
          <w:tcPr>
            <w:tcW w:w="992" w:type="dxa"/>
            <w:tcBorders>
              <w:right w:val="single" w:sz="4" w:space="0" w:color="000000"/>
            </w:tcBorders>
          </w:tcPr>
          <w:p w14:paraId="1C3624E3" w14:textId="77777777" w:rsidR="002311AE" w:rsidRPr="005D3999" w:rsidRDefault="0063744D"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237</w:t>
            </w:r>
          </w:p>
        </w:tc>
      </w:tr>
      <w:tr w:rsidR="002311AE" w:rsidRPr="005D3999" w14:paraId="280B03FA" w14:textId="77777777" w:rsidTr="0075718B">
        <w:trPr>
          <w:trHeight w:val="281"/>
        </w:trPr>
        <w:tc>
          <w:tcPr>
            <w:tcW w:w="2698" w:type="dxa"/>
            <w:tcBorders>
              <w:top w:val="single" w:sz="4" w:space="0" w:color="000000"/>
              <w:left w:val="single" w:sz="4" w:space="0" w:color="000000"/>
              <w:bottom w:val="single" w:sz="4" w:space="0" w:color="000000"/>
            </w:tcBorders>
          </w:tcPr>
          <w:p w14:paraId="68A2A91B" w14:textId="77777777" w:rsidR="002311AE" w:rsidRPr="005D3999" w:rsidRDefault="002311AE" w:rsidP="00A236E0">
            <w:pPr>
              <w:pStyle w:val="TableParagraph"/>
              <w:ind w:right="409"/>
              <w:jc w:val="left"/>
              <w:rPr>
                <w:rFonts w:ascii="Tahoma" w:hAnsi="Tahoma" w:cs="Tahoma"/>
                <w:color w:val="000000" w:themeColor="text1"/>
                <w:sz w:val="20"/>
                <w:szCs w:val="20"/>
              </w:rPr>
            </w:pPr>
            <w:r w:rsidRPr="005D3999">
              <w:rPr>
                <w:rFonts w:ascii="Tahoma" w:hAnsi="Tahoma" w:cs="Tahoma"/>
                <w:color w:val="000000" w:themeColor="text1"/>
                <w:sz w:val="20"/>
                <w:szCs w:val="20"/>
              </w:rPr>
              <w:t>01 may’20 – 30 sep’20</w:t>
            </w:r>
          </w:p>
        </w:tc>
        <w:tc>
          <w:tcPr>
            <w:tcW w:w="716" w:type="dxa"/>
          </w:tcPr>
          <w:p w14:paraId="433E50B8" w14:textId="77777777" w:rsidR="002311AE" w:rsidRPr="005D3999" w:rsidRDefault="002311AE"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1,</w:t>
            </w:r>
            <w:r w:rsidR="002161A6" w:rsidRPr="005D3999">
              <w:rPr>
                <w:rFonts w:ascii="Tahoma" w:hAnsi="Tahoma" w:cs="Tahoma"/>
                <w:color w:val="000000" w:themeColor="text1"/>
                <w:sz w:val="20"/>
                <w:szCs w:val="20"/>
              </w:rPr>
              <w:t>321</w:t>
            </w:r>
          </w:p>
        </w:tc>
        <w:tc>
          <w:tcPr>
            <w:tcW w:w="709" w:type="dxa"/>
          </w:tcPr>
          <w:p w14:paraId="48AB6980" w14:textId="77777777" w:rsidR="002311AE" w:rsidRPr="005D3999" w:rsidRDefault="002161A6"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719</w:t>
            </w:r>
          </w:p>
        </w:tc>
        <w:tc>
          <w:tcPr>
            <w:tcW w:w="850" w:type="dxa"/>
          </w:tcPr>
          <w:p w14:paraId="72FB385A" w14:textId="77777777" w:rsidR="002311AE" w:rsidRPr="005D3999" w:rsidRDefault="001C5F3E" w:rsidP="0075718B">
            <w:pPr>
              <w:pStyle w:val="TableParagraph"/>
              <w:spacing w:before="138"/>
              <w:rPr>
                <w:rFonts w:ascii="Tahoma" w:hAnsi="Tahoma" w:cs="Tahoma"/>
                <w:color w:val="000000" w:themeColor="text1"/>
                <w:sz w:val="20"/>
                <w:szCs w:val="20"/>
              </w:rPr>
            </w:pPr>
            <w:r w:rsidRPr="005D3999">
              <w:rPr>
                <w:rFonts w:ascii="Tahoma" w:hAnsi="Tahoma" w:cs="Tahoma"/>
                <w:color w:val="000000" w:themeColor="text1"/>
                <w:sz w:val="20"/>
                <w:szCs w:val="20"/>
              </w:rPr>
              <w:t>601</w:t>
            </w:r>
          </w:p>
        </w:tc>
        <w:tc>
          <w:tcPr>
            <w:tcW w:w="993" w:type="dxa"/>
          </w:tcPr>
          <w:p w14:paraId="2AADC145" w14:textId="77777777" w:rsidR="002311AE" w:rsidRPr="005D3999" w:rsidRDefault="001C5F3E" w:rsidP="0075718B">
            <w:pPr>
              <w:pStyle w:val="TableParagraph"/>
              <w:spacing w:before="138"/>
              <w:rPr>
                <w:rFonts w:ascii="Tahoma" w:hAnsi="Tahoma" w:cs="Tahoma"/>
                <w:color w:val="000000" w:themeColor="text1"/>
                <w:sz w:val="20"/>
                <w:szCs w:val="20"/>
              </w:rPr>
            </w:pPr>
            <w:r w:rsidRPr="005D3999">
              <w:rPr>
                <w:rFonts w:ascii="Tahoma" w:hAnsi="Tahoma" w:cs="Tahoma"/>
                <w:color w:val="000000" w:themeColor="text1"/>
                <w:sz w:val="20"/>
                <w:szCs w:val="20"/>
              </w:rPr>
              <w:t>427</w:t>
            </w:r>
          </w:p>
        </w:tc>
        <w:tc>
          <w:tcPr>
            <w:tcW w:w="992" w:type="dxa"/>
            <w:tcBorders>
              <w:right w:val="single" w:sz="4" w:space="0" w:color="000000"/>
            </w:tcBorders>
          </w:tcPr>
          <w:p w14:paraId="66DC2F2F" w14:textId="77777777" w:rsidR="002311AE" w:rsidRPr="005D3999" w:rsidRDefault="0063744D"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223</w:t>
            </w:r>
          </w:p>
        </w:tc>
      </w:tr>
      <w:tr w:rsidR="002311AE" w:rsidRPr="005D3999" w14:paraId="29337A5F" w14:textId="77777777" w:rsidTr="0075718B">
        <w:trPr>
          <w:trHeight w:val="281"/>
        </w:trPr>
        <w:tc>
          <w:tcPr>
            <w:tcW w:w="2698" w:type="dxa"/>
            <w:tcBorders>
              <w:top w:val="single" w:sz="4" w:space="0" w:color="000000"/>
              <w:left w:val="single" w:sz="4" w:space="0" w:color="000000"/>
              <w:bottom w:val="single" w:sz="4" w:space="0" w:color="000000"/>
            </w:tcBorders>
          </w:tcPr>
          <w:p w14:paraId="49A468DC" w14:textId="77777777" w:rsidR="002311AE" w:rsidRPr="005D3999" w:rsidRDefault="002311AE" w:rsidP="00A236E0">
            <w:pPr>
              <w:pStyle w:val="TableParagraph"/>
              <w:spacing w:before="39"/>
              <w:ind w:right="406"/>
              <w:jc w:val="left"/>
              <w:rPr>
                <w:rFonts w:ascii="Tahoma" w:hAnsi="Tahoma" w:cs="Tahoma"/>
                <w:color w:val="000000" w:themeColor="text1"/>
                <w:sz w:val="20"/>
                <w:szCs w:val="20"/>
              </w:rPr>
            </w:pPr>
            <w:r w:rsidRPr="005D3999">
              <w:rPr>
                <w:rFonts w:ascii="Tahoma" w:hAnsi="Tahoma" w:cs="Tahoma"/>
                <w:color w:val="000000" w:themeColor="text1"/>
                <w:sz w:val="20"/>
                <w:szCs w:val="20"/>
              </w:rPr>
              <w:t>01 oct’20 – 31 dic’20</w:t>
            </w:r>
          </w:p>
        </w:tc>
        <w:tc>
          <w:tcPr>
            <w:tcW w:w="716" w:type="dxa"/>
          </w:tcPr>
          <w:p w14:paraId="43578DFF" w14:textId="77777777" w:rsidR="002311AE" w:rsidRPr="005D3999" w:rsidRDefault="002311AE" w:rsidP="0075718B">
            <w:pPr>
              <w:pStyle w:val="TableParagraph"/>
              <w:spacing w:before="39"/>
              <w:rPr>
                <w:rFonts w:ascii="Tahoma" w:hAnsi="Tahoma" w:cs="Tahoma"/>
                <w:color w:val="000000" w:themeColor="text1"/>
                <w:sz w:val="20"/>
                <w:szCs w:val="20"/>
              </w:rPr>
            </w:pPr>
            <w:r w:rsidRPr="005D3999">
              <w:rPr>
                <w:rFonts w:ascii="Tahoma" w:hAnsi="Tahoma" w:cs="Tahoma"/>
                <w:color w:val="000000" w:themeColor="text1"/>
                <w:sz w:val="20"/>
                <w:szCs w:val="20"/>
              </w:rPr>
              <w:t>1,</w:t>
            </w:r>
            <w:r w:rsidR="002161A6" w:rsidRPr="005D3999">
              <w:rPr>
                <w:rFonts w:ascii="Tahoma" w:hAnsi="Tahoma" w:cs="Tahoma"/>
                <w:color w:val="000000" w:themeColor="text1"/>
                <w:sz w:val="20"/>
                <w:szCs w:val="20"/>
              </w:rPr>
              <w:t>350</w:t>
            </w:r>
          </w:p>
        </w:tc>
        <w:tc>
          <w:tcPr>
            <w:tcW w:w="709" w:type="dxa"/>
          </w:tcPr>
          <w:p w14:paraId="10EF53D2" w14:textId="77777777" w:rsidR="002311AE" w:rsidRPr="005D3999" w:rsidRDefault="002161A6"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735</w:t>
            </w:r>
          </w:p>
        </w:tc>
        <w:tc>
          <w:tcPr>
            <w:tcW w:w="850" w:type="dxa"/>
          </w:tcPr>
          <w:p w14:paraId="486F4D25" w14:textId="77777777" w:rsidR="002311AE" w:rsidRPr="005D3999" w:rsidRDefault="001C5F3E"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617</w:t>
            </w:r>
          </w:p>
        </w:tc>
        <w:tc>
          <w:tcPr>
            <w:tcW w:w="993" w:type="dxa"/>
          </w:tcPr>
          <w:p w14:paraId="70EF6492" w14:textId="77777777" w:rsidR="002311AE" w:rsidRPr="005D3999" w:rsidRDefault="0063744D"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442</w:t>
            </w:r>
          </w:p>
        </w:tc>
        <w:tc>
          <w:tcPr>
            <w:tcW w:w="992" w:type="dxa"/>
            <w:tcBorders>
              <w:right w:val="single" w:sz="4" w:space="0" w:color="000000"/>
            </w:tcBorders>
          </w:tcPr>
          <w:p w14:paraId="2AF236F7" w14:textId="77777777" w:rsidR="002311AE" w:rsidRPr="005D3999" w:rsidRDefault="0063744D" w:rsidP="0075718B">
            <w:pPr>
              <w:pStyle w:val="TableParagraph"/>
              <w:rPr>
                <w:rFonts w:ascii="Tahoma" w:hAnsi="Tahoma" w:cs="Tahoma"/>
                <w:color w:val="000000" w:themeColor="text1"/>
                <w:sz w:val="20"/>
                <w:szCs w:val="20"/>
              </w:rPr>
            </w:pPr>
            <w:r w:rsidRPr="005D3999">
              <w:rPr>
                <w:rFonts w:ascii="Tahoma" w:hAnsi="Tahoma" w:cs="Tahoma"/>
                <w:color w:val="000000" w:themeColor="text1"/>
                <w:sz w:val="20"/>
                <w:szCs w:val="20"/>
              </w:rPr>
              <w:t>237</w:t>
            </w:r>
          </w:p>
        </w:tc>
      </w:tr>
    </w:tbl>
    <w:p w14:paraId="36EA63C8" w14:textId="77777777" w:rsidR="002311AE" w:rsidRPr="00A236E0" w:rsidRDefault="002311AE" w:rsidP="002311AE">
      <w:pPr>
        <w:pStyle w:val="Textoindependiente"/>
        <w:spacing w:before="7"/>
        <w:rPr>
          <w:rFonts w:ascii="Tahoma" w:hAnsi="Tahoma" w:cs="Tahoma"/>
          <w:b/>
          <w:color w:val="000000" w:themeColor="text1"/>
          <w:sz w:val="20"/>
          <w:szCs w:val="20"/>
        </w:rPr>
      </w:pPr>
    </w:p>
    <w:p w14:paraId="5902BE41" w14:textId="77777777" w:rsidR="002311AE" w:rsidRPr="002311AE" w:rsidRDefault="00FD19E0" w:rsidP="002311AE">
      <w:pPr>
        <w:ind w:left="120"/>
        <w:rPr>
          <w:rFonts w:ascii="Tahoma" w:hAnsi="Tahoma"/>
          <w:b/>
          <w:color w:val="000000" w:themeColor="text1"/>
          <w:sz w:val="22"/>
          <w:szCs w:val="22"/>
        </w:rPr>
      </w:pPr>
      <w:r>
        <w:rPr>
          <w:rFonts w:ascii="Tahoma" w:hAnsi="Tahoma"/>
          <w:b/>
          <w:color w:val="000000" w:themeColor="text1"/>
          <w:sz w:val="22"/>
          <w:szCs w:val="22"/>
        </w:rPr>
        <w:t>I</w:t>
      </w:r>
      <w:r w:rsidR="002311AE" w:rsidRPr="002311AE">
        <w:rPr>
          <w:rFonts w:ascii="Tahoma" w:hAnsi="Tahoma"/>
          <w:b/>
          <w:color w:val="000000" w:themeColor="text1"/>
          <w:sz w:val="22"/>
          <w:szCs w:val="22"/>
        </w:rPr>
        <w:t>ncluye:</w:t>
      </w:r>
    </w:p>
    <w:p w14:paraId="5949B235" w14:textId="77777777" w:rsidR="00FD19E0" w:rsidRDefault="002311AE" w:rsidP="002311AE">
      <w:pPr>
        <w:pStyle w:val="Textoindependiente"/>
        <w:spacing w:before="11" w:line="249" w:lineRule="auto"/>
        <w:ind w:left="120" w:right="335" w:hanging="1"/>
        <w:rPr>
          <w:rFonts w:ascii="Tahoma" w:hAnsi="Tahoma" w:cs="Tahoma"/>
          <w:color w:val="000000" w:themeColor="text1"/>
          <w:sz w:val="22"/>
          <w:szCs w:val="22"/>
        </w:rPr>
      </w:pPr>
      <w:r w:rsidRPr="002311AE">
        <w:rPr>
          <w:rFonts w:ascii="Tahoma" w:hAnsi="Tahoma" w:cs="Tahoma"/>
          <w:color w:val="000000" w:themeColor="text1"/>
          <w:sz w:val="22"/>
          <w:szCs w:val="22"/>
        </w:rPr>
        <w:t>Guía de habla española</w:t>
      </w:r>
    </w:p>
    <w:p w14:paraId="7B4678FC" w14:textId="77777777" w:rsidR="00FD19E0" w:rsidRDefault="002311AE" w:rsidP="002311AE">
      <w:pPr>
        <w:pStyle w:val="Textoindependiente"/>
        <w:spacing w:before="11" w:line="249" w:lineRule="auto"/>
        <w:ind w:left="120" w:right="335" w:hanging="1"/>
        <w:rPr>
          <w:rFonts w:ascii="Tahoma" w:hAnsi="Tahoma" w:cs="Tahoma"/>
          <w:color w:val="000000" w:themeColor="text1"/>
          <w:sz w:val="22"/>
          <w:szCs w:val="22"/>
        </w:rPr>
      </w:pPr>
      <w:r w:rsidRPr="002311AE">
        <w:rPr>
          <w:rFonts w:ascii="Tahoma" w:hAnsi="Tahoma" w:cs="Tahoma"/>
          <w:color w:val="000000" w:themeColor="text1"/>
          <w:sz w:val="22"/>
          <w:szCs w:val="22"/>
        </w:rPr>
        <w:t>Traslados en privado</w:t>
      </w:r>
    </w:p>
    <w:p w14:paraId="599C64AA" w14:textId="77777777" w:rsidR="00FD19E0" w:rsidRDefault="002311AE" w:rsidP="002311AE">
      <w:pPr>
        <w:pStyle w:val="Textoindependiente"/>
        <w:spacing w:before="11" w:line="249" w:lineRule="auto"/>
        <w:ind w:left="120" w:right="335" w:hanging="1"/>
        <w:rPr>
          <w:rFonts w:ascii="Tahoma" w:hAnsi="Tahoma" w:cs="Tahoma"/>
          <w:color w:val="000000" w:themeColor="text1"/>
          <w:sz w:val="22"/>
          <w:szCs w:val="22"/>
        </w:rPr>
      </w:pPr>
      <w:r w:rsidRPr="002311AE">
        <w:rPr>
          <w:rFonts w:ascii="Tahoma" w:hAnsi="Tahoma" w:cs="Tahoma"/>
          <w:color w:val="000000" w:themeColor="text1"/>
          <w:sz w:val="22"/>
          <w:szCs w:val="22"/>
        </w:rPr>
        <w:t>Comidas según el programa</w:t>
      </w:r>
    </w:p>
    <w:p w14:paraId="5FCEB72E" w14:textId="77777777" w:rsidR="00FD19E0" w:rsidRDefault="002311AE" w:rsidP="002311AE">
      <w:pPr>
        <w:pStyle w:val="Textoindependiente"/>
        <w:spacing w:before="11" w:line="249" w:lineRule="auto"/>
        <w:ind w:left="120" w:right="335" w:hanging="1"/>
        <w:rPr>
          <w:rFonts w:ascii="Tahoma" w:hAnsi="Tahoma" w:cs="Tahoma"/>
          <w:color w:val="000000" w:themeColor="text1"/>
          <w:sz w:val="22"/>
          <w:szCs w:val="22"/>
        </w:rPr>
      </w:pPr>
      <w:r w:rsidRPr="002311AE">
        <w:rPr>
          <w:rFonts w:ascii="Tahoma" w:hAnsi="Tahoma" w:cs="Tahoma"/>
          <w:color w:val="000000" w:themeColor="text1"/>
          <w:sz w:val="22"/>
          <w:szCs w:val="22"/>
        </w:rPr>
        <w:t>Alojamiento</w:t>
      </w:r>
    </w:p>
    <w:p w14:paraId="18564F5B" w14:textId="77777777" w:rsidR="00FD19E0" w:rsidRDefault="002311AE" w:rsidP="002311AE">
      <w:pPr>
        <w:pStyle w:val="Textoindependiente"/>
        <w:spacing w:before="11" w:line="249" w:lineRule="auto"/>
        <w:ind w:left="120" w:right="335" w:hanging="1"/>
        <w:rPr>
          <w:rFonts w:ascii="Tahoma" w:hAnsi="Tahoma" w:cs="Tahoma"/>
          <w:color w:val="000000" w:themeColor="text1"/>
          <w:sz w:val="22"/>
          <w:szCs w:val="22"/>
        </w:rPr>
      </w:pPr>
      <w:r w:rsidRPr="002311AE">
        <w:rPr>
          <w:rFonts w:ascii="Tahoma" w:hAnsi="Tahoma" w:cs="Tahoma"/>
          <w:color w:val="000000" w:themeColor="text1"/>
          <w:sz w:val="22"/>
          <w:szCs w:val="22"/>
        </w:rPr>
        <w:t xml:space="preserve">Entradas </w:t>
      </w:r>
    </w:p>
    <w:p w14:paraId="422F2243" w14:textId="77777777" w:rsidR="002311AE" w:rsidRPr="002311AE" w:rsidRDefault="002311AE" w:rsidP="002311AE">
      <w:pPr>
        <w:pStyle w:val="Textoindependiente"/>
        <w:spacing w:before="11" w:line="249" w:lineRule="auto"/>
        <w:ind w:left="120" w:right="335" w:hanging="1"/>
        <w:rPr>
          <w:rFonts w:ascii="Tahoma" w:hAnsi="Tahoma" w:cs="Tahoma"/>
          <w:color w:val="000000" w:themeColor="text1"/>
          <w:sz w:val="22"/>
          <w:szCs w:val="22"/>
        </w:rPr>
      </w:pPr>
      <w:r w:rsidRPr="002311AE">
        <w:rPr>
          <w:rFonts w:ascii="Tahoma" w:hAnsi="Tahoma" w:cs="Tahoma"/>
          <w:color w:val="000000" w:themeColor="text1"/>
          <w:sz w:val="22"/>
          <w:szCs w:val="22"/>
        </w:rPr>
        <w:t>Programa del crucero en regular.</w:t>
      </w:r>
    </w:p>
    <w:p w14:paraId="254233C4" w14:textId="77777777" w:rsidR="002311AE" w:rsidRPr="002311AE" w:rsidRDefault="002311AE" w:rsidP="002311AE">
      <w:pPr>
        <w:pStyle w:val="Textoindependiente"/>
        <w:spacing w:before="6"/>
        <w:rPr>
          <w:rFonts w:ascii="Tahoma" w:hAnsi="Tahoma" w:cs="Tahoma"/>
          <w:color w:val="000000" w:themeColor="text1"/>
          <w:sz w:val="22"/>
          <w:szCs w:val="22"/>
        </w:rPr>
      </w:pPr>
    </w:p>
    <w:p w14:paraId="77C8AE5B" w14:textId="77777777" w:rsidR="002311AE" w:rsidRPr="002311AE" w:rsidRDefault="00FD19E0" w:rsidP="002311AE">
      <w:pPr>
        <w:pStyle w:val="Ttulo11"/>
        <w:ind w:left="120"/>
        <w:rPr>
          <w:rFonts w:ascii="Tahoma" w:hAnsi="Tahoma" w:cs="Tahoma"/>
          <w:color w:val="000000" w:themeColor="text1"/>
          <w:sz w:val="22"/>
          <w:szCs w:val="22"/>
        </w:rPr>
      </w:pPr>
      <w:bookmarkStart w:id="4" w:name="Programa_no_incluye:"/>
      <w:bookmarkEnd w:id="4"/>
      <w:r>
        <w:rPr>
          <w:rFonts w:ascii="Tahoma" w:hAnsi="Tahoma" w:cs="Tahoma"/>
          <w:color w:val="000000" w:themeColor="text1"/>
          <w:sz w:val="22"/>
          <w:szCs w:val="22"/>
        </w:rPr>
        <w:t>N</w:t>
      </w:r>
      <w:r w:rsidR="002311AE" w:rsidRPr="002311AE">
        <w:rPr>
          <w:rFonts w:ascii="Tahoma" w:hAnsi="Tahoma" w:cs="Tahoma"/>
          <w:color w:val="000000" w:themeColor="text1"/>
          <w:sz w:val="22"/>
          <w:szCs w:val="22"/>
        </w:rPr>
        <w:t>o incluye:</w:t>
      </w:r>
    </w:p>
    <w:p w14:paraId="68D5D630" w14:textId="77777777" w:rsidR="00FD19E0" w:rsidRDefault="002311AE" w:rsidP="002311AE">
      <w:pPr>
        <w:pStyle w:val="Textoindependiente"/>
        <w:spacing w:before="16" w:line="247" w:lineRule="auto"/>
        <w:ind w:left="120" w:right="344"/>
        <w:rPr>
          <w:rFonts w:ascii="Tahoma" w:hAnsi="Tahoma" w:cs="Tahoma"/>
          <w:color w:val="000000" w:themeColor="text1"/>
          <w:sz w:val="22"/>
          <w:szCs w:val="22"/>
        </w:rPr>
      </w:pPr>
      <w:r w:rsidRPr="002311AE">
        <w:rPr>
          <w:rFonts w:ascii="Tahoma" w:hAnsi="Tahoma" w:cs="Tahoma"/>
          <w:color w:val="000000" w:themeColor="text1"/>
          <w:sz w:val="22"/>
          <w:szCs w:val="22"/>
        </w:rPr>
        <w:t xml:space="preserve">Vuelos nacionales e internacionales </w:t>
      </w:r>
    </w:p>
    <w:p w14:paraId="6E86D676" w14:textId="7E213387" w:rsidR="00FD19E0" w:rsidRDefault="002311AE" w:rsidP="002311AE">
      <w:pPr>
        <w:pStyle w:val="Textoindependiente"/>
        <w:spacing w:before="16" w:line="247" w:lineRule="auto"/>
        <w:ind w:left="120" w:right="344"/>
        <w:rPr>
          <w:rFonts w:ascii="Tahoma" w:hAnsi="Tahoma" w:cs="Tahoma"/>
          <w:color w:val="000000" w:themeColor="text1"/>
          <w:sz w:val="22"/>
          <w:szCs w:val="22"/>
        </w:rPr>
      </w:pPr>
      <w:r w:rsidRPr="002311AE">
        <w:rPr>
          <w:rFonts w:ascii="Tahoma" w:hAnsi="Tahoma" w:cs="Tahoma"/>
          <w:color w:val="000000" w:themeColor="text1"/>
          <w:sz w:val="22"/>
          <w:szCs w:val="22"/>
        </w:rPr>
        <w:t>Tasas aeroportuaria</w:t>
      </w:r>
      <w:r w:rsidR="00FD3CCC">
        <w:rPr>
          <w:rFonts w:ascii="Tahoma" w:hAnsi="Tahoma" w:cs="Tahoma"/>
          <w:color w:val="000000" w:themeColor="text1"/>
          <w:sz w:val="22"/>
          <w:szCs w:val="22"/>
        </w:rPr>
        <w:t>s</w:t>
      </w:r>
      <w:r w:rsidRPr="002311AE">
        <w:rPr>
          <w:rFonts w:ascii="Tahoma" w:hAnsi="Tahoma" w:cs="Tahoma"/>
          <w:color w:val="000000" w:themeColor="text1"/>
          <w:sz w:val="22"/>
          <w:szCs w:val="22"/>
        </w:rPr>
        <w:t xml:space="preserve"> </w:t>
      </w:r>
    </w:p>
    <w:p w14:paraId="45DE63B4" w14:textId="77777777" w:rsidR="002311AE" w:rsidRPr="002311AE" w:rsidRDefault="002311AE" w:rsidP="002311AE">
      <w:pPr>
        <w:pStyle w:val="Textoindependiente"/>
        <w:spacing w:before="16" w:line="247" w:lineRule="auto"/>
        <w:ind w:left="120" w:right="344"/>
        <w:rPr>
          <w:rFonts w:ascii="Tahoma" w:hAnsi="Tahoma" w:cs="Tahoma"/>
          <w:color w:val="000000" w:themeColor="text1"/>
          <w:sz w:val="22"/>
          <w:szCs w:val="22"/>
        </w:rPr>
      </w:pPr>
      <w:r w:rsidRPr="002311AE">
        <w:rPr>
          <w:rFonts w:ascii="Tahoma" w:hAnsi="Tahoma" w:cs="Tahoma"/>
          <w:color w:val="000000" w:themeColor="text1"/>
          <w:sz w:val="22"/>
          <w:szCs w:val="22"/>
        </w:rPr>
        <w:t>Visa de Vietnam: Se necesita tasa del visado, 2 fotos de tamaño 4x6, pasaporte con vigencia mínima de 6 meses antes de la llegada de los pasajeros al pais y la carta de invitación (15 USD por</w:t>
      </w:r>
    </w:p>
    <w:p w14:paraId="7FA3CD86" w14:textId="77777777" w:rsidR="00FD19E0" w:rsidRDefault="002311AE" w:rsidP="002311AE">
      <w:pPr>
        <w:pStyle w:val="Textoindependiente"/>
        <w:spacing w:before="4" w:line="247" w:lineRule="auto"/>
        <w:ind w:left="119" w:right="255"/>
        <w:rPr>
          <w:rFonts w:ascii="Tahoma" w:hAnsi="Tahoma" w:cs="Tahoma"/>
          <w:color w:val="000000" w:themeColor="text1"/>
          <w:sz w:val="22"/>
          <w:szCs w:val="22"/>
        </w:rPr>
      </w:pPr>
      <w:r w:rsidRPr="002311AE">
        <w:rPr>
          <w:rFonts w:ascii="Tahoma" w:hAnsi="Tahoma" w:cs="Tahoma"/>
          <w:color w:val="000000" w:themeColor="text1"/>
          <w:sz w:val="22"/>
          <w:szCs w:val="22"/>
        </w:rPr>
        <w:t>pasajero)</w:t>
      </w:r>
    </w:p>
    <w:p w14:paraId="4A10856A" w14:textId="77777777" w:rsidR="00FD19E0" w:rsidRDefault="002311AE" w:rsidP="002311AE">
      <w:pPr>
        <w:pStyle w:val="Textoindependiente"/>
        <w:spacing w:before="4" w:line="247" w:lineRule="auto"/>
        <w:ind w:left="119" w:right="255"/>
        <w:rPr>
          <w:rFonts w:ascii="Tahoma" w:hAnsi="Tahoma" w:cs="Tahoma"/>
          <w:color w:val="000000" w:themeColor="text1"/>
          <w:sz w:val="22"/>
          <w:szCs w:val="22"/>
        </w:rPr>
      </w:pPr>
      <w:r w:rsidRPr="002311AE">
        <w:rPr>
          <w:rFonts w:ascii="Tahoma" w:hAnsi="Tahoma" w:cs="Tahoma"/>
          <w:color w:val="000000" w:themeColor="text1"/>
          <w:sz w:val="22"/>
          <w:szCs w:val="22"/>
        </w:rPr>
        <w:t>Bebidas</w:t>
      </w:r>
    </w:p>
    <w:p w14:paraId="76DB1789" w14:textId="77777777" w:rsidR="00FD19E0" w:rsidRDefault="002311AE" w:rsidP="002311AE">
      <w:pPr>
        <w:pStyle w:val="Textoindependiente"/>
        <w:spacing w:before="4" w:line="247" w:lineRule="auto"/>
        <w:ind w:left="119" w:right="255"/>
        <w:rPr>
          <w:rFonts w:ascii="Tahoma" w:hAnsi="Tahoma" w:cs="Tahoma"/>
          <w:color w:val="000000" w:themeColor="text1"/>
          <w:sz w:val="22"/>
          <w:szCs w:val="22"/>
        </w:rPr>
      </w:pPr>
      <w:r w:rsidRPr="002311AE">
        <w:rPr>
          <w:rFonts w:ascii="Tahoma" w:hAnsi="Tahoma" w:cs="Tahoma"/>
          <w:color w:val="000000" w:themeColor="text1"/>
          <w:sz w:val="22"/>
          <w:szCs w:val="22"/>
        </w:rPr>
        <w:t xml:space="preserve">Gastos personales </w:t>
      </w:r>
    </w:p>
    <w:p w14:paraId="4E22CF6A" w14:textId="77777777" w:rsidR="00FD19E0" w:rsidRDefault="002311AE" w:rsidP="002311AE">
      <w:pPr>
        <w:pStyle w:val="Textoindependiente"/>
        <w:spacing w:before="4" w:line="247" w:lineRule="auto"/>
        <w:ind w:left="119" w:right="255"/>
        <w:rPr>
          <w:rFonts w:ascii="Tahoma" w:hAnsi="Tahoma" w:cs="Tahoma"/>
          <w:color w:val="000000" w:themeColor="text1"/>
          <w:sz w:val="22"/>
          <w:szCs w:val="22"/>
        </w:rPr>
      </w:pPr>
      <w:r w:rsidRPr="002311AE">
        <w:rPr>
          <w:rFonts w:ascii="Tahoma" w:hAnsi="Tahoma" w:cs="Tahoma"/>
          <w:color w:val="000000" w:themeColor="text1"/>
          <w:sz w:val="22"/>
          <w:szCs w:val="22"/>
        </w:rPr>
        <w:t>Suplemento para los días festivos</w:t>
      </w:r>
    </w:p>
    <w:p w14:paraId="287BFE09" w14:textId="77777777" w:rsidR="00FD19E0" w:rsidRDefault="002311AE" w:rsidP="002311AE">
      <w:pPr>
        <w:pStyle w:val="Textoindependiente"/>
        <w:spacing w:before="4" w:line="247" w:lineRule="auto"/>
        <w:ind w:left="119" w:right="255"/>
        <w:rPr>
          <w:rFonts w:ascii="Tahoma" w:hAnsi="Tahoma" w:cs="Tahoma"/>
          <w:color w:val="000000" w:themeColor="text1"/>
          <w:sz w:val="22"/>
          <w:szCs w:val="22"/>
        </w:rPr>
      </w:pPr>
      <w:r w:rsidRPr="002311AE">
        <w:rPr>
          <w:rFonts w:ascii="Tahoma" w:hAnsi="Tahoma" w:cs="Tahoma"/>
          <w:color w:val="000000" w:themeColor="text1"/>
          <w:sz w:val="22"/>
          <w:szCs w:val="22"/>
        </w:rPr>
        <w:t>Propinas para conductores y guías</w:t>
      </w:r>
    </w:p>
    <w:p w14:paraId="37CD61A8" w14:textId="77777777" w:rsidR="002311AE" w:rsidRDefault="002311AE" w:rsidP="002311AE">
      <w:pPr>
        <w:pStyle w:val="Textoindependiente"/>
        <w:spacing w:before="4" w:line="247" w:lineRule="auto"/>
        <w:ind w:left="119" w:right="255"/>
        <w:rPr>
          <w:rFonts w:ascii="Tahoma" w:hAnsi="Tahoma" w:cs="Tahoma"/>
          <w:color w:val="000000" w:themeColor="text1"/>
          <w:sz w:val="22"/>
          <w:szCs w:val="22"/>
        </w:rPr>
      </w:pPr>
      <w:r w:rsidRPr="002311AE">
        <w:rPr>
          <w:rFonts w:ascii="Tahoma" w:hAnsi="Tahoma" w:cs="Tahoma"/>
          <w:color w:val="000000" w:themeColor="text1"/>
          <w:sz w:val="22"/>
          <w:szCs w:val="22"/>
        </w:rPr>
        <w:t>Otros servicios no mencionados</w:t>
      </w:r>
    </w:p>
    <w:p w14:paraId="5D284152" w14:textId="77777777" w:rsidR="00FD19E0" w:rsidRDefault="00FD19E0" w:rsidP="002311AE">
      <w:pPr>
        <w:pStyle w:val="Textoindependiente"/>
        <w:spacing w:before="4" w:line="247" w:lineRule="auto"/>
        <w:ind w:left="119" w:right="255"/>
        <w:rPr>
          <w:rFonts w:ascii="Tahoma" w:hAnsi="Tahoma" w:cs="Tahoma"/>
          <w:color w:val="000000" w:themeColor="text1"/>
          <w:sz w:val="22"/>
          <w:szCs w:val="22"/>
        </w:rPr>
      </w:pPr>
    </w:p>
    <w:p w14:paraId="6C5ED814" w14:textId="77777777" w:rsidR="002311AE" w:rsidRPr="002311AE" w:rsidRDefault="002311AE" w:rsidP="002311AE">
      <w:pPr>
        <w:pStyle w:val="Textoindependiente"/>
        <w:ind w:left="119"/>
        <w:rPr>
          <w:rFonts w:ascii="Tahoma" w:hAnsi="Tahoma" w:cs="Tahoma"/>
          <w:color w:val="000000" w:themeColor="text1"/>
          <w:sz w:val="22"/>
          <w:szCs w:val="22"/>
        </w:rPr>
      </w:pPr>
      <w:r w:rsidRPr="002311AE">
        <w:rPr>
          <w:rFonts w:ascii="Tahoma" w:hAnsi="Tahoma" w:cs="Tahoma"/>
          <w:color w:val="000000" w:themeColor="text1"/>
          <w:sz w:val="22"/>
          <w:szCs w:val="22"/>
        </w:rPr>
        <w:t>****** Precios NO validos durante el TET, ni la f</w:t>
      </w:r>
      <w:r w:rsidR="001E5D37">
        <w:rPr>
          <w:rFonts w:ascii="Tahoma" w:hAnsi="Tahoma" w:cs="Tahoma"/>
          <w:color w:val="000000" w:themeColor="text1"/>
          <w:sz w:val="22"/>
          <w:szCs w:val="22"/>
        </w:rPr>
        <w:t>ó</w:t>
      </w:r>
      <w:r w:rsidRPr="002311AE">
        <w:rPr>
          <w:rFonts w:ascii="Tahoma" w:hAnsi="Tahoma" w:cs="Tahoma"/>
          <w:color w:val="000000" w:themeColor="text1"/>
          <w:sz w:val="22"/>
          <w:szCs w:val="22"/>
        </w:rPr>
        <w:t xml:space="preserve">rmula 1 en </w:t>
      </w:r>
      <w:r w:rsidR="00FD19E0" w:rsidRPr="002311AE">
        <w:rPr>
          <w:rFonts w:ascii="Tahoma" w:hAnsi="Tahoma" w:cs="Tahoma"/>
          <w:color w:val="000000" w:themeColor="text1"/>
          <w:sz w:val="22"/>
          <w:szCs w:val="22"/>
        </w:rPr>
        <w:t>Hanói</w:t>
      </w:r>
      <w:r w:rsidRPr="002311AE">
        <w:rPr>
          <w:rFonts w:ascii="Tahoma" w:hAnsi="Tahoma" w:cs="Tahoma"/>
          <w:color w:val="000000" w:themeColor="text1"/>
          <w:sz w:val="22"/>
          <w:szCs w:val="22"/>
        </w:rPr>
        <w:t>********</w:t>
      </w:r>
    </w:p>
    <w:p w14:paraId="0D9469AF" w14:textId="77777777" w:rsidR="00294CBB" w:rsidRDefault="00294CBB" w:rsidP="002311AE">
      <w:pPr>
        <w:pStyle w:val="Sinespaciado"/>
        <w:rPr>
          <w:rFonts w:ascii="Tahoma" w:hAnsi="Tahoma"/>
          <w:bCs/>
          <w:color w:val="000000" w:themeColor="text1"/>
          <w:sz w:val="22"/>
          <w:szCs w:val="22"/>
          <w:lang w:val="es-ES"/>
        </w:rPr>
      </w:pPr>
    </w:p>
    <w:p w14:paraId="11A72024" w14:textId="77777777" w:rsidR="002311AE" w:rsidRPr="00516287" w:rsidRDefault="002311AE" w:rsidP="002311AE">
      <w:pPr>
        <w:rPr>
          <w:rFonts w:ascii="Tahoma" w:hAnsi="Tahoma"/>
          <w:b/>
          <w:color w:val="000000" w:themeColor="text1"/>
          <w:sz w:val="22"/>
          <w:szCs w:val="22"/>
        </w:rPr>
      </w:pPr>
      <w:r w:rsidRPr="00516287">
        <w:rPr>
          <w:rFonts w:ascii="Tahoma" w:hAnsi="Tahoma"/>
          <w:b/>
          <w:color w:val="000000" w:themeColor="text1"/>
          <w:sz w:val="22"/>
          <w:szCs w:val="22"/>
        </w:rPr>
        <w:t>Notas:</w:t>
      </w:r>
    </w:p>
    <w:p w14:paraId="5388B615" w14:textId="77777777" w:rsidR="002311AE" w:rsidRPr="00942AD3" w:rsidRDefault="002311AE" w:rsidP="002311AE">
      <w:pPr>
        <w:rPr>
          <w:rFonts w:ascii="Tahoma" w:hAnsi="Tahoma"/>
          <w:color w:val="auto"/>
          <w:sz w:val="22"/>
          <w:szCs w:val="22"/>
          <w:highlight w:val="yellow"/>
        </w:rPr>
      </w:pPr>
      <w:r w:rsidRPr="00516287">
        <w:rPr>
          <w:rFonts w:ascii="Tahoma" w:hAnsi="Tahoma"/>
          <w:color w:val="000000" w:themeColor="text1"/>
          <w:sz w:val="22"/>
          <w:szCs w:val="22"/>
          <w:highlight w:val="yellow"/>
        </w:rPr>
        <w:t>Para reservaciones, se requiere copia</w:t>
      </w:r>
      <w:r w:rsidRPr="00942AD3">
        <w:rPr>
          <w:rFonts w:ascii="Tahoma" w:hAnsi="Tahoma"/>
          <w:color w:val="auto"/>
          <w:sz w:val="22"/>
          <w:szCs w:val="22"/>
          <w:highlight w:val="yellow"/>
        </w:rPr>
        <w:t xml:space="preserve"> del pasaporte con vigencia mínima de 6 meses después de su regreso</w:t>
      </w:r>
    </w:p>
    <w:p w14:paraId="3EBE1587" w14:textId="77777777" w:rsidR="002311AE" w:rsidRPr="00942AD3" w:rsidRDefault="002311AE" w:rsidP="002311AE">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1D4CA3FA" w14:textId="77777777" w:rsidR="002311AE" w:rsidRPr="00942AD3" w:rsidRDefault="002311AE" w:rsidP="002311AE">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203B6FAF" w14:textId="77777777" w:rsidR="002311AE" w:rsidRPr="00942AD3" w:rsidRDefault="002311AE" w:rsidP="002311AE">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23385974" w14:textId="77777777" w:rsidR="002311AE" w:rsidRPr="00942AD3" w:rsidRDefault="002311AE" w:rsidP="002311AE">
      <w:pPr>
        <w:rPr>
          <w:rFonts w:ascii="Tahoma" w:hAnsi="Tahoma"/>
          <w:color w:val="auto"/>
          <w:sz w:val="22"/>
          <w:szCs w:val="22"/>
        </w:rPr>
      </w:pPr>
      <w:r w:rsidRPr="00942AD3">
        <w:rPr>
          <w:rFonts w:ascii="Tahoma" w:hAnsi="Tahoma"/>
          <w:color w:val="auto"/>
          <w:sz w:val="22"/>
          <w:szCs w:val="22"/>
        </w:rPr>
        <w:t>Cualquier servicio NO utilizado, NO APLICA para reembolso.</w:t>
      </w:r>
    </w:p>
    <w:p w14:paraId="43CC788E" w14:textId="77777777" w:rsidR="002311AE" w:rsidRPr="00942AD3" w:rsidRDefault="002311AE" w:rsidP="002311AE">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1639A905" w14:textId="77777777" w:rsidR="002311AE" w:rsidRPr="00942AD3" w:rsidRDefault="002311AE" w:rsidP="002311AE">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3D15D898" w14:textId="77777777" w:rsidR="002311AE" w:rsidRPr="00942AD3" w:rsidRDefault="002311AE" w:rsidP="002311AE">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0A230667" w14:textId="77777777" w:rsidR="002311AE" w:rsidRPr="00942AD3" w:rsidRDefault="002311AE" w:rsidP="002311AE">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7CB96652" w14:textId="77777777" w:rsidR="002311AE" w:rsidRPr="00942AD3" w:rsidRDefault="002311AE" w:rsidP="002311AE">
      <w:pPr>
        <w:rPr>
          <w:rFonts w:ascii="Tahoma" w:hAnsi="Tahoma"/>
          <w:color w:val="auto"/>
          <w:sz w:val="22"/>
          <w:szCs w:val="22"/>
        </w:rPr>
      </w:pPr>
    </w:p>
    <w:p w14:paraId="6F974DE0" w14:textId="77777777" w:rsidR="002311AE" w:rsidRPr="002311AE" w:rsidRDefault="002311AE" w:rsidP="002311AE">
      <w:pPr>
        <w:pStyle w:val="Sinespaciado"/>
        <w:rPr>
          <w:rFonts w:ascii="Tahoma" w:hAnsi="Tahoma"/>
          <w:bCs/>
          <w:color w:val="000000" w:themeColor="text1"/>
          <w:sz w:val="22"/>
          <w:szCs w:val="22"/>
          <w:lang w:val="es-ES"/>
        </w:rPr>
      </w:pPr>
    </w:p>
    <w:sectPr w:rsidR="002311AE" w:rsidRPr="002311AE"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206B9" w14:textId="77777777" w:rsidR="004634D2" w:rsidRDefault="004634D2" w:rsidP="00473664">
      <w:r>
        <w:separator/>
      </w:r>
    </w:p>
  </w:endnote>
  <w:endnote w:type="continuationSeparator" w:id="0">
    <w:p w14:paraId="448B09C6" w14:textId="77777777" w:rsidR="004634D2" w:rsidRDefault="004634D2"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6FDC" w14:textId="77777777" w:rsidR="00473664" w:rsidRPr="00B51B5D" w:rsidRDefault="00016C51" w:rsidP="00016C51">
    <w:pPr>
      <w:pStyle w:val="Piedepgina"/>
      <w:jc w:val="center"/>
      <w:rPr>
        <w:rFonts w:ascii="Tahoma" w:hAnsi="Tahoma"/>
        <w:bCs/>
        <w:color w:val="auto"/>
        <w:sz w:val="22"/>
        <w:szCs w:val="22"/>
        <w:lang w:val="en-US"/>
      </w:rPr>
    </w:pPr>
    <w:r w:rsidRPr="00B51B5D">
      <w:rPr>
        <w:rFonts w:ascii="Tahoma" w:hAnsi="Tahoma"/>
        <w:bCs/>
        <w:color w:val="auto"/>
        <w:sz w:val="22"/>
        <w:szCs w:val="22"/>
        <w:lang w:val="en-US"/>
      </w:rPr>
      <w:t>M</w:t>
    </w:r>
    <w:r w:rsidR="00473664" w:rsidRPr="00B51B5D">
      <w:rPr>
        <w:rFonts w:ascii="Tahoma" w:hAnsi="Tahoma"/>
        <w:bCs/>
        <w:color w:val="auto"/>
        <w:sz w:val="22"/>
        <w:szCs w:val="22"/>
        <w:lang w:val="en-US"/>
      </w:rPr>
      <w:t xml:space="preserve">ail. </w:t>
    </w:r>
    <w:hyperlink r:id="rId1" w:history="1">
      <w:r w:rsidR="00234960" w:rsidRPr="00B51B5D">
        <w:rPr>
          <w:rStyle w:val="Hipervnculo"/>
          <w:rFonts w:ascii="Tahoma" w:hAnsi="Tahoma"/>
          <w:bCs/>
          <w:color w:val="auto"/>
          <w:sz w:val="22"/>
          <w:szCs w:val="22"/>
          <w:lang w:val="en-US"/>
        </w:rPr>
        <w:t>gloria@karluoperadora.com</w:t>
      </w:r>
    </w:hyperlink>
    <w:r w:rsidR="00A51616" w:rsidRPr="00B51B5D">
      <w:rPr>
        <w:rFonts w:ascii="Tahoma" w:hAnsi="Tahoma"/>
        <w:bCs/>
        <w:color w:val="auto"/>
        <w:sz w:val="22"/>
        <w:szCs w:val="22"/>
        <w:lang w:val="en-US"/>
      </w:rPr>
      <w:t xml:space="preserve"> /</w:t>
    </w:r>
    <w:r w:rsidRPr="00B51B5D">
      <w:rPr>
        <w:rFonts w:ascii="Tahoma" w:hAnsi="Tahoma"/>
        <w:bCs/>
        <w:color w:val="auto"/>
        <w:sz w:val="22"/>
        <w:szCs w:val="22"/>
        <w:lang w:val="en-US"/>
      </w:rPr>
      <w:t>info@</w:t>
    </w:r>
    <w:r w:rsidR="00905044" w:rsidRPr="00B51B5D">
      <w:rPr>
        <w:rFonts w:ascii="Tahoma" w:hAnsi="Tahoma"/>
        <w:bCs/>
        <w:color w:val="auto"/>
        <w:sz w:val="22"/>
        <w:szCs w:val="22"/>
        <w:lang w:val="en-US"/>
      </w:rPr>
      <w:t>karlu</w:t>
    </w:r>
    <w:r w:rsidR="00234960" w:rsidRPr="00B51B5D">
      <w:rPr>
        <w:rFonts w:ascii="Tahoma" w:hAnsi="Tahoma"/>
        <w:bCs/>
        <w:color w:val="auto"/>
        <w:sz w:val="22"/>
        <w:szCs w:val="22"/>
        <w:lang w:val="en-US"/>
      </w:rPr>
      <w:t>operadora</w:t>
    </w:r>
    <w:r w:rsidRPr="00B51B5D">
      <w:rPr>
        <w:rFonts w:ascii="Tahoma" w:hAnsi="Tahoma"/>
        <w:bCs/>
        <w:color w:val="auto"/>
        <w:sz w:val="22"/>
        <w:szCs w:val="22"/>
        <w:lang w:val="en-US"/>
      </w:rPr>
      <w:t>.com</w:t>
    </w:r>
  </w:p>
  <w:p w14:paraId="6EA3FE70" w14:textId="77777777" w:rsidR="00B51B5D" w:rsidRDefault="00016C51" w:rsidP="00016C51">
    <w:pPr>
      <w:pStyle w:val="Piedepgina"/>
      <w:jc w:val="center"/>
    </w:pPr>
    <w:r w:rsidRPr="00B51B5D">
      <w:rPr>
        <w:rFonts w:ascii="Tahoma" w:hAnsi="Tahoma"/>
        <w:bCs/>
        <w:color w:val="auto"/>
        <w:sz w:val="22"/>
        <w:szCs w:val="22"/>
        <w:lang w:val="en-US"/>
      </w:rPr>
      <w:t>Tels. +52 (33) 96 27 11 46 – 96 27 11 47</w:t>
    </w:r>
    <w:r w:rsidR="00B51B5D" w:rsidRPr="00B51B5D">
      <w:t xml:space="preserve"> </w:t>
    </w:r>
    <w:r w:rsidR="00B51B5D" w:rsidRPr="00B51B5D">
      <w:rPr>
        <w:rFonts w:ascii="Tahoma" w:hAnsi="Tahoma"/>
        <w:color w:val="auto"/>
        <w:sz w:val="22"/>
        <w:szCs w:val="22"/>
      </w:rPr>
      <w:t xml:space="preserve">Skype: glori_nup </w:t>
    </w:r>
  </w:p>
  <w:p w14:paraId="712B2D60" w14:textId="13819E56" w:rsidR="00473664" w:rsidRPr="00B51B5D" w:rsidRDefault="00B51B5D" w:rsidP="00016C51">
    <w:pPr>
      <w:pStyle w:val="Piedepgina"/>
      <w:jc w:val="center"/>
      <w:rPr>
        <w:rFonts w:ascii="Tahoma" w:hAnsi="Tahoma"/>
        <w:bCs/>
        <w:color w:val="auto"/>
        <w:sz w:val="22"/>
        <w:szCs w:val="22"/>
        <w:lang w:val="en-US"/>
      </w:rPr>
    </w:pPr>
    <w:r w:rsidRPr="00B51B5D">
      <w:rPr>
        <w:rFonts w:ascii="Tahoma" w:hAnsi="Tahoma"/>
        <w:bCs/>
        <w:color w:val="auto"/>
        <w:sz w:val="22"/>
        <w:szCs w:val="22"/>
        <w:lang w:val="en-US"/>
      </w:rPr>
      <w:t xml:space="preserve">Web: www.karluoperadora.com   </w:t>
    </w:r>
  </w:p>
  <w:p w14:paraId="2078AFCB" w14:textId="77777777" w:rsidR="00016C51" w:rsidRPr="00B51B5D" w:rsidRDefault="00016C51" w:rsidP="00016C51">
    <w:pPr>
      <w:pStyle w:val="Piedepgina"/>
      <w:jc w:val="center"/>
      <w:rPr>
        <w:rFonts w:ascii="Tahoma" w:hAnsi="Tahoma"/>
        <w:bCs/>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14E9" w14:textId="77777777" w:rsidR="004634D2" w:rsidRDefault="004634D2" w:rsidP="00473664">
      <w:r>
        <w:separator/>
      </w:r>
    </w:p>
  </w:footnote>
  <w:footnote w:type="continuationSeparator" w:id="0">
    <w:p w14:paraId="48FE4B80" w14:textId="77777777" w:rsidR="004634D2" w:rsidRDefault="004634D2"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25F32"/>
    <w:multiLevelType w:val="hybridMultilevel"/>
    <w:tmpl w:val="A4909D78"/>
    <w:lvl w:ilvl="0" w:tplc="080A000F">
      <w:start w:val="1"/>
      <w:numFmt w:val="decimal"/>
      <w:lvlText w:val="%1."/>
      <w:lvlJc w:val="left"/>
      <w:pPr>
        <w:ind w:left="1315" w:hanging="360"/>
      </w:pPr>
    </w:lvl>
    <w:lvl w:ilvl="1" w:tplc="080A0019" w:tentative="1">
      <w:start w:val="1"/>
      <w:numFmt w:val="lowerLetter"/>
      <w:lvlText w:val="%2."/>
      <w:lvlJc w:val="left"/>
      <w:pPr>
        <w:ind w:left="2035" w:hanging="360"/>
      </w:pPr>
    </w:lvl>
    <w:lvl w:ilvl="2" w:tplc="080A001B" w:tentative="1">
      <w:start w:val="1"/>
      <w:numFmt w:val="lowerRoman"/>
      <w:lvlText w:val="%3."/>
      <w:lvlJc w:val="right"/>
      <w:pPr>
        <w:ind w:left="2755" w:hanging="180"/>
      </w:pPr>
    </w:lvl>
    <w:lvl w:ilvl="3" w:tplc="080A000F" w:tentative="1">
      <w:start w:val="1"/>
      <w:numFmt w:val="decimal"/>
      <w:lvlText w:val="%4."/>
      <w:lvlJc w:val="left"/>
      <w:pPr>
        <w:ind w:left="3475" w:hanging="360"/>
      </w:pPr>
    </w:lvl>
    <w:lvl w:ilvl="4" w:tplc="080A0019" w:tentative="1">
      <w:start w:val="1"/>
      <w:numFmt w:val="lowerLetter"/>
      <w:lvlText w:val="%5."/>
      <w:lvlJc w:val="left"/>
      <w:pPr>
        <w:ind w:left="4195" w:hanging="360"/>
      </w:pPr>
    </w:lvl>
    <w:lvl w:ilvl="5" w:tplc="080A001B" w:tentative="1">
      <w:start w:val="1"/>
      <w:numFmt w:val="lowerRoman"/>
      <w:lvlText w:val="%6."/>
      <w:lvlJc w:val="right"/>
      <w:pPr>
        <w:ind w:left="4915" w:hanging="180"/>
      </w:pPr>
    </w:lvl>
    <w:lvl w:ilvl="6" w:tplc="080A000F" w:tentative="1">
      <w:start w:val="1"/>
      <w:numFmt w:val="decimal"/>
      <w:lvlText w:val="%7."/>
      <w:lvlJc w:val="left"/>
      <w:pPr>
        <w:ind w:left="5635" w:hanging="360"/>
      </w:pPr>
    </w:lvl>
    <w:lvl w:ilvl="7" w:tplc="080A0019" w:tentative="1">
      <w:start w:val="1"/>
      <w:numFmt w:val="lowerLetter"/>
      <w:lvlText w:val="%8."/>
      <w:lvlJc w:val="left"/>
      <w:pPr>
        <w:ind w:left="6355" w:hanging="360"/>
      </w:pPr>
    </w:lvl>
    <w:lvl w:ilvl="8" w:tplc="080A001B" w:tentative="1">
      <w:start w:val="1"/>
      <w:numFmt w:val="lowerRoman"/>
      <w:lvlText w:val="%9."/>
      <w:lvlJc w:val="right"/>
      <w:pPr>
        <w:ind w:left="7075" w:hanging="180"/>
      </w:p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7B69"/>
    <w:rsid w:val="00011AD3"/>
    <w:rsid w:val="00012409"/>
    <w:rsid w:val="00016C51"/>
    <w:rsid w:val="00030514"/>
    <w:rsid w:val="00054F99"/>
    <w:rsid w:val="00055B23"/>
    <w:rsid w:val="000847C0"/>
    <w:rsid w:val="00086263"/>
    <w:rsid w:val="000945DE"/>
    <w:rsid w:val="00095FC9"/>
    <w:rsid w:val="000A3404"/>
    <w:rsid w:val="000B6FBF"/>
    <w:rsid w:val="000C38A8"/>
    <w:rsid w:val="000E6798"/>
    <w:rsid w:val="000E6F7C"/>
    <w:rsid w:val="00107248"/>
    <w:rsid w:val="00121CA5"/>
    <w:rsid w:val="001254AB"/>
    <w:rsid w:val="00130052"/>
    <w:rsid w:val="001307C1"/>
    <w:rsid w:val="00136324"/>
    <w:rsid w:val="001457EB"/>
    <w:rsid w:val="0016170E"/>
    <w:rsid w:val="00164D5B"/>
    <w:rsid w:val="0018557F"/>
    <w:rsid w:val="001A3BE3"/>
    <w:rsid w:val="001A5E71"/>
    <w:rsid w:val="001A7000"/>
    <w:rsid w:val="001B13CE"/>
    <w:rsid w:val="001C5F3E"/>
    <w:rsid w:val="001E0518"/>
    <w:rsid w:val="001E24E5"/>
    <w:rsid w:val="001E5D37"/>
    <w:rsid w:val="00201AF5"/>
    <w:rsid w:val="00203A3C"/>
    <w:rsid w:val="002161A6"/>
    <w:rsid w:val="002311AE"/>
    <w:rsid w:val="00234960"/>
    <w:rsid w:val="00240A76"/>
    <w:rsid w:val="00245FDF"/>
    <w:rsid w:val="00247D40"/>
    <w:rsid w:val="002506F7"/>
    <w:rsid w:val="00262B78"/>
    <w:rsid w:val="00263649"/>
    <w:rsid w:val="00293C9A"/>
    <w:rsid w:val="00294CBB"/>
    <w:rsid w:val="002C176A"/>
    <w:rsid w:val="002D1F0D"/>
    <w:rsid w:val="002D463B"/>
    <w:rsid w:val="002E0865"/>
    <w:rsid w:val="002E0B8B"/>
    <w:rsid w:val="002E257B"/>
    <w:rsid w:val="002F1AF2"/>
    <w:rsid w:val="00324B03"/>
    <w:rsid w:val="0033214D"/>
    <w:rsid w:val="0033379B"/>
    <w:rsid w:val="003539F4"/>
    <w:rsid w:val="00357753"/>
    <w:rsid w:val="00362E48"/>
    <w:rsid w:val="00381F8F"/>
    <w:rsid w:val="00384FDB"/>
    <w:rsid w:val="003900D6"/>
    <w:rsid w:val="003B5415"/>
    <w:rsid w:val="003D2E2A"/>
    <w:rsid w:val="003E18E6"/>
    <w:rsid w:val="003E19C0"/>
    <w:rsid w:val="003E1B7D"/>
    <w:rsid w:val="003E4F1C"/>
    <w:rsid w:val="003F2EAC"/>
    <w:rsid w:val="00410024"/>
    <w:rsid w:val="004147D2"/>
    <w:rsid w:val="00440121"/>
    <w:rsid w:val="00442EC2"/>
    <w:rsid w:val="00445665"/>
    <w:rsid w:val="00451DAC"/>
    <w:rsid w:val="00457F45"/>
    <w:rsid w:val="004634D2"/>
    <w:rsid w:val="00473664"/>
    <w:rsid w:val="004769F3"/>
    <w:rsid w:val="00481104"/>
    <w:rsid w:val="00483865"/>
    <w:rsid w:val="00484328"/>
    <w:rsid w:val="004855BD"/>
    <w:rsid w:val="00486C07"/>
    <w:rsid w:val="00490993"/>
    <w:rsid w:val="004A4CA3"/>
    <w:rsid w:val="004B0322"/>
    <w:rsid w:val="004C7A91"/>
    <w:rsid w:val="004F67EC"/>
    <w:rsid w:val="0050404C"/>
    <w:rsid w:val="00511A97"/>
    <w:rsid w:val="00512B0A"/>
    <w:rsid w:val="00534FB0"/>
    <w:rsid w:val="00545A0E"/>
    <w:rsid w:val="005508A6"/>
    <w:rsid w:val="00560C0A"/>
    <w:rsid w:val="00572103"/>
    <w:rsid w:val="00580A0C"/>
    <w:rsid w:val="00585944"/>
    <w:rsid w:val="005A144C"/>
    <w:rsid w:val="005B7904"/>
    <w:rsid w:val="005B7B2E"/>
    <w:rsid w:val="005C1CBA"/>
    <w:rsid w:val="005D047D"/>
    <w:rsid w:val="005D302C"/>
    <w:rsid w:val="005D3999"/>
    <w:rsid w:val="005E7E19"/>
    <w:rsid w:val="00601DC5"/>
    <w:rsid w:val="0062066F"/>
    <w:rsid w:val="0063744D"/>
    <w:rsid w:val="00690258"/>
    <w:rsid w:val="00692025"/>
    <w:rsid w:val="00695B09"/>
    <w:rsid w:val="006A634B"/>
    <w:rsid w:val="006A75FC"/>
    <w:rsid w:val="006B46E0"/>
    <w:rsid w:val="006C0F16"/>
    <w:rsid w:val="006C7512"/>
    <w:rsid w:val="006D1DA1"/>
    <w:rsid w:val="006D7672"/>
    <w:rsid w:val="006F08D0"/>
    <w:rsid w:val="0073168B"/>
    <w:rsid w:val="00734777"/>
    <w:rsid w:val="00744EC8"/>
    <w:rsid w:val="007479AC"/>
    <w:rsid w:val="007556D5"/>
    <w:rsid w:val="0075718B"/>
    <w:rsid w:val="00773897"/>
    <w:rsid w:val="00776387"/>
    <w:rsid w:val="00783C23"/>
    <w:rsid w:val="007954E4"/>
    <w:rsid w:val="00796CFC"/>
    <w:rsid w:val="007A72A7"/>
    <w:rsid w:val="007C280E"/>
    <w:rsid w:val="007D675A"/>
    <w:rsid w:val="007E19D7"/>
    <w:rsid w:val="007E4DB1"/>
    <w:rsid w:val="007F2A60"/>
    <w:rsid w:val="007F6FB3"/>
    <w:rsid w:val="00810897"/>
    <w:rsid w:val="00816EDD"/>
    <w:rsid w:val="008328E7"/>
    <w:rsid w:val="0083364B"/>
    <w:rsid w:val="00835E39"/>
    <w:rsid w:val="00850AFF"/>
    <w:rsid w:val="008665F7"/>
    <w:rsid w:val="008701AC"/>
    <w:rsid w:val="00875B4A"/>
    <w:rsid w:val="00881494"/>
    <w:rsid w:val="008A4F23"/>
    <w:rsid w:val="008B346B"/>
    <w:rsid w:val="008C01B4"/>
    <w:rsid w:val="008C0424"/>
    <w:rsid w:val="008C05BE"/>
    <w:rsid w:val="008D1F63"/>
    <w:rsid w:val="008E642E"/>
    <w:rsid w:val="00905044"/>
    <w:rsid w:val="00914AEF"/>
    <w:rsid w:val="00931608"/>
    <w:rsid w:val="009402A1"/>
    <w:rsid w:val="00942AD3"/>
    <w:rsid w:val="00944808"/>
    <w:rsid w:val="00951142"/>
    <w:rsid w:val="00951CE1"/>
    <w:rsid w:val="00963DFF"/>
    <w:rsid w:val="009707FC"/>
    <w:rsid w:val="00983100"/>
    <w:rsid w:val="009947BB"/>
    <w:rsid w:val="009C3972"/>
    <w:rsid w:val="009D5D74"/>
    <w:rsid w:val="009E64B9"/>
    <w:rsid w:val="009F02CC"/>
    <w:rsid w:val="009F27B0"/>
    <w:rsid w:val="009F5727"/>
    <w:rsid w:val="00A0020F"/>
    <w:rsid w:val="00A024A3"/>
    <w:rsid w:val="00A066A3"/>
    <w:rsid w:val="00A11785"/>
    <w:rsid w:val="00A11BD7"/>
    <w:rsid w:val="00A15502"/>
    <w:rsid w:val="00A225FF"/>
    <w:rsid w:val="00A236E0"/>
    <w:rsid w:val="00A34D61"/>
    <w:rsid w:val="00A35419"/>
    <w:rsid w:val="00A44205"/>
    <w:rsid w:val="00A473BF"/>
    <w:rsid w:val="00A50E86"/>
    <w:rsid w:val="00A51616"/>
    <w:rsid w:val="00A60AF5"/>
    <w:rsid w:val="00A65172"/>
    <w:rsid w:val="00A700D9"/>
    <w:rsid w:val="00A974B2"/>
    <w:rsid w:val="00AA7590"/>
    <w:rsid w:val="00AB326C"/>
    <w:rsid w:val="00AB4F16"/>
    <w:rsid w:val="00AC756E"/>
    <w:rsid w:val="00AD1870"/>
    <w:rsid w:val="00AD3330"/>
    <w:rsid w:val="00AF3902"/>
    <w:rsid w:val="00B07971"/>
    <w:rsid w:val="00B30F7A"/>
    <w:rsid w:val="00B51B5D"/>
    <w:rsid w:val="00B544B9"/>
    <w:rsid w:val="00B54DD0"/>
    <w:rsid w:val="00B74027"/>
    <w:rsid w:val="00B80ECF"/>
    <w:rsid w:val="00B82DB9"/>
    <w:rsid w:val="00BD2F1A"/>
    <w:rsid w:val="00BE0DC7"/>
    <w:rsid w:val="00BE6397"/>
    <w:rsid w:val="00BF110F"/>
    <w:rsid w:val="00BF4FF5"/>
    <w:rsid w:val="00C10E5C"/>
    <w:rsid w:val="00C36333"/>
    <w:rsid w:val="00C57077"/>
    <w:rsid w:val="00C65374"/>
    <w:rsid w:val="00C81CC6"/>
    <w:rsid w:val="00CB09F0"/>
    <w:rsid w:val="00CE1167"/>
    <w:rsid w:val="00CE70DB"/>
    <w:rsid w:val="00CF4BD6"/>
    <w:rsid w:val="00CF7C8F"/>
    <w:rsid w:val="00D017E4"/>
    <w:rsid w:val="00D048C7"/>
    <w:rsid w:val="00D13128"/>
    <w:rsid w:val="00D21D68"/>
    <w:rsid w:val="00D249F6"/>
    <w:rsid w:val="00D32746"/>
    <w:rsid w:val="00D570AA"/>
    <w:rsid w:val="00D62AEF"/>
    <w:rsid w:val="00D74DE0"/>
    <w:rsid w:val="00D76326"/>
    <w:rsid w:val="00D77375"/>
    <w:rsid w:val="00D870A1"/>
    <w:rsid w:val="00DB2D66"/>
    <w:rsid w:val="00DB7E4B"/>
    <w:rsid w:val="00DD6A04"/>
    <w:rsid w:val="00DF2682"/>
    <w:rsid w:val="00E02CB0"/>
    <w:rsid w:val="00E34F95"/>
    <w:rsid w:val="00E41825"/>
    <w:rsid w:val="00E443EC"/>
    <w:rsid w:val="00E47207"/>
    <w:rsid w:val="00E50703"/>
    <w:rsid w:val="00E55BAE"/>
    <w:rsid w:val="00E61A82"/>
    <w:rsid w:val="00E6273B"/>
    <w:rsid w:val="00E66A38"/>
    <w:rsid w:val="00E76BEE"/>
    <w:rsid w:val="00E87F65"/>
    <w:rsid w:val="00E90543"/>
    <w:rsid w:val="00EA20D0"/>
    <w:rsid w:val="00EB3198"/>
    <w:rsid w:val="00EC6B28"/>
    <w:rsid w:val="00EC7D9C"/>
    <w:rsid w:val="00ED55BF"/>
    <w:rsid w:val="00EE32D6"/>
    <w:rsid w:val="00EE35C6"/>
    <w:rsid w:val="00F0677B"/>
    <w:rsid w:val="00F210BF"/>
    <w:rsid w:val="00F46A25"/>
    <w:rsid w:val="00F5460E"/>
    <w:rsid w:val="00F6004E"/>
    <w:rsid w:val="00F6154B"/>
    <w:rsid w:val="00F61AE6"/>
    <w:rsid w:val="00F94135"/>
    <w:rsid w:val="00FA73E9"/>
    <w:rsid w:val="00FB6995"/>
    <w:rsid w:val="00FD19E0"/>
    <w:rsid w:val="00FD3CCC"/>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3EB6"/>
  <w15:docId w15:val="{0ECFAA0F-D58C-495B-A33A-16338D8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paragraph" w:styleId="Textoindependiente">
    <w:name w:val="Body Text"/>
    <w:basedOn w:val="Normal"/>
    <w:link w:val="TextoindependienteCar"/>
    <w:uiPriority w:val="1"/>
    <w:qFormat/>
    <w:rsid w:val="002311AE"/>
    <w:pPr>
      <w:widowControl w:val="0"/>
      <w:autoSpaceDE w:val="0"/>
      <w:autoSpaceDN w:val="0"/>
    </w:pPr>
    <w:rPr>
      <w:rFonts w:ascii="Arial" w:eastAsia="Arial" w:hAnsi="Arial" w:cs="Arial"/>
      <w:color w:val="auto"/>
      <w:kern w:val="0"/>
      <w:sz w:val="18"/>
      <w:szCs w:val="18"/>
      <w:lang w:bidi="es-ES"/>
    </w:rPr>
  </w:style>
  <w:style w:type="character" w:customStyle="1" w:styleId="TextoindependienteCar">
    <w:name w:val="Texto independiente Car"/>
    <w:basedOn w:val="Fuentedeprrafopredeter"/>
    <w:link w:val="Textoindependiente"/>
    <w:uiPriority w:val="1"/>
    <w:rsid w:val="002311AE"/>
    <w:rPr>
      <w:rFonts w:ascii="Arial" w:eastAsia="Arial" w:hAnsi="Arial" w:cs="Arial"/>
      <w:color w:val="auto"/>
      <w:kern w:val="0"/>
      <w:sz w:val="18"/>
      <w:szCs w:val="18"/>
      <w:lang w:val="es-ES" w:eastAsia="es-ES" w:bidi="es-ES"/>
    </w:rPr>
  </w:style>
  <w:style w:type="paragraph" w:customStyle="1" w:styleId="Ttulo11">
    <w:name w:val="Título 11"/>
    <w:basedOn w:val="Normal"/>
    <w:uiPriority w:val="1"/>
    <w:qFormat/>
    <w:rsid w:val="002311AE"/>
    <w:pPr>
      <w:widowControl w:val="0"/>
      <w:autoSpaceDE w:val="0"/>
      <w:autoSpaceDN w:val="0"/>
      <w:ind w:left="132"/>
      <w:outlineLvl w:val="1"/>
    </w:pPr>
    <w:rPr>
      <w:rFonts w:ascii="Arial" w:eastAsia="Arial" w:hAnsi="Arial" w:cs="Arial"/>
      <w:b/>
      <w:bCs/>
      <w:color w:val="auto"/>
      <w:kern w:val="0"/>
      <w:sz w:val="18"/>
      <w:szCs w:val="18"/>
      <w:lang w:bidi="es-ES"/>
    </w:rPr>
  </w:style>
  <w:style w:type="table" w:customStyle="1" w:styleId="TableNormal">
    <w:name w:val="Table Normal"/>
    <w:uiPriority w:val="2"/>
    <w:semiHidden/>
    <w:unhideWhenUsed/>
    <w:qFormat/>
    <w:rsid w:val="002311AE"/>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11AE"/>
    <w:pPr>
      <w:widowControl w:val="0"/>
      <w:autoSpaceDE w:val="0"/>
      <w:autoSpaceDN w:val="0"/>
      <w:spacing w:before="37"/>
      <w:jc w:val="center"/>
    </w:pPr>
    <w:rPr>
      <w:rFonts w:ascii="Arial" w:eastAsia="Arial" w:hAnsi="Arial" w:cs="Arial"/>
      <w:color w:val="auto"/>
      <w:kern w:val="0"/>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5E63-8DC0-4C05-939E-2361EAB7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2</cp:revision>
  <cp:lastPrinted>2019-04-16T19:27:00Z</cp:lastPrinted>
  <dcterms:created xsi:type="dcterms:W3CDTF">2020-10-09T00:04:00Z</dcterms:created>
  <dcterms:modified xsi:type="dcterms:W3CDTF">2020-10-09T00:04:00Z</dcterms:modified>
</cp:coreProperties>
</file>