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Sentence Completion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Solving the problem of waste disposal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 The History of Pencil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Yawning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1155cc"/>
          <w:sz w:val="16"/>
          <w:szCs w:val="16"/>
          <w:u w:val="single"/>
          <w:shd w:fill="auto" w:val="clear"/>
          <w:vertAlign w:val="baseline"/>
          <w:rtl w:val="0"/>
        </w:rPr>
        <w:t xml:space="preserve"> </w:t>
      </w:r>
    </w:hyperlink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sz w:val="16"/>
          <w:szCs w:val="16"/>
          <w:rtl w:val="0"/>
        </w:rPr>
        <w:t xml:space="preserve">  </w:t>
      </w:r>
    </w:hyperlink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6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8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sentence-completion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sentence-completion-ielts-reading" TargetMode="External"/><Relationship Id="rId3" Type="http://schemas.openxmlformats.org/officeDocument/2006/relationships/hyperlink" Target="https://www.ieltstutor.me/blog/bai-tap-dang-sentence-completion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ading-sentence-completion" TargetMode="External"/><Relationship Id="rId3" Type="http://schemas.openxmlformats.org/officeDocument/2006/relationships/hyperlink" Target="https://www.ieltstutor.me/blog/bai-tap-dang-sentence-comple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Relationship Id="rId2" Type="http://schemas.openxmlformats.org/officeDocument/2006/relationships/hyperlink" Target="https://www.ieltstutor.me/blog/bai-tap-dang-sentence-completion-ielts-reading" TargetMode="External"/><Relationship Id="rId3" Type="http://schemas.openxmlformats.org/officeDocument/2006/relationships/hyperlink" Target="https://www.ieltstutor.me/blog/bai-tap-dang-sentence-completion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0YyYL+Yc+eO+7AyU/SUDoeqaA==">CgMxLjAyCGguZ2pkZ3hzOAByITFCM1lIUkNxbzNkOExWU3JzQTdxdDlZU05FUm1WdTFWWg==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