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12EE" w14:textId="5B2CA5B5" w:rsidR="009B3B3F" w:rsidRDefault="003F2194" w:rsidP="003F2194">
      <w:pPr>
        <w:rPr>
          <w:rFonts w:ascii="Tahoma" w:hAnsi="Tahoma"/>
          <w:b/>
          <w:iCs/>
          <w:color w:val="000000" w:themeColor="text1"/>
          <w:sz w:val="22"/>
          <w:szCs w:val="22"/>
        </w:rPr>
      </w:pPr>
      <w:r>
        <w:rPr>
          <w:noProof/>
          <w:lang w:val="es-MX"/>
        </w:rPr>
        <w:drawing>
          <wp:inline distT="0" distB="0" distL="0" distR="0" wp14:anchorId="63419860" wp14:editId="668FEBD3">
            <wp:extent cx="709294" cy="1323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406" cy="1350316"/>
                    </a:xfrm>
                    <a:prstGeom prst="rect">
                      <a:avLst/>
                    </a:prstGeom>
                  </pic:spPr>
                </pic:pic>
              </a:graphicData>
            </a:graphic>
          </wp:inline>
        </w:drawing>
      </w:r>
      <w:r w:rsidR="00BE6397">
        <w:rPr>
          <w:lang w:val="es-MX"/>
        </w:rPr>
        <w:tab/>
      </w:r>
      <w:r w:rsidR="00BE6397">
        <w:rPr>
          <w:lang w:val="es-MX"/>
        </w:rPr>
        <w:tab/>
      </w:r>
      <w:r w:rsidR="00B42973">
        <w:rPr>
          <w:lang w:val="es-MX"/>
        </w:rPr>
        <w:t xml:space="preserve">  </w:t>
      </w:r>
      <w:r w:rsidR="0016687A">
        <w:rPr>
          <w:lang w:val="es-MX"/>
        </w:rPr>
        <w:tab/>
      </w:r>
      <w:r w:rsidR="00B42973">
        <w:rPr>
          <w:lang w:val="es-MX"/>
        </w:rPr>
        <w:t xml:space="preserve"> </w:t>
      </w:r>
      <w:r w:rsidR="0021262B">
        <w:rPr>
          <w:rFonts w:ascii="Tahoma" w:hAnsi="Tahoma"/>
          <w:color w:val="000000" w:themeColor="text1"/>
          <w:sz w:val="22"/>
          <w:szCs w:val="22"/>
          <w:lang w:val="es-MX"/>
        </w:rPr>
        <w:t xml:space="preserve"> </w:t>
      </w:r>
      <w:r w:rsidR="0016687A">
        <w:rPr>
          <w:rFonts w:ascii="Tahoma" w:hAnsi="Tahoma"/>
          <w:color w:val="000000" w:themeColor="text1"/>
          <w:sz w:val="22"/>
          <w:szCs w:val="22"/>
          <w:lang w:val="es-MX"/>
        </w:rPr>
        <w:t xml:space="preserve">  </w:t>
      </w:r>
      <w:r w:rsidR="0016687A" w:rsidRPr="0016687A">
        <w:rPr>
          <w:rFonts w:ascii="Tahoma" w:hAnsi="Tahoma"/>
          <w:b/>
          <w:bCs/>
          <w:color w:val="000000" w:themeColor="text1"/>
          <w:sz w:val="22"/>
          <w:szCs w:val="22"/>
          <w:lang w:val="es-MX"/>
        </w:rPr>
        <w:t>Primates en Uganda</w:t>
      </w:r>
      <w:r w:rsidR="0016687A">
        <w:rPr>
          <w:rFonts w:ascii="Tahoma" w:hAnsi="Tahoma"/>
          <w:color w:val="000000" w:themeColor="text1"/>
          <w:sz w:val="22"/>
          <w:szCs w:val="22"/>
          <w:lang w:val="es-MX"/>
        </w:rPr>
        <w:t xml:space="preserve"> </w:t>
      </w:r>
      <w:r w:rsidR="009B3B3F" w:rsidRPr="009B3B3F">
        <w:rPr>
          <w:rFonts w:ascii="Tahoma" w:hAnsi="Tahoma"/>
          <w:b/>
          <w:iCs/>
          <w:color w:val="000000" w:themeColor="text1"/>
          <w:sz w:val="22"/>
          <w:szCs w:val="22"/>
        </w:rPr>
        <w:t>7 días</w:t>
      </w:r>
      <w:r w:rsidR="00B17AE3">
        <w:rPr>
          <w:rFonts w:ascii="Tahoma" w:hAnsi="Tahoma"/>
          <w:b/>
          <w:iCs/>
          <w:color w:val="000000" w:themeColor="text1"/>
          <w:sz w:val="22"/>
          <w:szCs w:val="22"/>
        </w:rPr>
        <w:t xml:space="preserve"> </w:t>
      </w:r>
      <w:r w:rsidR="009B3B3F" w:rsidRPr="009B3B3F">
        <w:rPr>
          <w:rFonts w:ascii="Tahoma" w:hAnsi="Tahoma"/>
          <w:b/>
          <w:iCs/>
          <w:color w:val="000000" w:themeColor="text1"/>
          <w:sz w:val="22"/>
          <w:szCs w:val="22"/>
        </w:rPr>
        <w:t>6 noches</w:t>
      </w:r>
    </w:p>
    <w:p w14:paraId="72CAC0D8" w14:textId="01621DAD" w:rsidR="0016687A" w:rsidRDefault="0016687A" w:rsidP="0016687A">
      <w:pPr>
        <w:rPr>
          <w:rFonts w:ascii="Tahoma" w:hAnsi="Tahoma"/>
          <w:b/>
          <w:iCs/>
          <w:color w:val="000000" w:themeColor="text1"/>
          <w:sz w:val="22"/>
          <w:szCs w:val="22"/>
        </w:rPr>
      </w:pPr>
    </w:p>
    <w:p w14:paraId="2C192A39" w14:textId="5C75A546" w:rsidR="0016687A" w:rsidRDefault="0016687A" w:rsidP="0016687A">
      <w:pPr>
        <w:rPr>
          <w:rFonts w:ascii="Tahoma" w:hAnsi="Tahoma"/>
          <w:b/>
          <w:iCs/>
          <w:color w:val="000000" w:themeColor="text1"/>
          <w:sz w:val="22"/>
          <w:szCs w:val="22"/>
        </w:rPr>
      </w:pPr>
    </w:p>
    <w:p w14:paraId="1810CD5A" w14:textId="5CB59CC3" w:rsidR="0016687A" w:rsidRPr="002229B0" w:rsidRDefault="0016687A" w:rsidP="0016687A">
      <w:pPr>
        <w:rPr>
          <w:rFonts w:ascii="Tahoma" w:hAnsi="Tahoma"/>
          <w:b/>
          <w:iCs/>
          <w:color w:val="000000" w:themeColor="text1"/>
          <w:sz w:val="22"/>
          <w:szCs w:val="22"/>
        </w:rPr>
      </w:pPr>
      <w:r w:rsidRPr="002229B0">
        <w:rPr>
          <w:rFonts w:ascii="Tahoma" w:hAnsi="Tahoma"/>
          <w:b/>
          <w:iCs/>
          <w:color w:val="000000" w:themeColor="text1"/>
          <w:sz w:val="22"/>
          <w:szCs w:val="22"/>
        </w:rPr>
        <w:t>Día 01 Entebbe (Llegada) – Kampala/Kigo (30kms - 30 Minutos)</w:t>
      </w:r>
    </w:p>
    <w:p w14:paraId="0E4F9CF7" w14:textId="77777777" w:rsid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Llegada al Aeropuerto Internacional de Entebbe. Recepción por el personal de Kobo Safaris y traslado a su hotel en Kigo, en las afueras de Kampala, con vistas sobre el Lago Victoria. Comidas no incluidas.</w:t>
      </w:r>
    </w:p>
    <w:p w14:paraId="164F2E03" w14:textId="24F78A2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Alojamiento en el Lake Victoria Serena Resort.</w:t>
      </w:r>
    </w:p>
    <w:p w14:paraId="76A4EDDF" w14:textId="77777777" w:rsidR="0016687A" w:rsidRPr="0016687A" w:rsidRDefault="0016687A" w:rsidP="0016687A">
      <w:pPr>
        <w:rPr>
          <w:rFonts w:ascii="Tahoma" w:hAnsi="Tahoma"/>
          <w:bCs/>
          <w:iCs/>
          <w:color w:val="000000" w:themeColor="text1"/>
          <w:sz w:val="22"/>
          <w:szCs w:val="22"/>
        </w:rPr>
      </w:pPr>
    </w:p>
    <w:p w14:paraId="30467A7A" w14:textId="437E72F8" w:rsidR="0016687A" w:rsidRPr="002229B0" w:rsidRDefault="0016687A" w:rsidP="0016687A">
      <w:pPr>
        <w:rPr>
          <w:rFonts w:ascii="Tahoma" w:hAnsi="Tahoma"/>
          <w:b/>
          <w:iCs/>
          <w:color w:val="000000" w:themeColor="text1"/>
          <w:sz w:val="22"/>
          <w:szCs w:val="22"/>
        </w:rPr>
      </w:pPr>
      <w:r w:rsidRPr="002229B0">
        <w:rPr>
          <w:rFonts w:ascii="Tahoma" w:hAnsi="Tahoma"/>
          <w:b/>
          <w:iCs/>
          <w:color w:val="000000" w:themeColor="text1"/>
          <w:sz w:val="22"/>
          <w:szCs w:val="22"/>
        </w:rPr>
        <w:t xml:space="preserve">Dia </w:t>
      </w:r>
      <w:r w:rsidR="002229B0" w:rsidRPr="002229B0">
        <w:rPr>
          <w:rFonts w:ascii="Tahoma" w:hAnsi="Tahoma"/>
          <w:b/>
          <w:iCs/>
          <w:color w:val="000000" w:themeColor="text1"/>
          <w:sz w:val="22"/>
          <w:szCs w:val="22"/>
        </w:rPr>
        <w:t>02</w:t>
      </w:r>
      <w:r w:rsidR="002229B0">
        <w:rPr>
          <w:rFonts w:ascii="Tahoma" w:hAnsi="Tahoma"/>
          <w:b/>
          <w:iCs/>
          <w:color w:val="000000" w:themeColor="text1"/>
          <w:sz w:val="22"/>
          <w:szCs w:val="22"/>
        </w:rPr>
        <w:t xml:space="preserve"> Entebbe/</w:t>
      </w:r>
      <w:r w:rsidRPr="002229B0">
        <w:rPr>
          <w:rFonts w:ascii="Tahoma" w:hAnsi="Tahoma"/>
          <w:b/>
          <w:iCs/>
          <w:color w:val="000000" w:themeColor="text1"/>
          <w:sz w:val="22"/>
          <w:szCs w:val="22"/>
        </w:rPr>
        <w:t>Fort Portal/Kibale Np (393kms – 5 Horas)</w:t>
      </w:r>
    </w:p>
    <w:p w14:paraId="1AD5548B"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 xml:space="preserve">Desayuno y salida hacia Fort Portal/Parque Nacional de Kibale (el viaje durará unas 5 horas aprox.), será la primera toma de contacto con el bello paisaje de Uganda. Almuerzo incluido. Por la tarde nos trasladaremos a las afueras de Fort Portal para realizar una caminata guiada en el cinturón de los lagos y cráteres volcánicos, rodeados de un paisaje espectacular nuestro guía explicará diferentes aspectos de la cultura tradicionales del reino de Tooro (uno de los reinos tradicionales de Uganda). Tendremos también la oportunidad de visitar alguna casa en los poblados/aldeas de la zona. </w:t>
      </w:r>
    </w:p>
    <w:p w14:paraId="05191125"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Cena y alojamiento en el Primate Lodge (standard cottages). (B/L/D)</w:t>
      </w:r>
    </w:p>
    <w:p w14:paraId="2DB37835" w14:textId="77777777" w:rsidR="0016687A" w:rsidRPr="0016687A" w:rsidRDefault="0016687A" w:rsidP="0016687A">
      <w:pPr>
        <w:rPr>
          <w:rFonts w:ascii="Tahoma" w:hAnsi="Tahoma"/>
          <w:bCs/>
          <w:iCs/>
          <w:color w:val="000000" w:themeColor="text1"/>
          <w:sz w:val="22"/>
          <w:szCs w:val="22"/>
        </w:rPr>
      </w:pPr>
    </w:p>
    <w:p w14:paraId="591752D5" w14:textId="4A6744F4" w:rsidR="0016687A" w:rsidRPr="002229B0" w:rsidRDefault="0016687A" w:rsidP="0016687A">
      <w:pPr>
        <w:rPr>
          <w:rFonts w:ascii="Tahoma" w:hAnsi="Tahoma"/>
          <w:b/>
          <w:iCs/>
          <w:color w:val="000000" w:themeColor="text1"/>
          <w:sz w:val="22"/>
          <w:szCs w:val="22"/>
        </w:rPr>
      </w:pPr>
      <w:r w:rsidRPr="002229B0">
        <w:rPr>
          <w:rFonts w:ascii="Tahoma" w:hAnsi="Tahoma"/>
          <w:b/>
          <w:iCs/>
          <w:color w:val="000000" w:themeColor="text1"/>
          <w:sz w:val="22"/>
          <w:szCs w:val="22"/>
        </w:rPr>
        <w:t xml:space="preserve">Día </w:t>
      </w:r>
      <w:r w:rsidR="002229B0" w:rsidRPr="002229B0">
        <w:rPr>
          <w:rFonts w:ascii="Tahoma" w:hAnsi="Tahoma"/>
          <w:b/>
          <w:iCs/>
          <w:color w:val="000000" w:themeColor="text1"/>
          <w:sz w:val="22"/>
          <w:szCs w:val="22"/>
        </w:rPr>
        <w:t>03</w:t>
      </w:r>
      <w:r w:rsidR="002229B0">
        <w:rPr>
          <w:rFonts w:ascii="Tahoma" w:hAnsi="Tahoma"/>
          <w:b/>
          <w:iCs/>
          <w:color w:val="000000" w:themeColor="text1"/>
          <w:sz w:val="22"/>
          <w:szCs w:val="22"/>
        </w:rPr>
        <w:t xml:space="preserve"> Kibale</w:t>
      </w:r>
      <w:r w:rsidRPr="002229B0">
        <w:rPr>
          <w:rFonts w:ascii="Tahoma" w:hAnsi="Tahoma"/>
          <w:b/>
          <w:iCs/>
          <w:color w:val="000000" w:themeColor="text1"/>
          <w:sz w:val="22"/>
          <w:szCs w:val="22"/>
        </w:rPr>
        <w:t xml:space="preserve"> Forest</w:t>
      </w:r>
      <w:r w:rsidR="002229B0">
        <w:rPr>
          <w:rFonts w:ascii="Tahoma" w:hAnsi="Tahoma"/>
          <w:b/>
          <w:iCs/>
          <w:color w:val="000000" w:themeColor="text1"/>
          <w:sz w:val="22"/>
          <w:szCs w:val="22"/>
        </w:rPr>
        <w:t>/</w:t>
      </w:r>
      <w:r w:rsidRPr="002229B0">
        <w:rPr>
          <w:rFonts w:ascii="Tahoma" w:hAnsi="Tahoma"/>
          <w:b/>
          <w:iCs/>
          <w:color w:val="000000" w:themeColor="text1"/>
          <w:sz w:val="22"/>
          <w:szCs w:val="22"/>
        </w:rPr>
        <w:t>Queen Elizabeth National Park (180kms – 3 ½ Horas)</w:t>
      </w:r>
      <w:r w:rsidRPr="002229B0">
        <w:rPr>
          <w:rFonts w:ascii="Tahoma" w:hAnsi="Tahoma"/>
          <w:b/>
          <w:iCs/>
          <w:color w:val="000000" w:themeColor="text1"/>
          <w:sz w:val="22"/>
          <w:szCs w:val="22"/>
        </w:rPr>
        <w:tab/>
      </w:r>
    </w:p>
    <w:p w14:paraId="6ED19D74"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 xml:space="preserve">Desayuno temprano y corto traslado hasta el punto de encuentro del Parque Nacional del Bosque de Kibale. Kibale tiene la mayor concentración de primates del mundo, hasta 13 especies diferentes. Más de 1.400 chimpancés residen en este bosque, que es el más extenso de su tipo en el África sub-Sahariana. Dedicaremos la mañana a realizar una caminata por el parque en busca de chimpancés y otros primates como: el mono de I’hoestes, el colobo rojo, el cercopiteco azul, el cercopiteco de cola roja and el mangabey de mejillas grises. Comida incluida, y continuaremos nuestro viaje, de unas 3 ½ horas aprox., hacia la zona del Parque Nacional de Queen Elizabeth. Llegada al atardecer y tiempo libre hasta la cena. </w:t>
      </w:r>
    </w:p>
    <w:p w14:paraId="7A925071"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Cena y alojamiento en el Mazike Valley Lodge. (B/L/D)</w:t>
      </w:r>
    </w:p>
    <w:p w14:paraId="065275CD" w14:textId="77777777" w:rsidR="0016687A" w:rsidRDefault="0016687A" w:rsidP="0016687A">
      <w:pPr>
        <w:rPr>
          <w:rFonts w:ascii="Tahoma" w:hAnsi="Tahoma"/>
          <w:bCs/>
          <w:iCs/>
          <w:color w:val="000000" w:themeColor="text1"/>
          <w:sz w:val="22"/>
          <w:szCs w:val="22"/>
        </w:rPr>
      </w:pPr>
    </w:p>
    <w:p w14:paraId="5A24EF11" w14:textId="61AAACD9" w:rsidR="0016687A" w:rsidRPr="002229B0" w:rsidRDefault="0016687A" w:rsidP="0016687A">
      <w:pPr>
        <w:rPr>
          <w:rFonts w:ascii="Tahoma" w:hAnsi="Tahoma"/>
          <w:b/>
          <w:iCs/>
          <w:color w:val="000000" w:themeColor="text1"/>
          <w:sz w:val="22"/>
          <w:szCs w:val="22"/>
        </w:rPr>
      </w:pPr>
      <w:r w:rsidRPr="002229B0">
        <w:rPr>
          <w:rFonts w:ascii="Tahoma" w:hAnsi="Tahoma"/>
          <w:b/>
          <w:iCs/>
          <w:color w:val="000000" w:themeColor="text1"/>
          <w:sz w:val="22"/>
          <w:szCs w:val="22"/>
        </w:rPr>
        <w:t xml:space="preserve">Día </w:t>
      </w:r>
      <w:r w:rsidR="002229B0" w:rsidRPr="002229B0">
        <w:rPr>
          <w:rFonts w:ascii="Tahoma" w:hAnsi="Tahoma"/>
          <w:b/>
          <w:iCs/>
          <w:color w:val="000000" w:themeColor="text1"/>
          <w:sz w:val="22"/>
          <w:szCs w:val="22"/>
        </w:rPr>
        <w:t>04</w:t>
      </w:r>
      <w:r w:rsidR="002229B0">
        <w:rPr>
          <w:rFonts w:ascii="Tahoma" w:hAnsi="Tahoma"/>
          <w:b/>
          <w:iCs/>
          <w:color w:val="000000" w:themeColor="text1"/>
          <w:sz w:val="22"/>
          <w:szCs w:val="22"/>
        </w:rPr>
        <w:t xml:space="preserve"> Queen</w:t>
      </w:r>
      <w:r w:rsidRPr="002229B0">
        <w:rPr>
          <w:rFonts w:ascii="Tahoma" w:hAnsi="Tahoma"/>
          <w:b/>
          <w:iCs/>
          <w:color w:val="000000" w:themeColor="text1"/>
          <w:sz w:val="22"/>
          <w:szCs w:val="22"/>
        </w:rPr>
        <w:t xml:space="preserve"> Elizabeth National Park (Safari Y Crucero-Safari) </w:t>
      </w:r>
    </w:p>
    <w:p w14:paraId="55F44E4B"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 xml:space="preserve">Por la mañana temprano, desayunaremos en el lodge o tomaremos un café/té y llevaremos un desayuno tipo picnic, haremos un safari en la zona de Kasenyi, dentro del PN de Queen Elisabeth, buscaremos leones, búfalos, elefantes, antílopes como el cobo de Uganda (representado en el escudo nacional de Uganda) y otros, e incluso el leopardo, las hienas y el raro hilóquero (“Giant forest hog”). Nos trasladaremos para almorzar a Mweya Safari Lodge, situado junto al embarcadero del Canal de Kazinga. Tras el almuerzo haremos un crucero-safari de unas 2 horas aprox. por el Canal de Kazinga, canal natural de 32Km de largo que conecta los lagos Edward y George. Tendremos la oportunidad de observar una de las mayores concentraciones del mundo de hipopótamos, búfalos, y aves acuáticas (en el PN de Queen Elisabeth se han avistado más de 600 especies de aves), así como cocodrilos del Nilo. Después haremos un safari al atardecer en ruta hacia el lodge. </w:t>
      </w:r>
    </w:p>
    <w:p w14:paraId="186C7B66"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Cena y alojamiento en el Mazike Valley Lodge. (B/L/D)</w:t>
      </w:r>
    </w:p>
    <w:p w14:paraId="14C6BDF7" w14:textId="77777777" w:rsidR="0016687A" w:rsidRPr="0016687A" w:rsidRDefault="0016687A" w:rsidP="0016687A">
      <w:pPr>
        <w:rPr>
          <w:rFonts w:ascii="Tahoma" w:hAnsi="Tahoma"/>
          <w:bCs/>
          <w:iCs/>
          <w:color w:val="000000" w:themeColor="text1"/>
          <w:sz w:val="22"/>
          <w:szCs w:val="22"/>
        </w:rPr>
      </w:pPr>
    </w:p>
    <w:p w14:paraId="6C9663C1" w14:textId="6BFE5F9C" w:rsidR="0016687A" w:rsidRPr="0016687A" w:rsidRDefault="0016687A" w:rsidP="0016687A">
      <w:pPr>
        <w:rPr>
          <w:rFonts w:ascii="Tahoma" w:hAnsi="Tahoma"/>
          <w:bCs/>
          <w:iCs/>
          <w:color w:val="000000" w:themeColor="text1"/>
          <w:sz w:val="22"/>
          <w:szCs w:val="22"/>
        </w:rPr>
      </w:pPr>
      <w:r w:rsidRPr="002229B0">
        <w:rPr>
          <w:rFonts w:ascii="Tahoma" w:hAnsi="Tahoma"/>
          <w:b/>
          <w:iCs/>
          <w:color w:val="000000" w:themeColor="text1"/>
          <w:sz w:val="22"/>
          <w:szCs w:val="22"/>
        </w:rPr>
        <w:t xml:space="preserve">Día 05 Queen Elizabeth National Park (Ishasha Sector)– Bwindi Impenetrable National Park </w:t>
      </w:r>
      <w:r w:rsidRPr="002229B0">
        <w:rPr>
          <w:rFonts w:ascii="Tahoma" w:hAnsi="Tahoma"/>
          <w:bCs/>
          <w:iCs/>
          <w:color w:val="000000" w:themeColor="text1"/>
          <w:sz w:val="22"/>
          <w:szCs w:val="22"/>
        </w:rPr>
        <w:t>(187 K</w:t>
      </w:r>
      <w:r w:rsidRPr="002229B0">
        <w:rPr>
          <w:rFonts w:ascii="Tahoma" w:hAnsi="Tahoma"/>
          <w:bCs/>
          <w:iCs/>
          <w:color w:val="000000" w:themeColor="text1"/>
          <w:sz w:val="22"/>
          <w:szCs w:val="22"/>
        </w:rPr>
        <w:t>ms</w:t>
      </w:r>
      <w:r w:rsidRPr="002229B0">
        <w:rPr>
          <w:rFonts w:ascii="Tahoma" w:hAnsi="Tahoma"/>
          <w:b/>
          <w:iCs/>
          <w:color w:val="000000" w:themeColor="text1"/>
          <w:sz w:val="22"/>
          <w:szCs w:val="22"/>
        </w:rPr>
        <w:t xml:space="preserve"> –</w:t>
      </w:r>
      <w:r w:rsidRPr="0016687A">
        <w:rPr>
          <w:rFonts w:ascii="Tahoma" w:hAnsi="Tahoma"/>
          <w:bCs/>
          <w:iCs/>
          <w:color w:val="000000" w:themeColor="text1"/>
          <w:sz w:val="22"/>
          <w:szCs w:val="22"/>
        </w:rPr>
        <w:t xml:space="preserve"> 8 horas incluido el safari en Ishasha)</w:t>
      </w:r>
      <w:r w:rsidR="002229B0">
        <w:rPr>
          <w:rFonts w:ascii="Tahoma" w:hAnsi="Tahoma"/>
          <w:bCs/>
          <w:iCs/>
          <w:color w:val="000000" w:themeColor="text1"/>
          <w:sz w:val="22"/>
          <w:szCs w:val="22"/>
        </w:rPr>
        <w:t xml:space="preserve">. </w:t>
      </w:r>
      <w:r w:rsidRPr="0016687A">
        <w:rPr>
          <w:rFonts w:ascii="Tahoma" w:hAnsi="Tahoma"/>
          <w:bCs/>
          <w:iCs/>
          <w:color w:val="000000" w:themeColor="text1"/>
          <w:sz w:val="22"/>
          <w:szCs w:val="22"/>
        </w:rPr>
        <w:t xml:space="preserve">Por la mañana temprano, después del desayuno, saldremos hacia lshasha en el sector sur de Queen Elizabeth National Park en busca de los famosos leones trepadores de esta zona además de búfalos, elefantes, cobos de Uganda, topis, y otros. Almuerzo en ruta y continuamos en dirección al Parque Nacional de Bwindi, uno de los últimos reductos de una de las especies más amenazadas del planeta: el gorila de montaña. Check in en el lodge y tiempo libre para relajarse antes de la cena. </w:t>
      </w:r>
    </w:p>
    <w:p w14:paraId="607DE723"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lastRenderedPageBreak/>
        <w:t>Cena y alojamiento en Silverback Lodge (B/L/D)</w:t>
      </w:r>
    </w:p>
    <w:p w14:paraId="591905A7" w14:textId="77777777" w:rsidR="0016687A" w:rsidRPr="0016687A" w:rsidRDefault="0016687A" w:rsidP="0016687A">
      <w:pPr>
        <w:rPr>
          <w:rFonts w:ascii="Tahoma" w:hAnsi="Tahoma"/>
          <w:bCs/>
          <w:iCs/>
          <w:color w:val="000000" w:themeColor="text1"/>
          <w:sz w:val="22"/>
          <w:szCs w:val="22"/>
        </w:rPr>
      </w:pPr>
    </w:p>
    <w:p w14:paraId="2FFAACA3" w14:textId="22A50E54" w:rsidR="0016687A" w:rsidRPr="002229B0" w:rsidRDefault="0016687A" w:rsidP="0016687A">
      <w:pPr>
        <w:rPr>
          <w:rFonts w:ascii="Tahoma" w:hAnsi="Tahoma"/>
          <w:b/>
          <w:iCs/>
          <w:color w:val="000000" w:themeColor="text1"/>
          <w:sz w:val="22"/>
          <w:szCs w:val="22"/>
        </w:rPr>
      </w:pPr>
      <w:r w:rsidRPr="002229B0">
        <w:rPr>
          <w:rFonts w:ascii="Tahoma" w:hAnsi="Tahoma"/>
          <w:b/>
          <w:iCs/>
          <w:color w:val="000000" w:themeColor="text1"/>
          <w:sz w:val="22"/>
          <w:szCs w:val="22"/>
        </w:rPr>
        <w:t xml:space="preserve">Día </w:t>
      </w:r>
      <w:r w:rsidR="002229B0" w:rsidRPr="002229B0">
        <w:rPr>
          <w:rFonts w:ascii="Tahoma" w:hAnsi="Tahoma"/>
          <w:b/>
          <w:iCs/>
          <w:color w:val="000000" w:themeColor="text1"/>
          <w:sz w:val="22"/>
          <w:szCs w:val="22"/>
        </w:rPr>
        <w:t>06</w:t>
      </w:r>
      <w:r w:rsidR="002229B0">
        <w:rPr>
          <w:rFonts w:ascii="Tahoma" w:hAnsi="Tahoma"/>
          <w:b/>
          <w:iCs/>
          <w:color w:val="000000" w:themeColor="text1"/>
          <w:sz w:val="22"/>
          <w:szCs w:val="22"/>
        </w:rPr>
        <w:t xml:space="preserve"> Bwindi</w:t>
      </w:r>
      <w:r w:rsidRPr="002229B0">
        <w:rPr>
          <w:rFonts w:ascii="Tahoma" w:hAnsi="Tahoma"/>
          <w:b/>
          <w:iCs/>
          <w:color w:val="000000" w:themeColor="text1"/>
          <w:sz w:val="22"/>
          <w:szCs w:val="22"/>
        </w:rPr>
        <w:t xml:space="preserve"> </w:t>
      </w:r>
      <w:r w:rsidR="002229B0" w:rsidRPr="002229B0">
        <w:rPr>
          <w:rFonts w:ascii="Tahoma" w:hAnsi="Tahoma"/>
          <w:b/>
          <w:iCs/>
          <w:color w:val="000000" w:themeColor="text1"/>
          <w:sz w:val="22"/>
          <w:szCs w:val="22"/>
        </w:rPr>
        <w:t>Impenetrable</w:t>
      </w:r>
      <w:r w:rsidRPr="002229B0">
        <w:rPr>
          <w:rFonts w:ascii="Tahoma" w:hAnsi="Tahoma"/>
          <w:b/>
          <w:iCs/>
          <w:color w:val="000000" w:themeColor="text1"/>
          <w:sz w:val="22"/>
          <w:szCs w:val="22"/>
        </w:rPr>
        <w:t xml:space="preserve"> National Park </w:t>
      </w:r>
    </w:p>
    <w:p w14:paraId="3EBDC24E" w14:textId="4E9DBBBC"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Desayuno muy temprano y nos desplazaremos al centro de visitantes del Parque Nacional Bwindi. En primer lugar</w:t>
      </w:r>
      <w:r>
        <w:rPr>
          <w:rFonts w:ascii="Tahoma" w:hAnsi="Tahoma"/>
          <w:bCs/>
          <w:iCs/>
          <w:color w:val="000000" w:themeColor="text1"/>
          <w:sz w:val="22"/>
          <w:szCs w:val="22"/>
        </w:rPr>
        <w:t>,</w:t>
      </w:r>
      <w:r w:rsidRPr="0016687A">
        <w:rPr>
          <w:rFonts w:ascii="Tahoma" w:hAnsi="Tahoma"/>
          <w:bCs/>
          <w:iCs/>
          <w:color w:val="000000" w:themeColor="text1"/>
          <w:sz w:val="22"/>
          <w:szCs w:val="22"/>
        </w:rPr>
        <w:t xml:space="preserve"> recibiremos una charla informativa por parte del guía, del parque nacional, que nos acompañará en nuestra caminata. Los guías y pisteros del parque son extremadamente profesionales, y nos informarán detalladamente sobre las reglas y comportamiento que debemos seguir tanto durante la caminata como durante el tiempo que permanezcamos observando a los gorillas. A continuación</w:t>
      </w:r>
      <w:r>
        <w:rPr>
          <w:rFonts w:ascii="Tahoma" w:hAnsi="Tahoma"/>
          <w:bCs/>
          <w:iCs/>
          <w:color w:val="000000" w:themeColor="text1"/>
          <w:sz w:val="22"/>
          <w:szCs w:val="22"/>
        </w:rPr>
        <w:t>,</w:t>
      </w:r>
      <w:r w:rsidRPr="0016687A">
        <w:rPr>
          <w:rFonts w:ascii="Tahoma" w:hAnsi="Tahoma"/>
          <w:bCs/>
          <w:iCs/>
          <w:color w:val="000000" w:themeColor="text1"/>
          <w:sz w:val="22"/>
          <w:szCs w:val="22"/>
        </w:rPr>
        <w:t xml:space="preserve"> nos trasladaremos hasta el punto desde donde comenzaremos la caminata, llevaremos comida/picnic debido a la imprevisible duración de la caminata. Vuelta al lodge y tarde libre para descansar, disfrutar y compartir el recuerdo de una de las experiencias más impactantes del mundo animal.</w:t>
      </w:r>
    </w:p>
    <w:p w14:paraId="10D4030E"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 xml:space="preserve">En Bwindi, sectores de Buhoma y Ruhija, hay un total de 7 grupos de gorilas habituados a la presencia humana y que pueden ser visitados por turistas (tres grupos en Buhoma y cuatro en Ruhija). Cada grupo puede ser visitado por un máximo de 8 personas al día y el encuentro con los gorilas está escrupulosamente limitado a 1 hora. </w:t>
      </w:r>
    </w:p>
    <w:p w14:paraId="3085E5F6" w14:textId="2900EFB1"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La caminata puede durar entre 1 y 8 horas y se pueden alcanzar altitudes superiores a los 2,500 metros.  El terreno es escarpado y a veces hay bastante barro. Aunque la caminata requiere esfuerzo físico, la belleza del bosque y el paisaje lo hacen muy entretenido. Una vez encontrados los gorilas toda la fatiga se olvida, y la experiencia es con muchísima frecuencia descrita como la más profunda e inolvidable del mundo animal. Puede llover en cualquier momento por lo que es muy recomendable llevar impermeable, y por supuesto botas de trekking, así como pantalones largos, camisa/camiseta de manga larga, calcetines altos, sombrero y protección solar. Un forro polar o prenda ligera de abrigo es recomendable ya que</w:t>
      </w:r>
      <w:r>
        <w:rPr>
          <w:rFonts w:ascii="Tahoma" w:hAnsi="Tahoma"/>
          <w:bCs/>
          <w:iCs/>
          <w:color w:val="000000" w:themeColor="text1"/>
          <w:sz w:val="22"/>
          <w:szCs w:val="22"/>
        </w:rPr>
        <w:t>,</w:t>
      </w:r>
      <w:r w:rsidRPr="0016687A">
        <w:rPr>
          <w:rFonts w:ascii="Tahoma" w:hAnsi="Tahoma"/>
          <w:bCs/>
          <w:iCs/>
          <w:color w:val="000000" w:themeColor="text1"/>
          <w:sz w:val="22"/>
          <w:szCs w:val="22"/>
        </w:rPr>
        <w:t xml:space="preserve"> a primera hora de la mañana, debido a la altitud y ambiente húmedo, puede hacer frío. Su guía/conductor les proporcionará suficiente agua para la caminata.</w:t>
      </w:r>
    </w:p>
    <w:p w14:paraId="1BD3D8D9" w14:textId="77777777"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Cena y alojamiento en Silverback Lodge (B/L/D)</w:t>
      </w:r>
    </w:p>
    <w:p w14:paraId="2932C570" w14:textId="77777777" w:rsidR="0016687A" w:rsidRPr="0016687A" w:rsidRDefault="0016687A" w:rsidP="0016687A">
      <w:pPr>
        <w:rPr>
          <w:rFonts w:ascii="Tahoma" w:hAnsi="Tahoma"/>
          <w:bCs/>
          <w:iCs/>
          <w:color w:val="000000" w:themeColor="text1"/>
          <w:sz w:val="22"/>
          <w:szCs w:val="22"/>
        </w:rPr>
      </w:pPr>
    </w:p>
    <w:p w14:paraId="1BCD33E7" w14:textId="2A455563" w:rsidR="0016687A" w:rsidRPr="002229B0" w:rsidRDefault="0016687A" w:rsidP="0016687A">
      <w:pPr>
        <w:rPr>
          <w:rFonts w:ascii="Tahoma" w:hAnsi="Tahoma"/>
          <w:b/>
          <w:iCs/>
          <w:color w:val="000000" w:themeColor="text1"/>
          <w:sz w:val="22"/>
          <w:szCs w:val="22"/>
        </w:rPr>
      </w:pPr>
      <w:r w:rsidRPr="002229B0">
        <w:rPr>
          <w:rFonts w:ascii="Tahoma" w:hAnsi="Tahoma"/>
          <w:b/>
          <w:iCs/>
          <w:color w:val="000000" w:themeColor="text1"/>
          <w:sz w:val="22"/>
          <w:szCs w:val="22"/>
        </w:rPr>
        <w:t xml:space="preserve">Día </w:t>
      </w:r>
      <w:r w:rsidR="002229B0" w:rsidRPr="002229B0">
        <w:rPr>
          <w:rFonts w:ascii="Tahoma" w:hAnsi="Tahoma"/>
          <w:b/>
          <w:iCs/>
          <w:color w:val="000000" w:themeColor="text1"/>
          <w:sz w:val="22"/>
          <w:szCs w:val="22"/>
        </w:rPr>
        <w:t>07</w:t>
      </w:r>
      <w:r w:rsidR="002229B0">
        <w:rPr>
          <w:rFonts w:ascii="Tahoma" w:hAnsi="Tahoma"/>
          <w:b/>
          <w:iCs/>
          <w:color w:val="000000" w:themeColor="text1"/>
          <w:sz w:val="22"/>
          <w:szCs w:val="22"/>
        </w:rPr>
        <w:t xml:space="preserve"> Bwindi</w:t>
      </w:r>
      <w:r w:rsidRPr="002229B0">
        <w:rPr>
          <w:rFonts w:ascii="Tahoma" w:hAnsi="Tahoma"/>
          <w:b/>
          <w:iCs/>
          <w:color w:val="000000" w:themeColor="text1"/>
          <w:sz w:val="22"/>
          <w:szCs w:val="22"/>
        </w:rPr>
        <w:t xml:space="preserve"> National Park</w:t>
      </w:r>
      <w:r w:rsidR="002229B0">
        <w:rPr>
          <w:rFonts w:ascii="Tahoma" w:hAnsi="Tahoma"/>
          <w:b/>
          <w:iCs/>
          <w:color w:val="000000" w:themeColor="text1"/>
          <w:sz w:val="22"/>
          <w:szCs w:val="22"/>
        </w:rPr>
        <w:t>/</w:t>
      </w:r>
      <w:r w:rsidRPr="002229B0">
        <w:rPr>
          <w:rFonts w:ascii="Tahoma" w:hAnsi="Tahoma"/>
          <w:b/>
          <w:iCs/>
          <w:color w:val="000000" w:themeColor="text1"/>
          <w:sz w:val="22"/>
          <w:szCs w:val="22"/>
        </w:rPr>
        <w:t xml:space="preserve">Entebbe (550kms – 10 Horas) </w:t>
      </w:r>
    </w:p>
    <w:p w14:paraId="2A4CF312" w14:textId="66DEEAA2" w:rsidR="0016687A" w:rsidRPr="0016687A" w:rsidRDefault="0016687A" w:rsidP="0016687A">
      <w:pPr>
        <w:rPr>
          <w:rFonts w:ascii="Tahoma" w:hAnsi="Tahoma"/>
          <w:bCs/>
          <w:iCs/>
          <w:color w:val="000000" w:themeColor="text1"/>
          <w:sz w:val="22"/>
          <w:szCs w:val="22"/>
        </w:rPr>
      </w:pPr>
      <w:r w:rsidRPr="0016687A">
        <w:rPr>
          <w:rFonts w:ascii="Tahoma" w:hAnsi="Tahoma"/>
          <w:bCs/>
          <w:iCs/>
          <w:color w:val="000000" w:themeColor="text1"/>
          <w:sz w:val="22"/>
          <w:szCs w:val="22"/>
        </w:rPr>
        <w:t>Desayuno,</w:t>
      </w:r>
      <w:r>
        <w:rPr>
          <w:rFonts w:ascii="Tahoma" w:hAnsi="Tahoma"/>
          <w:bCs/>
          <w:iCs/>
          <w:color w:val="000000" w:themeColor="text1"/>
          <w:sz w:val="22"/>
          <w:szCs w:val="22"/>
        </w:rPr>
        <w:t xml:space="preserve"> </w:t>
      </w:r>
      <w:r w:rsidRPr="0016687A">
        <w:rPr>
          <w:rFonts w:ascii="Tahoma" w:hAnsi="Tahoma"/>
          <w:bCs/>
          <w:iCs/>
          <w:color w:val="000000" w:themeColor="text1"/>
          <w:sz w:val="22"/>
          <w:szCs w:val="22"/>
        </w:rPr>
        <w:t>y salimos en dirección a Entebbe cruzando distintas regiones y distritos de esta bellísima zona del país. Disfrutaremos de los espectaculares paisajes de los montes Kigezi, de los cambios en la vegetación y los ríos, según dejamos atrás el habitat del gorilla de montaña en dirección a Mbarara, la capital de la regi</w:t>
      </w:r>
      <w:r>
        <w:rPr>
          <w:rFonts w:ascii="Tahoma" w:hAnsi="Tahoma"/>
          <w:bCs/>
          <w:iCs/>
          <w:color w:val="000000" w:themeColor="text1"/>
          <w:sz w:val="22"/>
          <w:szCs w:val="22"/>
        </w:rPr>
        <w:t>ó</w:t>
      </w:r>
      <w:r w:rsidRPr="0016687A">
        <w:rPr>
          <w:rFonts w:ascii="Tahoma" w:hAnsi="Tahoma"/>
          <w:bCs/>
          <w:iCs/>
          <w:color w:val="000000" w:themeColor="text1"/>
          <w:sz w:val="22"/>
          <w:szCs w:val="22"/>
        </w:rPr>
        <w:t>n de Ankole regi</w:t>
      </w:r>
      <w:r>
        <w:rPr>
          <w:rFonts w:ascii="Tahoma" w:hAnsi="Tahoma"/>
          <w:bCs/>
          <w:iCs/>
          <w:color w:val="000000" w:themeColor="text1"/>
          <w:sz w:val="22"/>
          <w:szCs w:val="22"/>
        </w:rPr>
        <w:t>ó</w:t>
      </w:r>
      <w:r w:rsidRPr="0016687A">
        <w:rPr>
          <w:rFonts w:ascii="Tahoma" w:hAnsi="Tahoma"/>
          <w:bCs/>
          <w:iCs/>
          <w:color w:val="000000" w:themeColor="text1"/>
          <w:sz w:val="22"/>
          <w:szCs w:val="22"/>
        </w:rPr>
        <w:t>n. Almuerzo incluido en ruta, cruzamos de nuevo el Ecuador esta vez en dirección sur-norte y continuamos hacia Entebbe donde terminará nuestro viaje (para conectar con nuestro vuelo de regreso). (B/L/-)</w:t>
      </w:r>
    </w:p>
    <w:p w14:paraId="2852483C" w14:textId="09786009" w:rsidR="0016687A" w:rsidRDefault="0016687A" w:rsidP="0016687A">
      <w:pPr>
        <w:rPr>
          <w:rFonts w:ascii="Tahoma" w:hAnsi="Tahoma"/>
          <w:b/>
          <w:iCs/>
          <w:color w:val="000000" w:themeColor="text1"/>
          <w:sz w:val="22"/>
          <w:szCs w:val="22"/>
        </w:rPr>
      </w:pPr>
    </w:p>
    <w:p w14:paraId="6A08F25D" w14:textId="26EE5592" w:rsidR="0016687A" w:rsidRDefault="0016687A" w:rsidP="0016687A">
      <w:pPr>
        <w:rPr>
          <w:rFonts w:ascii="Tahoma" w:hAnsi="Tahoma"/>
          <w:b/>
          <w:iCs/>
          <w:color w:val="000000" w:themeColor="text1"/>
          <w:sz w:val="22"/>
          <w:szCs w:val="22"/>
        </w:rPr>
      </w:pPr>
      <w:r>
        <w:rPr>
          <w:rFonts w:ascii="Tahoma" w:hAnsi="Tahoma"/>
          <w:b/>
          <w:iCs/>
          <w:color w:val="000000" w:themeColor="text1"/>
          <w:sz w:val="22"/>
          <w:szCs w:val="22"/>
        </w:rPr>
        <w:t>Precio por persona en dólares americanos</w:t>
      </w:r>
    </w:p>
    <w:tbl>
      <w:tblPr>
        <w:tblW w:w="4253" w:type="dxa"/>
        <w:tblInd w:w="-5" w:type="dxa"/>
        <w:tblLook w:val="04A0" w:firstRow="1" w:lastRow="0" w:firstColumn="1" w:lastColumn="0" w:noHBand="0" w:noVBand="1"/>
      </w:tblPr>
      <w:tblGrid>
        <w:gridCol w:w="2552"/>
        <w:gridCol w:w="1701"/>
      </w:tblGrid>
      <w:tr w:rsidR="0016687A" w:rsidRPr="00E06937" w14:paraId="3DCA8335" w14:textId="77777777" w:rsidTr="002229B0">
        <w:trPr>
          <w:trHeight w:val="36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D1A0C" w14:textId="22E476CC" w:rsidR="0016687A" w:rsidRPr="006D7A24" w:rsidRDefault="006D7A24" w:rsidP="0016687A">
            <w:pPr>
              <w:rPr>
                <w:rFonts w:ascii="Tahoma" w:hAnsi="Tahoma"/>
                <w:color w:val="auto"/>
                <w:sz w:val="22"/>
                <w:szCs w:val="22"/>
              </w:rPr>
            </w:pPr>
            <w:r w:rsidRPr="006D7A24">
              <w:rPr>
                <w:rFonts w:ascii="Tahoma" w:hAnsi="Tahoma"/>
                <w:color w:val="auto"/>
                <w:sz w:val="22"/>
                <w:szCs w:val="22"/>
              </w:rPr>
              <w:t>Hab. D</w:t>
            </w:r>
            <w:r w:rsidR="0016687A" w:rsidRPr="006D7A24">
              <w:rPr>
                <w:rFonts w:ascii="Tahoma" w:hAnsi="Tahoma"/>
                <w:color w:val="auto"/>
                <w:sz w:val="22"/>
                <w:szCs w:val="22"/>
              </w:rPr>
              <w:t xml:space="preserve">oble/twin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23D1E91" w14:textId="419B4F94" w:rsidR="0016687A" w:rsidRPr="006D7A24" w:rsidRDefault="0016687A" w:rsidP="006D7A24">
            <w:pPr>
              <w:rPr>
                <w:rFonts w:ascii="Tahoma" w:hAnsi="Tahoma"/>
                <w:color w:val="000000"/>
                <w:sz w:val="22"/>
                <w:szCs w:val="22"/>
              </w:rPr>
            </w:pPr>
            <w:r w:rsidRPr="006D7A24">
              <w:rPr>
                <w:rFonts w:ascii="Tahoma" w:hAnsi="Tahoma"/>
                <w:color w:val="000000"/>
                <w:sz w:val="22"/>
                <w:szCs w:val="22"/>
              </w:rPr>
              <w:t>$ 2.</w:t>
            </w:r>
            <w:r w:rsidR="006D7A24">
              <w:rPr>
                <w:rFonts w:ascii="Tahoma" w:hAnsi="Tahoma"/>
                <w:color w:val="000000"/>
                <w:sz w:val="22"/>
                <w:szCs w:val="22"/>
              </w:rPr>
              <w:t>630</w:t>
            </w:r>
          </w:p>
        </w:tc>
      </w:tr>
      <w:tr w:rsidR="0016687A" w:rsidRPr="005A7DEE" w14:paraId="643917B3" w14:textId="77777777" w:rsidTr="002229B0">
        <w:trPr>
          <w:trHeight w:val="50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D185CA0" w14:textId="77777777" w:rsidR="0016687A" w:rsidRPr="006D7A24" w:rsidRDefault="0016687A" w:rsidP="006D7A24">
            <w:pPr>
              <w:rPr>
                <w:rFonts w:ascii="Tahoma" w:hAnsi="Tahoma"/>
                <w:color w:val="auto"/>
                <w:sz w:val="22"/>
                <w:szCs w:val="22"/>
              </w:rPr>
            </w:pPr>
            <w:r w:rsidRPr="006D7A24">
              <w:rPr>
                <w:rFonts w:ascii="Tahoma" w:hAnsi="Tahoma"/>
                <w:color w:val="auto"/>
                <w:sz w:val="22"/>
                <w:szCs w:val="22"/>
              </w:rPr>
              <w:t>Suplemento individual</w:t>
            </w:r>
          </w:p>
        </w:tc>
        <w:tc>
          <w:tcPr>
            <w:tcW w:w="1701" w:type="dxa"/>
            <w:tcBorders>
              <w:top w:val="nil"/>
              <w:left w:val="nil"/>
              <w:bottom w:val="single" w:sz="4" w:space="0" w:color="auto"/>
              <w:right w:val="single" w:sz="4" w:space="0" w:color="auto"/>
            </w:tcBorders>
            <w:shd w:val="clear" w:color="auto" w:fill="auto"/>
            <w:noWrap/>
            <w:vAlign w:val="bottom"/>
            <w:hideMark/>
          </w:tcPr>
          <w:p w14:paraId="4AA62DD5" w14:textId="7C78702C" w:rsidR="0016687A" w:rsidRPr="006D7A24" w:rsidRDefault="0016687A" w:rsidP="00330F1D">
            <w:pPr>
              <w:rPr>
                <w:rFonts w:ascii="Tahoma" w:hAnsi="Tahoma"/>
                <w:color w:val="000000"/>
                <w:sz w:val="22"/>
                <w:szCs w:val="22"/>
              </w:rPr>
            </w:pPr>
            <w:r w:rsidRPr="006D7A24">
              <w:rPr>
                <w:rFonts w:ascii="Tahoma" w:hAnsi="Tahoma"/>
                <w:color w:val="000000"/>
                <w:sz w:val="22"/>
                <w:szCs w:val="22"/>
              </w:rPr>
              <w:t xml:space="preserve">$ </w:t>
            </w:r>
            <w:r w:rsidR="006D7A24">
              <w:rPr>
                <w:rFonts w:ascii="Tahoma" w:hAnsi="Tahoma"/>
                <w:color w:val="000000"/>
                <w:sz w:val="22"/>
                <w:szCs w:val="22"/>
              </w:rPr>
              <w:t xml:space="preserve">  465</w:t>
            </w:r>
          </w:p>
        </w:tc>
      </w:tr>
      <w:tr w:rsidR="0016687A" w:rsidRPr="005A7DEE" w14:paraId="541F5134" w14:textId="77777777" w:rsidTr="002229B0">
        <w:trPr>
          <w:trHeight w:val="602"/>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7D4F0743" w14:textId="77777777" w:rsidR="0016687A" w:rsidRPr="006D7A24" w:rsidRDefault="0016687A" w:rsidP="006D7A24">
            <w:pPr>
              <w:rPr>
                <w:rFonts w:ascii="Tahoma" w:hAnsi="Tahoma"/>
                <w:color w:val="auto"/>
                <w:sz w:val="22"/>
                <w:szCs w:val="22"/>
              </w:rPr>
            </w:pPr>
            <w:r w:rsidRPr="006D7A24">
              <w:rPr>
                <w:rFonts w:ascii="Tahoma" w:hAnsi="Tahoma"/>
                <w:color w:val="auto"/>
                <w:sz w:val="22"/>
                <w:szCs w:val="22"/>
              </w:rPr>
              <w:t>x1 Permiso Gorilas y x1 Permiso Chimpancés</w:t>
            </w:r>
          </w:p>
        </w:tc>
        <w:tc>
          <w:tcPr>
            <w:tcW w:w="1701" w:type="dxa"/>
            <w:tcBorders>
              <w:top w:val="nil"/>
              <w:left w:val="nil"/>
              <w:bottom w:val="single" w:sz="4" w:space="0" w:color="auto"/>
              <w:right w:val="single" w:sz="4" w:space="0" w:color="auto"/>
            </w:tcBorders>
            <w:shd w:val="clear" w:color="auto" w:fill="auto"/>
            <w:noWrap/>
            <w:vAlign w:val="bottom"/>
          </w:tcPr>
          <w:p w14:paraId="5BD6A25B" w14:textId="0FB7431D" w:rsidR="0016687A" w:rsidRPr="006D7A24" w:rsidRDefault="0016687A" w:rsidP="00330F1D">
            <w:pPr>
              <w:rPr>
                <w:rFonts w:ascii="Tahoma" w:hAnsi="Tahoma"/>
                <w:color w:val="000000"/>
                <w:sz w:val="22"/>
                <w:szCs w:val="22"/>
              </w:rPr>
            </w:pPr>
            <w:r w:rsidRPr="006D7A24">
              <w:rPr>
                <w:rFonts w:ascii="Tahoma" w:hAnsi="Tahoma"/>
                <w:color w:val="000000"/>
                <w:sz w:val="22"/>
                <w:szCs w:val="22"/>
              </w:rPr>
              <w:t xml:space="preserve">$ </w:t>
            </w:r>
            <w:r w:rsidR="006D7A24">
              <w:rPr>
                <w:rFonts w:ascii="Tahoma" w:hAnsi="Tahoma"/>
                <w:color w:val="000000"/>
                <w:sz w:val="22"/>
                <w:szCs w:val="22"/>
              </w:rPr>
              <w:t xml:space="preserve">  </w:t>
            </w:r>
            <w:r w:rsidRPr="006D7A24">
              <w:rPr>
                <w:rFonts w:ascii="Tahoma" w:hAnsi="Tahoma"/>
                <w:color w:val="000000"/>
                <w:sz w:val="22"/>
                <w:szCs w:val="22"/>
              </w:rPr>
              <w:t>750</w:t>
            </w:r>
          </w:p>
        </w:tc>
      </w:tr>
      <w:tr w:rsidR="0016687A" w:rsidRPr="00C42BDE" w14:paraId="19F5E5AA" w14:textId="77777777" w:rsidTr="002229B0">
        <w:trPr>
          <w:trHeight w:val="417"/>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33F87E4" w14:textId="2C2158B5" w:rsidR="0016687A" w:rsidRPr="006D7A24" w:rsidRDefault="006D7A24" w:rsidP="006D7A24">
            <w:pPr>
              <w:rPr>
                <w:rFonts w:ascii="Tahoma" w:hAnsi="Tahoma"/>
                <w:color w:val="auto"/>
                <w:sz w:val="22"/>
                <w:szCs w:val="22"/>
              </w:rPr>
            </w:pPr>
            <w:r w:rsidRPr="006D7A24">
              <w:rPr>
                <w:rFonts w:ascii="Tahoma" w:hAnsi="Tahoma"/>
                <w:color w:val="auto"/>
                <w:sz w:val="22"/>
                <w:szCs w:val="22"/>
              </w:rPr>
              <w:t>Validez</w:t>
            </w:r>
          </w:p>
        </w:tc>
        <w:tc>
          <w:tcPr>
            <w:tcW w:w="1701" w:type="dxa"/>
            <w:tcBorders>
              <w:top w:val="nil"/>
              <w:left w:val="nil"/>
              <w:bottom w:val="single" w:sz="4" w:space="0" w:color="auto"/>
              <w:right w:val="single" w:sz="4" w:space="0" w:color="auto"/>
            </w:tcBorders>
            <w:shd w:val="clear" w:color="auto" w:fill="auto"/>
            <w:noWrap/>
            <w:vAlign w:val="bottom"/>
          </w:tcPr>
          <w:p w14:paraId="374CD78C" w14:textId="0468E4BF" w:rsidR="0016687A" w:rsidRPr="006D7A24" w:rsidRDefault="006D7A24" w:rsidP="0016687A">
            <w:pPr>
              <w:rPr>
                <w:rFonts w:ascii="Tahoma" w:hAnsi="Tahoma"/>
                <w:color w:val="000000"/>
                <w:sz w:val="22"/>
                <w:szCs w:val="22"/>
              </w:rPr>
            </w:pPr>
            <w:r w:rsidRPr="006D7A24">
              <w:rPr>
                <w:rFonts w:ascii="Tahoma" w:hAnsi="Tahoma"/>
                <w:color w:val="000000"/>
                <w:sz w:val="22"/>
                <w:szCs w:val="22"/>
              </w:rPr>
              <w:t>Ene – Dic 2020</w:t>
            </w:r>
          </w:p>
        </w:tc>
      </w:tr>
    </w:tbl>
    <w:p w14:paraId="2B073062" w14:textId="0C1C7611" w:rsidR="003F2194" w:rsidRDefault="003F2194" w:rsidP="009B3B3F">
      <w:pPr>
        <w:jc w:val="both"/>
        <w:rPr>
          <w:rFonts w:ascii="Tahoma" w:hAnsi="Tahoma"/>
          <w:b/>
          <w:color w:val="000000" w:themeColor="text1"/>
          <w:sz w:val="22"/>
          <w:szCs w:val="22"/>
        </w:rPr>
      </w:pPr>
    </w:p>
    <w:p w14:paraId="21BA419F" w14:textId="1A4A1BB9" w:rsidR="009B3B3F" w:rsidRPr="009B3B3F" w:rsidRDefault="003F2194" w:rsidP="009B3B3F">
      <w:pPr>
        <w:jc w:val="both"/>
        <w:rPr>
          <w:rFonts w:ascii="Tahoma" w:hAnsi="Tahoma"/>
          <w:color w:val="000000" w:themeColor="text1"/>
          <w:sz w:val="22"/>
          <w:szCs w:val="22"/>
        </w:rPr>
      </w:pPr>
      <w:r>
        <w:rPr>
          <w:rFonts w:ascii="Tahoma" w:hAnsi="Tahoma"/>
          <w:b/>
          <w:bCs/>
          <w:color w:val="000000" w:themeColor="text1"/>
          <w:sz w:val="22"/>
          <w:szCs w:val="22"/>
        </w:rPr>
        <w:t>I</w:t>
      </w:r>
      <w:r w:rsidR="009B3B3F" w:rsidRPr="009B3B3F">
        <w:rPr>
          <w:rFonts w:ascii="Tahoma" w:hAnsi="Tahoma"/>
          <w:b/>
          <w:bCs/>
          <w:color w:val="000000" w:themeColor="text1"/>
          <w:sz w:val="22"/>
          <w:szCs w:val="22"/>
        </w:rPr>
        <w:t>ncluye</w:t>
      </w:r>
      <w:r w:rsidR="009B3B3F" w:rsidRPr="009B3B3F">
        <w:rPr>
          <w:rFonts w:ascii="Tahoma" w:hAnsi="Tahoma"/>
          <w:b/>
          <w:color w:val="000000" w:themeColor="text1"/>
          <w:sz w:val="22"/>
          <w:szCs w:val="22"/>
        </w:rPr>
        <w:t>:</w:t>
      </w:r>
    </w:p>
    <w:p w14:paraId="4F1CAA78" w14:textId="05A82E13"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Traslados desde/al aeropuerto según el itinerario</w:t>
      </w:r>
    </w:p>
    <w:p w14:paraId="19C49ACF" w14:textId="2B409846"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 xml:space="preserve">Alojamiento según el itinerario </w:t>
      </w:r>
    </w:p>
    <w:p w14:paraId="2673A92E" w14:textId="76292A38"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Pensión completa durante todo el viaje excepto en Kampala/Kigo, que será únicamente alojamiento y desayuno</w:t>
      </w:r>
    </w:p>
    <w:p w14:paraId="3E2E031B" w14:textId="1F2FD951"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Caminata guiada en la zona de Fort Portal</w:t>
      </w:r>
    </w:p>
    <w:p w14:paraId="1BBB4973" w14:textId="77777777" w:rsid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Trekking de Chimpancés en el Parque Nacional de Kibale</w:t>
      </w:r>
    </w:p>
    <w:p w14:paraId="7A6774EC" w14:textId="6DBD8C46"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 xml:space="preserve">2 safaris de mañana y un safari en ruta por la tarde en el Parque Nacional de Queen Elizabeth </w:t>
      </w:r>
    </w:p>
    <w:p w14:paraId="6DFD6D8E" w14:textId="6B920E8E"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Safari en Barco en el Canal de Kazinga</w:t>
      </w:r>
    </w:p>
    <w:p w14:paraId="2E60C91D" w14:textId="46350246"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Trekking de gorilas de montaña</w:t>
      </w:r>
    </w:p>
    <w:p w14:paraId="52101FFF" w14:textId="26DF94E8"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lastRenderedPageBreak/>
        <w:t xml:space="preserve">Transporte en 4x4 Toyota Land Cruiser (uso NO exclusivo del vehículo), guía/conductor de habla inglesa y traductor/intérprete de habla hispana EXCEPTO durante las caminatas de los gorilas y los chimpancés </w:t>
      </w:r>
    </w:p>
    <w:p w14:paraId="4FA857E5" w14:textId="0DEED8F5"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Entradas a los parques y actividades según el itinerario</w:t>
      </w:r>
    </w:p>
    <w:p w14:paraId="0840D95E" w14:textId="3DC8F1A2" w:rsidR="006D7A24" w:rsidRP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Agua mineral en ruta (excepto con las comidas)</w:t>
      </w:r>
    </w:p>
    <w:p w14:paraId="23C63C0B" w14:textId="27F35B82" w:rsidR="006D7A24" w:rsidRDefault="006D7A24" w:rsidP="006D7A24">
      <w:pPr>
        <w:jc w:val="both"/>
        <w:rPr>
          <w:rFonts w:ascii="Tahoma" w:hAnsi="Tahoma"/>
          <w:color w:val="000000" w:themeColor="text1"/>
          <w:sz w:val="22"/>
          <w:szCs w:val="22"/>
        </w:rPr>
      </w:pPr>
      <w:r w:rsidRPr="006D7A24">
        <w:rPr>
          <w:rFonts w:ascii="Tahoma" w:hAnsi="Tahoma"/>
          <w:color w:val="000000" w:themeColor="text1"/>
          <w:sz w:val="22"/>
          <w:szCs w:val="22"/>
        </w:rPr>
        <w:t>Seguro médico de evacuación Flying Doctors</w:t>
      </w:r>
    </w:p>
    <w:p w14:paraId="45EC7F96" w14:textId="77777777" w:rsidR="006D7A24" w:rsidRDefault="006D7A24" w:rsidP="00013A4C">
      <w:pPr>
        <w:jc w:val="both"/>
        <w:rPr>
          <w:rFonts w:ascii="Tahoma" w:hAnsi="Tahoma"/>
          <w:color w:val="000000" w:themeColor="text1"/>
          <w:sz w:val="22"/>
          <w:szCs w:val="22"/>
        </w:rPr>
      </w:pPr>
    </w:p>
    <w:p w14:paraId="3F47B387" w14:textId="26BB826A" w:rsidR="006D7A24" w:rsidRPr="002229B0" w:rsidRDefault="002229B0" w:rsidP="00013A4C">
      <w:pPr>
        <w:jc w:val="both"/>
        <w:rPr>
          <w:rFonts w:ascii="Tahoma" w:hAnsi="Tahoma"/>
          <w:b/>
          <w:bCs/>
          <w:color w:val="000000" w:themeColor="text1"/>
          <w:sz w:val="22"/>
          <w:szCs w:val="22"/>
        </w:rPr>
      </w:pPr>
      <w:r w:rsidRPr="002229B0">
        <w:rPr>
          <w:rFonts w:ascii="Tahoma" w:hAnsi="Tahoma"/>
          <w:b/>
          <w:bCs/>
          <w:color w:val="000000" w:themeColor="text1"/>
          <w:sz w:val="22"/>
          <w:szCs w:val="22"/>
        </w:rPr>
        <w:t>No incluye:</w:t>
      </w:r>
    </w:p>
    <w:p w14:paraId="71FD3F5D" w14:textId="196EB82B" w:rsidR="002229B0" w:rsidRPr="002229B0" w:rsidRDefault="002229B0" w:rsidP="002229B0">
      <w:pPr>
        <w:jc w:val="both"/>
        <w:rPr>
          <w:rFonts w:ascii="Tahoma" w:hAnsi="Tahoma"/>
          <w:bCs/>
          <w:color w:val="000000" w:themeColor="text1"/>
          <w:sz w:val="22"/>
          <w:szCs w:val="22"/>
        </w:rPr>
      </w:pPr>
      <w:r w:rsidRPr="002229B0">
        <w:rPr>
          <w:rFonts w:ascii="Tahoma" w:hAnsi="Tahoma"/>
          <w:bCs/>
          <w:iCs/>
          <w:color w:val="000000" w:themeColor="text1"/>
          <w:sz w:val="22"/>
          <w:szCs w:val="22"/>
        </w:rPr>
        <w:t>E</w:t>
      </w:r>
      <w:r w:rsidRPr="002229B0">
        <w:rPr>
          <w:rFonts w:ascii="Tahoma" w:hAnsi="Tahoma"/>
          <w:bCs/>
          <w:iCs/>
          <w:color w:val="000000" w:themeColor="text1"/>
          <w:sz w:val="22"/>
          <w:szCs w:val="22"/>
        </w:rPr>
        <w:t>l costo del visado de turista para Uganda es de USD 50 por persona. Es obligatorio presentar la cartilla de vacunación contra la fiebre amarilla)</w:t>
      </w:r>
    </w:p>
    <w:p w14:paraId="5E3933A7" w14:textId="477BC339" w:rsidR="002229B0" w:rsidRPr="002229B0" w:rsidRDefault="002229B0" w:rsidP="002229B0">
      <w:pPr>
        <w:jc w:val="both"/>
        <w:rPr>
          <w:rFonts w:ascii="Tahoma" w:hAnsi="Tahoma"/>
          <w:color w:val="000000" w:themeColor="text1"/>
          <w:sz w:val="22"/>
          <w:szCs w:val="22"/>
        </w:rPr>
      </w:pPr>
      <w:r w:rsidRPr="002229B0">
        <w:rPr>
          <w:rFonts w:ascii="Tahoma" w:hAnsi="Tahoma"/>
          <w:color w:val="000000" w:themeColor="text1"/>
          <w:sz w:val="22"/>
          <w:szCs w:val="22"/>
        </w:rPr>
        <w:t>Vuelos internacionales a/desde Uganda.</w:t>
      </w:r>
    </w:p>
    <w:p w14:paraId="537F81CE" w14:textId="1BFEC7CB" w:rsidR="002229B0" w:rsidRPr="002229B0" w:rsidRDefault="002229B0" w:rsidP="002229B0">
      <w:pPr>
        <w:jc w:val="both"/>
        <w:rPr>
          <w:rFonts w:ascii="Tahoma" w:hAnsi="Tahoma"/>
          <w:color w:val="000000" w:themeColor="text1"/>
          <w:sz w:val="22"/>
          <w:szCs w:val="22"/>
        </w:rPr>
      </w:pPr>
      <w:r w:rsidRPr="002229B0">
        <w:rPr>
          <w:rFonts w:ascii="Tahoma" w:hAnsi="Tahoma"/>
          <w:color w:val="000000" w:themeColor="text1"/>
          <w:sz w:val="22"/>
          <w:szCs w:val="22"/>
        </w:rPr>
        <w:t>Bebidas (refrescos, cerveza, vino, licores...)</w:t>
      </w:r>
    </w:p>
    <w:p w14:paraId="5DA3AA81" w14:textId="7137315F" w:rsidR="002229B0" w:rsidRPr="002229B0" w:rsidRDefault="002229B0" w:rsidP="002229B0">
      <w:pPr>
        <w:jc w:val="both"/>
        <w:rPr>
          <w:rFonts w:ascii="Tahoma" w:hAnsi="Tahoma"/>
          <w:color w:val="000000" w:themeColor="text1"/>
          <w:sz w:val="22"/>
          <w:szCs w:val="22"/>
        </w:rPr>
      </w:pPr>
      <w:r w:rsidRPr="002229B0">
        <w:rPr>
          <w:rFonts w:ascii="Tahoma" w:hAnsi="Tahoma"/>
          <w:color w:val="000000" w:themeColor="text1"/>
          <w:sz w:val="22"/>
          <w:szCs w:val="22"/>
        </w:rPr>
        <w:t>Visado para Uganda: el visado de entrada sencillo tiene un coste de $50 por persona. El visado se puede obtener a la llegada al Aeropuerto Internacional de Entebbe.</w:t>
      </w:r>
    </w:p>
    <w:p w14:paraId="6AD0FB91" w14:textId="2F32DD5A" w:rsidR="002229B0" w:rsidRPr="002229B0" w:rsidRDefault="002229B0" w:rsidP="002229B0">
      <w:pPr>
        <w:jc w:val="both"/>
        <w:rPr>
          <w:rFonts w:ascii="Tahoma" w:hAnsi="Tahoma"/>
          <w:color w:val="000000" w:themeColor="text1"/>
          <w:sz w:val="22"/>
          <w:szCs w:val="22"/>
        </w:rPr>
      </w:pPr>
      <w:r w:rsidRPr="002229B0">
        <w:rPr>
          <w:rFonts w:ascii="Tahoma" w:hAnsi="Tahoma"/>
          <w:color w:val="000000" w:themeColor="text1"/>
          <w:sz w:val="22"/>
          <w:szCs w:val="22"/>
        </w:rPr>
        <w:t xml:space="preserve">Seguro médico y/o de viaje. </w:t>
      </w:r>
    </w:p>
    <w:p w14:paraId="6E4FC84F" w14:textId="5AD164FA" w:rsidR="002229B0" w:rsidRPr="002229B0" w:rsidRDefault="002229B0" w:rsidP="002229B0">
      <w:pPr>
        <w:jc w:val="both"/>
        <w:rPr>
          <w:rFonts w:ascii="Tahoma" w:hAnsi="Tahoma"/>
          <w:color w:val="000000" w:themeColor="text1"/>
          <w:sz w:val="22"/>
          <w:szCs w:val="22"/>
        </w:rPr>
      </w:pPr>
      <w:r w:rsidRPr="002229B0">
        <w:rPr>
          <w:rFonts w:ascii="Tahoma" w:hAnsi="Tahoma"/>
          <w:color w:val="000000" w:themeColor="text1"/>
          <w:sz w:val="22"/>
          <w:szCs w:val="22"/>
        </w:rPr>
        <w:t>Propinas, gastos telefónicos y personales.</w:t>
      </w:r>
    </w:p>
    <w:p w14:paraId="0286EDCF" w14:textId="75FBB3E4" w:rsidR="002229B0" w:rsidRDefault="002229B0" w:rsidP="002229B0">
      <w:pPr>
        <w:jc w:val="both"/>
        <w:rPr>
          <w:rFonts w:ascii="Tahoma" w:hAnsi="Tahoma"/>
          <w:color w:val="000000" w:themeColor="text1"/>
          <w:sz w:val="22"/>
          <w:szCs w:val="22"/>
        </w:rPr>
      </w:pPr>
      <w:r w:rsidRPr="002229B0">
        <w:rPr>
          <w:rFonts w:ascii="Tahoma" w:hAnsi="Tahoma"/>
          <w:color w:val="000000" w:themeColor="text1"/>
          <w:sz w:val="22"/>
          <w:szCs w:val="22"/>
        </w:rPr>
        <w:t>Cualquier otro concepto no indicado como incluido.</w:t>
      </w:r>
    </w:p>
    <w:p w14:paraId="0775C31E" w14:textId="77777777" w:rsidR="006D7A24" w:rsidRDefault="006D7A24" w:rsidP="00013A4C">
      <w:pPr>
        <w:jc w:val="both"/>
        <w:rPr>
          <w:rFonts w:ascii="Tahoma" w:hAnsi="Tahoma"/>
          <w:color w:val="000000" w:themeColor="text1"/>
          <w:sz w:val="22"/>
          <w:szCs w:val="22"/>
        </w:rPr>
      </w:pPr>
    </w:p>
    <w:p w14:paraId="5E9884F8" w14:textId="77777777" w:rsidR="009558EB" w:rsidRPr="009B3B3F" w:rsidRDefault="009558EB" w:rsidP="009558EB">
      <w:pPr>
        <w:rPr>
          <w:rFonts w:ascii="Tahoma" w:hAnsi="Tahoma"/>
          <w:b/>
          <w:color w:val="000000" w:themeColor="text1"/>
          <w:sz w:val="22"/>
          <w:szCs w:val="22"/>
        </w:rPr>
      </w:pPr>
      <w:r w:rsidRPr="009B3B3F">
        <w:rPr>
          <w:rFonts w:ascii="Tahoma" w:hAnsi="Tahoma"/>
          <w:b/>
          <w:color w:val="000000" w:themeColor="text1"/>
          <w:sz w:val="22"/>
          <w:szCs w:val="22"/>
        </w:rPr>
        <w:t>Notas:</w:t>
      </w:r>
    </w:p>
    <w:p w14:paraId="1C3200DA" w14:textId="77777777" w:rsidR="009558EB" w:rsidRPr="009B3B3F" w:rsidRDefault="009558EB" w:rsidP="009558EB">
      <w:pPr>
        <w:rPr>
          <w:rFonts w:ascii="Tahoma" w:hAnsi="Tahoma"/>
          <w:color w:val="000000" w:themeColor="text1"/>
          <w:sz w:val="22"/>
          <w:szCs w:val="22"/>
          <w:highlight w:val="yellow"/>
        </w:rPr>
      </w:pPr>
      <w:r w:rsidRPr="009B3B3F">
        <w:rPr>
          <w:rFonts w:ascii="Tahoma" w:hAnsi="Tahoma"/>
          <w:color w:val="000000" w:themeColor="text1"/>
          <w:sz w:val="22"/>
          <w:szCs w:val="22"/>
          <w:highlight w:val="yellow"/>
        </w:rPr>
        <w:t>Para reservaciones, se requiere copia del pasaporte con vigencia mínima de 6 meses después de su regreso</w:t>
      </w:r>
    </w:p>
    <w:p w14:paraId="45576E1B" w14:textId="77777777" w:rsidR="009558EB" w:rsidRDefault="009558EB" w:rsidP="009558EB">
      <w:pPr>
        <w:rPr>
          <w:rFonts w:ascii="Tahoma" w:hAnsi="Tahoma"/>
          <w:color w:val="auto"/>
          <w:sz w:val="22"/>
          <w:szCs w:val="22"/>
        </w:rPr>
      </w:pPr>
      <w:r>
        <w:rPr>
          <w:rFonts w:ascii="Tahoma" w:hAnsi="Tahoma"/>
          <w:color w:val="auto"/>
          <w:sz w:val="22"/>
          <w:szCs w:val="22"/>
          <w:highlight w:val="yellow"/>
        </w:rPr>
        <w:t>Los documentos como pasaporte, visas, vacunas o cualquier otro requisito que solicite el país visitado, son responsabilidad del pasajero.</w:t>
      </w:r>
    </w:p>
    <w:p w14:paraId="4627E384" w14:textId="77777777" w:rsidR="009558EB" w:rsidRDefault="009558EB" w:rsidP="009558EB">
      <w:pPr>
        <w:rPr>
          <w:rFonts w:ascii="Tahoma" w:hAnsi="Tahoma"/>
          <w:color w:val="auto"/>
          <w:sz w:val="22"/>
          <w:szCs w:val="22"/>
        </w:rPr>
      </w:pPr>
      <w:r>
        <w:rPr>
          <w:rFonts w:ascii="Tahoma" w:hAnsi="Tahoma"/>
          <w:color w:val="auto"/>
          <w:sz w:val="22"/>
          <w:szCs w:val="22"/>
        </w:rPr>
        <w:t>Las cotizaciones están sujetas a cambio al momento de confirmar los servicios por escrito.</w:t>
      </w:r>
    </w:p>
    <w:p w14:paraId="03501367" w14:textId="77777777" w:rsidR="009558EB" w:rsidRDefault="009558EB" w:rsidP="009558EB">
      <w:pPr>
        <w:rPr>
          <w:rFonts w:ascii="Tahoma" w:hAnsi="Tahoma"/>
          <w:color w:val="auto"/>
          <w:sz w:val="22"/>
          <w:szCs w:val="22"/>
        </w:rPr>
      </w:pPr>
      <w:r>
        <w:rPr>
          <w:rFonts w:ascii="Tahoma" w:hAnsi="Tahoma"/>
          <w:color w:val="auto"/>
          <w:sz w:val="22"/>
          <w:szCs w:val="22"/>
        </w:rPr>
        <w:t xml:space="preserve">Los traslados regulares cuentan con horario preestablecido, sujetos a cambios sin previo aviso. </w:t>
      </w:r>
    </w:p>
    <w:p w14:paraId="3204FEBB" w14:textId="77777777" w:rsidR="009558EB" w:rsidRDefault="009558EB" w:rsidP="009558EB">
      <w:pPr>
        <w:rPr>
          <w:rFonts w:ascii="Tahoma" w:hAnsi="Tahoma"/>
          <w:color w:val="auto"/>
          <w:sz w:val="22"/>
          <w:szCs w:val="22"/>
        </w:rPr>
      </w:pPr>
      <w:r>
        <w:rPr>
          <w:rFonts w:ascii="Tahoma" w:hAnsi="Tahoma"/>
          <w:color w:val="auto"/>
          <w:sz w:val="22"/>
          <w:szCs w:val="22"/>
        </w:rPr>
        <w:t>Cualquier servicio NO utilizado, NO APLICA para reembolso.</w:t>
      </w:r>
    </w:p>
    <w:p w14:paraId="04AD1B24" w14:textId="77777777" w:rsidR="009558EB" w:rsidRDefault="009558EB" w:rsidP="009558EB">
      <w:pPr>
        <w:rPr>
          <w:rFonts w:ascii="Tahoma" w:hAnsi="Tahoma"/>
          <w:color w:val="auto"/>
          <w:sz w:val="22"/>
          <w:szCs w:val="22"/>
        </w:rPr>
      </w:pPr>
      <w:r>
        <w:rPr>
          <w:rFonts w:ascii="Tahoma" w:hAnsi="Tahoma"/>
          <w:color w:val="auto"/>
          <w:sz w:val="22"/>
          <w:szCs w:val="22"/>
        </w:rPr>
        <w:t>Tarifas sujetas a cambio y disponibilidad al momento de confirmar servicios</w:t>
      </w:r>
    </w:p>
    <w:p w14:paraId="7FF6D7F7" w14:textId="77777777" w:rsidR="009558EB" w:rsidRDefault="009558EB" w:rsidP="009558EB">
      <w:pPr>
        <w:rPr>
          <w:rFonts w:ascii="Tahoma" w:hAnsi="Tahoma"/>
          <w:color w:val="auto"/>
          <w:sz w:val="22"/>
          <w:szCs w:val="22"/>
        </w:rPr>
      </w:pPr>
      <w:r>
        <w:rPr>
          <w:rFonts w:ascii="Tahoma" w:hAnsi="Tahoma"/>
          <w:color w:val="auto"/>
          <w:sz w:val="22"/>
          <w:szCs w:val="22"/>
        </w:rPr>
        <w:t xml:space="preserve">Tarifa aplica para pago con transferencia bancaria o cheque </w:t>
      </w:r>
    </w:p>
    <w:p w14:paraId="3BC81F28" w14:textId="77777777" w:rsidR="009558EB" w:rsidRDefault="009558EB" w:rsidP="009558EB">
      <w:pPr>
        <w:rPr>
          <w:rFonts w:ascii="Tahoma" w:hAnsi="Tahoma"/>
          <w:color w:val="auto"/>
          <w:sz w:val="22"/>
          <w:szCs w:val="22"/>
        </w:rPr>
      </w:pPr>
      <w:r>
        <w:rPr>
          <w:rFonts w:ascii="Tahoma" w:hAnsi="Tahoma"/>
          <w:color w:val="auto"/>
          <w:sz w:val="22"/>
          <w:szCs w:val="22"/>
        </w:rPr>
        <w:t>Pagos con tarjeta de crédito visa o mc aplica cargo bancario de 3.5%</w:t>
      </w:r>
    </w:p>
    <w:p w14:paraId="07602843" w14:textId="77777777" w:rsidR="009558EB" w:rsidRDefault="009558EB" w:rsidP="009558EB">
      <w:pPr>
        <w:rPr>
          <w:rFonts w:ascii="Tahoma" w:hAnsi="Tahoma"/>
          <w:color w:val="auto"/>
          <w:sz w:val="22"/>
          <w:szCs w:val="22"/>
        </w:rPr>
      </w:pPr>
      <w:r>
        <w:rPr>
          <w:rFonts w:ascii="Tahoma" w:hAnsi="Tahoma"/>
          <w:color w:val="auto"/>
          <w:sz w:val="22"/>
          <w:szCs w:val="22"/>
        </w:rPr>
        <w:t>El tipo de cambio se aplica el día que se realiza el pago</w:t>
      </w:r>
    </w:p>
    <w:p w14:paraId="0EF546F1" w14:textId="77777777" w:rsidR="009558EB" w:rsidRDefault="009558EB" w:rsidP="009558EB">
      <w:pPr>
        <w:rPr>
          <w:rFonts w:ascii="Tahoma" w:hAnsi="Tahoma"/>
          <w:color w:val="auto"/>
          <w:sz w:val="22"/>
          <w:szCs w:val="22"/>
        </w:rPr>
      </w:pPr>
    </w:p>
    <w:p w14:paraId="72AF52A8" w14:textId="77777777" w:rsidR="009558EB" w:rsidRPr="009558EB" w:rsidRDefault="009558EB" w:rsidP="00A35419">
      <w:pPr>
        <w:pStyle w:val="Sinespaciado"/>
        <w:jc w:val="center"/>
        <w:rPr>
          <w:rFonts w:ascii="Tahoma" w:hAnsi="Tahoma"/>
          <w:bCs/>
          <w:color w:val="auto"/>
          <w:sz w:val="22"/>
          <w:szCs w:val="22"/>
          <w:lang w:val="es-ES"/>
        </w:rPr>
      </w:pPr>
    </w:p>
    <w:sectPr w:rsidR="009558EB" w:rsidRPr="009558EB"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4F90" w14:textId="77777777" w:rsidR="00614347" w:rsidRDefault="00614347" w:rsidP="00473664">
      <w:r>
        <w:separator/>
      </w:r>
    </w:p>
  </w:endnote>
  <w:endnote w:type="continuationSeparator" w:id="0">
    <w:p w14:paraId="64F0B678" w14:textId="77777777" w:rsidR="00614347" w:rsidRDefault="00614347"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94DB" w14:textId="77777777" w:rsidR="00473664" w:rsidRPr="003F2194" w:rsidRDefault="00016C51" w:rsidP="00016C51">
    <w:pPr>
      <w:pStyle w:val="Piedepgina"/>
      <w:jc w:val="center"/>
      <w:rPr>
        <w:rFonts w:ascii="Tahoma" w:hAnsi="Tahoma"/>
        <w:bCs/>
        <w:color w:val="auto"/>
        <w:sz w:val="22"/>
        <w:szCs w:val="22"/>
        <w:lang w:val="en-US"/>
      </w:rPr>
    </w:pPr>
    <w:r w:rsidRPr="003F2194">
      <w:rPr>
        <w:rFonts w:ascii="Tahoma" w:hAnsi="Tahoma"/>
        <w:bCs/>
        <w:color w:val="auto"/>
        <w:sz w:val="22"/>
        <w:szCs w:val="22"/>
        <w:lang w:val="en-US"/>
      </w:rPr>
      <w:t>M</w:t>
    </w:r>
    <w:r w:rsidR="00473664" w:rsidRPr="003F2194">
      <w:rPr>
        <w:rFonts w:ascii="Tahoma" w:hAnsi="Tahoma"/>
        <w:bCs/>
        <w:color w:val="auto"/>
        <w:sz w:val="22"/>
        <w:szCs w:val="22"/>
        <w:lang w:val="en-US"/>
      </w:rPr>
      <w:t xml:space="preserve">ail. </w:t>
    </w:r>
    <w:hyperlink r:id="rId1" w:history="1">
      <w:r w:rsidR="00234960" w:rsidRPr="003F2194">
        <w:rPr>
          <w:rStyle w:val="Hipervnculo"/>
          <w:rFonts w:ascii="Tahoma" w:hAnsi="Tahoma"/>
          <w:bCs/>
          <w:color w:val="auto"/>
          <w:sz w:val="22"/>
          <w:szCs w:val="22"/>
          <w:lang w:val="en-US"/>
        </w:rPr>
        <w:t>gloria@karluoperadora.com</w:t>
      </w:r>
    </w:hyperlink>
    <w:r w:rsidR="00A51616" w:rsidRPr="003F2194">
      <w:rPr>
        <w:rFonts w:ascii="Tahoma" w:hAnsi="Tahoma"/>
        <w:bCs/>
        <w:color w:val="auto"/>
        <w:sz w:val="22"/>
        <w:szCs w:val="22"/>
        <w:lang w:val="en-US"/>
      </w:rPr>
      <w:t xml:space="preserve"> /</w:t>
    </w:r>
    <w:r w:rsidRPr="003F2194">
      <w:rPr>
        <w:rFonts w:ascii="Tahoma" w:hAnsi="Tahoma"/>
        <w:bCs/>
        <w:color w:val="auto"/>
        <w:sz w:val="22"/>
        <w:szCs w:val="22"/>
        <w:lang w:val="en-US"/>
      </w:rPr>
      <w:t>info@</w:t>
    </w:r>
    <w:r w:rsidR="00905044" w:rsidRPr="003F2194">
      <w:rPr>
        <w:rFonts w:ascii="Tahoma" w:hAnsi="Tahoma"/>
        <w:bCs/>
        <w:color w:val="auto"/>
        <w:sz w:val="22"/>
        <w:szCs w:val="22"/>
        <w:lang w:val="en-US"/>
      </w:rPr>
      <w:t>karlu</w:t>
    </w:r>
    <w:r w:rsidR="00234960" w:rsidRPr="003F2194">
      <w:rPr>
        <w:rFonts w:ascii="Tahoma" w:hAnsi="Tahoma"/>
        <w:bCs/>
        <w:color w:val="auto"/>
        <w:sz w:val="22"/>
        <w:szCs w:val="22"/>
        <w:lang w:val="en-US"/>
      </w:rPr>
      <w:t>operadora</w:t>
    </w:r>
    <w:r w:rsidRPr="003F2194">
      <w:rPr>
        <w:rFonts w:ascii="Tahoma" w:hAnsi="Tahoma"/>
        <w:bCs/>
        <w:color w:val="auto"/>
        <w:sz w:val="22"/>
        <w:szCs w:val="22"/>
        <w:lang w:val="en-US"/>
      </w:rPr>
      <w:t>.com</w:t>
    </w:r>
  </w:p>
  <w:p w14:paraId="3FD471B9" w14:textId="15683FD9" w:rsidR="00473664" w:rsidRPr="003F2194" w:rsidRDefault="00016C51" w:rsidP="00016C51">
    <w:pPr>
      <w:pStyle w:val="Piedepgina"/>
      <w:jc w:val="center"/>
      <w:rPr>
        <w:rFonts w:ascii="Tahoma" w:hAnsi="Tahoma"/>
        <w:bCs/>
        <w:color w:val="auto"/>
        <w:sz w:val="22"/>
        <w:szCs w:val="22"/>
        <w:lang w:val="en-US"/>
      </w:rPr>
    </w:pPr>
    <w:r w:rsidRPr="003F2194">
      <w:rPr>
        <w:rFonts w:ascii="Tahoma" w:hAnsi="Tahoma"/>
        <w:bCs/>
        <w:color w:val="auto"/>
        <w:sz w:val="22"/>
        <w:szCs w:val="22"/>
        <w:lang w:val="en-US"/>
      </w:rPr>
      <w:t xml:space="preserve">   Tels. +52 (33) 96 27 11 46 – 96 27 11 47</w:t>
    </w:r>
    <w:r w:rsidR="003F2194">
      <w:rPr>
        <w:rFonts w:ascii="Tahoma" w:hAnsi="Tahoma"/>
        <w:bCs/>
        <w:color w:val="auto"/>
        <w:sz w:val="22"/>
        <w:szCs w:val="22"/>
        <w:lang w:val="en-US"/>
      </w:rPr>
      <w:t xml:space="preserve"> Skype: glori_nup</w:t>
    </w:r>
  </w:p>
  <w:p w14:paraId="541B89B7" w14:textId="675D040E" w:rsidR="00016C51" w:rsidRPr="00473664" w:rsidRDefault="003F2194" w:rsidP="00016C51">
    <w:pPr>
      <w:pStyle w:val="Piedepgina"/>
      <w:jc w:val="center"/>
      <w:rPr>
        <w:lang w:val="en-US"/>
      </w:rPr>
    </w:pPr>
    <w:r w:rsidRPr="003F2194">
      <w:rPr>
        <w:rFonts w:ascii="Tahoma" w:hAnsi="Tahoma"/>
        <w:bCs/>
        <w:color w:val="auto"/>
        <w:sz w:val="22"/>
        <w:szCs w:val="22"/>
        <w:lang w:val="en-US"/>
      </w:rPr>
      <w:t xml:space="preserve">Web: </w:t>
    </w:r>
    <w:hyperlink r:id="rId2" w:history="1">
      <w:r w:rsidRPr="003F2194">
        <w:rPr>
          <w:rStyle w:val="Hipervnculo"/>
          <w:rFonts w:ascii="Tahoma" w:hAnsi="Tahoma"/>
          <w:bCs/>
          <w:color w:val="auto"/>
          <w:sz w:val="22"/>
          <w:szCs w:val="22"/>
          <w:lang w:val="en-US"/>
        </w:rPr>
        <w:t>www.karluoperadora.com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7B4C9" w14:textId="77777777" w:rsidR="00614347" w:rsidRDefault="00614347" w:rsidP="00473664">
      <w:r>
        <w:separator/>
      </w:r>
    </w:p>
  </w:footnote>
  <w:footnote w:type="continuationSeparator" w:id="0">
    <w:p w14:paraId="3C61090D" w14:textId="77777777" w:rsidR="00614347" w:rsidRDefault="00614347"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B6E"/>
    <w:multiLevelType w:val="hybridMultilevel"/>
    <w:tmpl w:val="ECE4836A"/>
    <w:lvl w:ilvl="0" w:tplc="E6DE6F4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1"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232048"/>
    <w:multiLevelType w:val="hybridMultilevel"/>
    <w:tmpl w:val="53DEF8FA"/>
    <w:lvl w:ilvl="0" w:tplc="1DB60F0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00BE4"/>
    <w:multiLevelType w:val="hybridMultilevel"/>
    <w:tmpl w:val="0DACBE4E"/>
    <w:lvl w:ilvl="0" w:tplc="0409000D">
      <w:start w:val="1"/>
      <w:numFmt w:val="bullet"/>
      <w:lvlText w:val=""/>
      <w:lvlJc w:val="left"/>
      <w:pPr>
        <w:tabs>
          <w:tab w:val="num" w:pos="720"/>
        </w:tabs>
        <w:ind w:left="720" w:hanging="360"/>
      </w:pPr>
      <w:rPr>
        <w:rFonts w:ascii="Wingdings" w:hAnsi="Wingdings" w:hint="default"/>
      </w:rPr>
    </w:lvl>
    <w:lvl w:ilvl="1" w:tplc="DFBA69D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AD3"/>
    <w:rsid w:val="00012409"/>
    <w:rsid w:val="000129F2"/>
    <w:rsid w:val="00013A4C"/>
    <w:rsid w:val="00016C51"/>
    <w:rsid w:val="00030514"/>
    <w:rsid w:val="00055B23"/>
    <w:rsid w:val="00076B22"/>
    <w:rsid w:val="000847C0"/>
    <w:rsid w:val="00086263"/>
    <w:rsid w:val="000945DE"/>
    <w:rsid w:val="00095FC9"/>
    <w:rsid w:val="000A3404"/>
    <w:rsid w:val="000B6FBF"/>
    <w:rsid w:val="000C38A8"/>
    <w:rsid w:val="000E0E65"/>
    <w:rsid w:val="000E6F7C"/>
    <w:rsid w:val="00107248"/>
    <w:rsid w:val="001254AB"/>
    <w:rsid w:val="00130052"/>
    <w:rsid w:val="001307C1"/>
    <w:rsid w:val="00136324"/>
    <w:rsid w:val="001457EB"/>
    <w:rsid w:val="0016170E"/>
    <w:rsid w:val="00164D5B"/>
    <w:rsid w:val="0016687A"/>
    <w:rsid w:val="00177E1D"/>
    <w:rsid w:val="0018557F"/>
    <w:rsid w:val="001A3BE3"/>
    <w:rsid w:val="001A5E71"/>
    <w:rsid w:val="001A7000"/>
    <w:rsid w:val="001B13CE"/>
    <w:rsid w:val="001E0518"/>
    <w:rsid w:val="001E24E5"/>
    <w:rsid w:val="00203A3C"/>
    <w:rsid w:val="0021262B"/>
    <w:rsid w:val="002229B0"/>
    <w:rsid w:val="00234960"/>
    <w:rsid w:val="00236287"/>
    <w:rsid w:val="002371E9"/>
    <w:rsid w:val="00240A76"/>
    <w:rsid w:val="00245FDF"/>
    <w:rsid w:val="00247D40"/>
    <w:rsid w:val="00262B78"/>
    <w:rsid w:val="00293C9A"/>
    <w:rsid w:val="002C176A"/>
    <w:rsid w:val="002C18E5"/>
    <w:rsid w:val="002D1F0D"/>
    <w:rsid w:val="002D463B"/>
    <w:rsid w:val="002E0865"/>
    <w:rsid w:val="002E0B8B"/>
    <w:rsid w:val="002E257B"/>
    <w:rsid w:val="002F1AF2"/>
    <w:rsid w:val="00324B03"/>
    <w:rsid w:val="003267E3"/>
    <w:rsid w:val="0033214D"/>
    <w:rsid w:val="0033379B"/>
    <w:rsid w:val="00357753"/>
    <w:rsid w:val="00381F8F"/>
    <w:rsid w:val="00383342"/>
    <w:rsid w:val="00384FDB"/>
    <w:rsid w:val="00395854"/>
    <w:rsid w:val="003B5415"/>
    <w:rsid w:val="003D2E2A"/>
    <w:rsid w:val="003E18E6"/>
    <w:rsid w:val="003E19C0"/>
    <w:rsid w:val="003E1B7D"/>
    <w:rsid w:val="003E4F1C"/>
    <w:rsid w:val="003F2194"/>
    <w:rsid w:val="003F2EAC"/>
    <w:rsid w:val="00410024"/>
    <w:rsid w:val="00440121"/>
    <w:rsid w:val="0044084A"/>
    <w:rsid w:val="00442EC2"/>
    <w:rsid w:val="00445665"/>
    <w:rsid w:val="00451DAC"/>
    <w:rsid w:val="00457F45"/>
    <w:rsid w:val="00473664"/>
    <w:rsid w:val="004769F3"/>
    <w:rsid w:val="00481104"/>
    <w:rsid w:val="00483865"/>
    <w:rsid w:val="00484328"/>
    <w:rsid w:val="004855BD"/>
    <w:rsid w:val="00486C07"/>
    <w:rsid w:val="00490993"/>
    <w:rsid w:val="00496D0A"/>
    <w:rsid w:val="004A4CA3"/>
    <w:rsid w:val="004B0322"/>
    <w:rsid w:val="004B2281"/>
    <w:rsid w:val="004B6303"/>
    <w:rsid w:val="004C3916"/>
    <w:rsid w:val="004C6C88"/>
    <w:rsid w:val="004C7A91"/>
    <w:rsid w:val="004F67EC"/>
    <w:rsid w:val="0050404C"/>
    <w:rsid w:val="00511A97"/>
    <w:rsid w:val="00512B0A"/>
    <w:rsid w:val="00534FB0"/>
    <w:rsid w:val="005508A6"/>
    <w:rsid w:val="00560C0A"/>
    <w:rsid w:val="00580A0C"/>
    <w:rsid w:val="00585944"/>
    <w:rsid w:val="005B7904"/>
    <w:rsid w:val="005B7B2E"/>
    <w:rsid w:val="005C1CBA"/>
    <w:rsid w:val="005D047D"/>
    <w:rsid w:val="005D302C"/>
    <w:rsid w:val="005E7E19"/>
    <w:rsid w:val="00601DC5"/>
    <w:rsid w:val="00614347"/>
    <w:rsid w:val="0062066F"/>
    <w:rsid w:val="00653FA6"/>
    <w:rsid w:val="00690258"/>
    <w:rsid w:val="006933D5"/>
    <w:rsid w:val="00695B09"/>
    <w:rsid w:val="0069734E"/>
    <w:rsid w:val="006A634B"/>
    <w:rsid w:val="006B46E0"/>
    <w:rsid w:val="006C0F16"/>
    <w:rsid w:val="006C7512"/>
    <w:rsid w:val="006D1DA1"/>
    <w:rsid w:val="006D7A24"/>
    <w:rsid w:val="006F08D0"/>
    <w:rsid w:val="0073168B"/>
    <w:rsid w:val="00734777"/>
    <w:rsid w:val="00742E48"/>
    <w:rsid w:val="00744EC8"/>
    <w:rsid w:val="0074638A"/>
    <w:rsid w:val="007479AC"/>
    <w:rsid w:val="007568D9"/>
    <w:rsid w:val="00757321"/>
    <w:rsid w:val="00773897"/>
    <w:rsid w:val="007753C1"/>
    <w:rsid w:val="00776387"/>
    <w:rsid w:val="00783C23"/>
    <w:rsid w:val="00790787"/>
    <w:rsid w:val="007954E4"/>
    <w:rsid w:val="00796CFC"/>
    <w:rsid w:val="007A3570"/>
    <w:rsid w:val="007A72A7"/>
    <w:rsid w:val="007A7C0E"/>
    <w:rsid w:val="007C6B81"/>
    <w:rsid w:val="007D675A"/>
    <w:rsid w:val="007E19D7"/>
    <w:rsid w:val="007E4DB1"/>
    <w:rsid w:val="007F6FB3"/>
    <w:rsid w:val="00810897"/>
    <w:rsid w:val="0082042D"/>
    <w:rsid w:val="008325C9"/>
    <w:rsid w:val="008328E7"/>
    <w:rsid w:val="0083364B"/>
    <w:rsid w:val="00835E39"/>
    <w:rsid w:val="00850AFF"/>
    <w:rsid w:val="008665F7"/>
    <w:rsid w:val="008701AC"/>
    <w:rsid w:val="00873795"/>
    <w:rsid w:val="00875B4A"/>
    <w:rsid w:val="00881494"/>
    <w:rsid w:val="008A4F23"/>
    <w:rsid w:val="008C01B4"/>
    <w:rsid w:val="008C0424"/>
    <w:rsid w:val="008C05BE"/>
    <w:rsid w:val="008C38C8"/>
    <w:rsid w:val="008D1F63"/>
    <w:rsid w:val="008E642E"/>
    <w:rsid w:val="008F242C"/>
    <w:rsid w:val="00905044"/>
    <w:rsid w:val="00914AEF"/>
    <w:rsid w:val="00931608"/>
    <w:rsid w:val="009402A1"/>
    <w:rsid w:val="00942AD3"/>
    <w:rsid w:val="00944808"/>
    <w:rsid w:val="00951142"/>
    <w:rsid w:val="00951CE1"/>
    <w:rsid w:val="009558EB"/>
    <w:rsid w:val="00963DFF"/>
    <w:rsid w:val="009707FC"/>
    <w:rsid w:val="009825EC"/>
    <w:rsid w:val="00983100"/>
    <w:rsid w:val="009947BB"/>
    <w:rsid w:val="009A5411"/>
    <w:rsid w:val="009B19B1"/>
    <w:rsid w:val="009B3B3F"/>
    <w:rsid w:val="009C3972"/>
    <w:rsid w:val="009C7827"/>
    <w:rsid w:val="009E64B9"/>
    <w:rsid w:val="009E6ECF"/>
    <w:rsid w:val="009F02CC"/>
    <w:rsid w:val="009F5727"/>
    <w:rsid w:val="00A01D6F"/>
    <w:rsid w:val="00A024A3"/>
    <w:rsid w:val="00A066A3"/>
    <w:rsid w:val="00A11BD7"/>
    <w:rsid w:val="00A15502"/>
    <w:rsid w:val="00A225FF"/>
    <w:rsid w:val="00A26BEE"/>
    <w:rsid w:val="00A35419"/>
    <w:rsid w:val="00A44205"/>
    <w:rsid w:val="00A46A0A"/>
    <w:rsid w:val="00A50E86"/>
    <w:rsid w:val="00A51616"/>
    <w:rsid w:val="00A54F32"/>
    <w:rsid w:val="00A607F2"/>
    <w:rsid w:val="00A60AF5"/>
    <w:rsid w:val="00A65172"/>
    <w:rsid w:val="00A700D9"/>
    <w:rsid w:val="00A84FEA"/>
    <w:rsid w:val="00AA7590"/>
    <w:rsid w:val="00AB326C"/>
    <w:rsid w:val="00AC2195"/>
    <w:rsid w:val="00AC756E"/>
    <w:rsid w:val="00AD1870"/>
    <w:rsid w:val="00AF3902"/>
    <w:rsid w:val="00B07971"/>
    <w:rsid w:val="00B17AE3"/>
    <w:rsid w:val="00B30F7A"/>
    <w:rsid w:val="00B42973"/>
    <w:rsid w:val="00B44373"/>
    <w:rsid w:val="00B544B9"/>
    <w:rsid w:val="00B54DD0"/>
    <w:rsid w:val="00B73B44"/>
    <w:rsid w:val="00B74027"/>
    <w:rsid w:val="00B80ECF"/>
    <w:rsid w:val="00B811E0"/>
    <w:rsid w:val="00B82DB9"/>
    <w:rsid w:val="00BA453C"/>
    <w:rsid w:val="00BA5736"/>
    <w:rsid w:val="00BB75F9"/>
    <w:rsid w:val="00BD2F1A"/>
    <w:rsid w:val="00BE0DC7"/>
    <w:rsid w:val="00BE6397"/>
    <w:rsid w:val="00BF110F"/>
    <w:rsid w:val="00BF4FF5"/>
    <w:rsid w:val="00BF6415"/>
    <w:rsid w:val="00C05D04"/>
    <w:rsid w:val="00C3606A"/>
    <w:rsid w:val="00C36333"/>
    <w:rsid w:val="00C57077"/>
    <w:rsid w:val="00C63356"/>
    <w:rsid w:val="00C65374"/>
    <w:rsid w:val="00C81CC6"/>
    <w:rsid w:val="00CA786F"/>
    <w:rsid w:val="00CB09F0"/>
    <w:rsid w:val="00CE1167"/>
    <w:rsid w:val="00CE70DB"/>
    <w:rsid w:val="00CF15B3"/>
    <w:rsid w:val="00CF4BD6"/>
    <w:rsid w:val="00CF7C8F"/>
    <w:rsid w:val="00D048C7"/>
    <w:rsid w:val="00D13128"/>
    <w:rsid w:val="00D249F6"/>
    <w:rsid w:val="00D570AA"/>
    <w:rsid w:val="00D62AEF"/>
    <w:rsid w:val="00D74DE0"/>
    <w:rsid w:val="00D76326"/>
    <w:rsid w:val="00D76BA7"/>
    <w:rsid w:val="00D77375"/>
    <w:rsid w:val="00D870A1"/>
    <w:rsid w:val="00DB7E4B"/>
    <w:rsid w:val="00DD6A04"/>
    <w:rsid w:val="00DF2682"/>
    <w:rsid w:val="00DF5236"/>
    <w:rsid w:val="00E02CB0"/>
    <w:rsid w:val="00E13705"/>
    <w:rsid w:val="00E34F95"/>
    <w:rsid w:val="00E41825"/>
    <w:rsid w:val="00E443EC"/>
    <w:rsid w:val="00E47207"/>
    <w:rsid w:val="00E50703"/>
    <w:rsid w:val="00E55BAE"/>
    <w:rsid w:val="00E61A82"/>
    <w:rsid w:val="00E6273B"/>
    <w:rsid w:val="00E76BEE"/>
    <w:rsid w:val="00E87F65"/>
    <w:rsid w:val="00E90543"/>
    <w:rsid w:val="00EA20D0"/>
    <w:rsid w:val="00EB3198"/>
    <w:rsid w:val="00EC6B28"/>
    <w:rsid w:val="00EC7D9C"/>
    <w:rsid w:val="00ED55BF"/>
    <w:rsid w:val="00EE32D6"/>
    <w:rsid w:val="00EE35C6"/>
    <w:rsid w:val="00F0677B"/>
    <w:rsid w:val="00F210BF"/>
    <w:rsid w:val="00F30DA6"/>
    <w:rsid w:val="00F53C04"/>
    <w:rsid w:val="00F5460E"/>
    <w:rsid w:val="00F6004E"/>
    <w:rsid w:val="00F6154B"/>
    <w:rsid w:val="00F61AE6"/>
    <w:rsid w:val="00F76290"/>
    <w:rsid w:val="00F7671A"/>
    <w:rsid w:val="00F867E5"/>
    <w:rsid w:val="00F906A1"/>
    <w:rsid w:val="00FB6995"/>
    <w:rsid w:val="00FC3D69"/>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1888"/>
  <w15:docId w15:val="{38588C77-FF04-46F7-85E0-31E0F1EF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table" w:styleId="Tablaconcuadrcula">
    <w:name w:val="Table Grid"/>
    <w:basedOn w:val="Tablanormal"/>
    <w:uiPriority w:val="59"/>
    <w:rsid w:val="009E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967013431">
      <w:bodyDiv w:val="1"/>
      <w:marLeft w:val="0"/>
      <w:marRight w:val="0"/>
      <w:marTop w:val="0"/>
      <w:marBottom w:val="0"/>
      <w:divBdr>
        <w:top w:val="none" w:sz="0" w:space="0" w:color="auto"/>
        <w:left w:val="none" w:sz="0" w:space="0" w:color="auto"/>
        <w:bottom w:val="none" w:sz="0" w:space="0" w:color="auto"/>
        <w:right w:val="none" w:sz="0" w:space="0" w:color="auto"/>
      </w:divBdr>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 w:id="16157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D418-9B52-45E1-A3BD-9E616DE9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2</cp:revision>
  <cp:lastPrinted>2019-04-16T19:27:00Z</cp:lastPrinted>
  <dcterms:created xsi:type="dcterms:W3CDTF">2020-09-10T02:12:00Z</dcterms:created>
  <dcterms:modified xsi:type="dcterms:W3CDTF">2020-09-10T02:12:00Z</dcterms:modified>
</cp:coreProperties>
</file>