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Featured Sessions Fact Sheet</w:t>
      </w:r>
    </w:p>
    <w:p w:rsidR="00000000" w:rsidDel="00000000" w:rsidP="00000000" w:rsidRDefault="00000000" w:rsidRPr="00000000" w14:paraId="00000002">
      <w:pPr>
        <w:spacing w:line="240" w:lineRule="auto"/>
        <w:rPr>
          <w:b w:val="1"/>
        </w:rPr>
      </w:pPr>
      <w:r w:rsidDel="00000000" w:rsidR="00000000" w:rsidRPr="00000000">
        <w:rPr>
          <w:rtl w:val="0"/>
        </w:rPr>
      </w:r>
    </w:p>
    <w:p w:rsidR="00000000" w:rsidDel="00000000" w:rsidP="00000000" w:rsidRDefault="00000000" w:rsidRPr="00000000" w14:paraId="00000003">
      <w:pPr>
        <w:spacing w:line="240" w:lineRule="auto"/>
        <w:rPr>
          <w:b w:val="1"/>
        </w:rPr>
      </w:pPr>
      <w:r w:rsidDel="00000000" w:rsidR="00000000" w:rsidRPr="00000000">
        <w:rPr>
          <w:b w:val="1"/>
          <w:rtl w:val="0"/>
        </w:rPr>
        <w:t xml:space="preserve">Chair:</w:t>
      </w:r>
      <w:r w:rsidDel="00000000" w:rsidR="00000000" w:rsidRPr="00000000">
        <w:rPr>
          <w:rtl w:val="0"/>
        </w:rPr>
        <w:t xml:space="preserve"> </w:t>
        <w:tab/>
        <w:tab/>
        <w:tab/>
        <w:t xml:space="preserve">Mike Seymour, Motus Lab, The University of Sydney, Australia</w:t>
      </w:r>
      <w:r w:rsidDel="00000000" w:rsidR="00000000" w:rsidRPr="00000000">
        <w:rPr>
          <w:rtl w:val="0"/>
        </w:rPr>
      </w:r>
    </w:p>
    <w:p w:rsidR="00000000" w:rsidDel="00000000" w:rsidP="00000000" w:rsidRDefault="00000000" w:rsidRPr="00000000" w14:paraId="00000004">
      <w:pPr>
        <w:spacing w:line="240" w:lineRule="auto"/>
        <w:rPr>
          <w:b w:val="1"/>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b w:val="1"/>
          <w:rtl w:val="0"/>
        </w:rPr>
        <w:t xml:space="preserve">Program Schedule: </w:t>
        <w:tab/>
      </w:r>
      <w:r w:rsidDel="00000000" w:rsidR="00000000" w:rsidRPr="00000000">
        <w:rPr>
          <w:rtl w:val="0"/>
        </w:rPr>
        <w:t xml:space="preserve">Tuesday, 12 December – Friday, 15 December</w:t>
      </w:r>
    </w:p>
    <w:p w:rsidR="00000000" w:rsidDel="00000000" w:rsidP="00000000" w:rsidRDefault="00000000" w:rsidRPr="00000000" w14:paraId="00000006">
      <w:pPr>
        <w:spacing w:line="240" w:lineRule="auto"/>
        <w:jc w:val="both"/>
        <w:rPr>
          <w:b w:val="1"/>
        </w:rPr>
      </w:pPr>
      <w:r w:rsidDel="00000000" w:rsidR="00000000" w:rsidRPr="00000000">
        <w:rPr>
          <w:rtl w:val="0"/>
        </w:rPr>
        <w:br w:type="textWrapping"/>
      </w:r>
      <w:r w:rsidDel="00000000" w:rsidR="00000000" w:rsidRPr="00000000">
        <w:rPr>
          <w:b w:val="1"/>
          <w:rtl w:val="0"/>
        </w:rPr>
        <w:t xml:space="preserve">Fast Facts</w:t>
      </w:r>
    </w:p>
    <w:p w:rsidR="00000000" w:rsidDel="00000000" w:rsidP="00000000" w:rsidRDefault="00000000" w:rsidRPr="00000000" w14:paraId="00000007">
      <w:pPr>
        <w:tabs>
          <w:tab w:val="left" w:leader="none" w:pos="7095"/>
        </w:tabs>
        <w:spacing w:line="240" w:lineRule="auto"/>
        <w:jc w:val="both"/>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800" w:right="0" w:hanging="400"/>
        <w:jc w:val="both"/>
        <w:rPr>
          <w:rFonts w:ascii="Arial" w:cs="Arial" w:eastAsia="Arial" w:hAnsi="Arial"/>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Featured sessions are curated content of inspirational work and speakers around the world</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both"/>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800" w:right="0" w:hanging="400"/>
        <w:jc w:val="both"/>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program casts a spotlight on major breakthroughs, techniques, and arts in the field of Computer Graphics and Interactive Techniques</w:t>
      </w:r>
      <w:r w:rsidDel="00000000" w:rsidR="00000000" w:rsidRPr="00000000">
        <w:rPr>
          <w:rtl w:val="0"/>
        </w:rPr>
      </w:r>
    </w:p>
    <w:p w:rsidR="00000000" w:rsidDel="00000000" w:rsidP="00000000" w:rsidRDefault="00000000" w:rsidRPr="00000000" w14:paraId="0000000B">
      <w:pPr>
        <w:spacing w:line="240" w:lineRule="auto"/>
        <w:jc w:val="both"/>
        <w:rPr/>
      </w:pPr>
      <w:r w:rsidDel="00000000" w:rsidR="00000000" w:rsidRPr="00000000">
        <w:rPr>
          <w:rtl w:val="0"/>
        </w:rPr>
      </w:r>
    </w:p>
    <w:p w:rsidR="00000000" w:rsidDel="00000000" w:rsidP="00000000" w:rsidRDefault="00000000" w:rsidRPr="00000000" w14:paraId="0000000C">
      <w:pPr>
        <w:numPr>
          <w:ilvl w:val="0"/>
          <w:numId w:val="10"/>
        </w:numPr>
        <w:spacing w:line="240" w:lineRule="auto"/>
        <w:ind w:left="800" w:hanging="400"/>
        <w:jc w:val="both"/>
        <w:rPr>
          <w:rFonts w:ascii="Arial" w:cs="Arial" w:eastAsia="Arial" w:hAnsi="Arial"/>
        </w:rPr>
      </w:pPr>
      <w:r w:rsidDel="00000000" w:rsidR="00000000" w:rsidRPr="00000000">
        <w:rPr>
          <w:rtl w:val="0"/>
        </w:rPr>
        <w:t xml:space="preserve">We have panels on both Character Animation and Digital Humans exploring the state of the Art and looking forward to what is currently being developed.</w:t>
      </w:r>
      <w:r w:rsidDel="00000000" w:rsidR="00000000" w:rsidRPr="00000000">
        <w:rPr>
          <w:rtl w:val="0"/>
        </w:rPr>
      </w:r>
    </w:p>
    <w:p w:rsidR="00000000" w:rsidDel="00000000" w:rsidP="00000000" w:rsidRDefault="00000000" w:rsidRPr="00000000" w14:paraId="0000000D">
      <w:pPr>
        <w:spacing w:line="240" w:lineRule="auto"/>
        <w:ind w:left="760" w:firstLine="0"/>
        <w:jc w:val="both"/>
        <w:rPr/>
      </w:pPr>
      <w:r w:rsidDel="00000000" w:rsidR="00000000" w:rsidRPr="00000000">
        <w:rPr>
          <w:rtl w:val="0"/>
        </w:rPr>
      </w:r>
    </w:p>
    <w:p w:rsidR="00000000" w:rsidDel="00000000" w:rsidP="00000000" w:rsidRDefault="00000000" w:rsidRPr="00000000" w14:paraId="0000000E">
      <w:pPr>
        <w:numPr>
          <w:ilvl w:val="0"/>
          <w:numId w:val="10"/>
        </w:numPr>
        <w:spacing w:after="200" w:line="240" w:lineRule="auto"/>
        <w:ind w:left="800" w:hanging="400"/>
        <w:jc w:val="both"/>
        <w:rPr/>
      </w:pPr>
      <w:r w:rsidDel="00000000" w:rsidR="00000000" w:rsidRPr="00000000">
        <w:rPr>
          <w:rtl w:val="0"/>
        </w:rPr>
        <w:t xml:space="preserve">The Featured Speakers include some of the world’s leading experts in R&amp;D and production from around the world, including ILM, Wētā FX,</w:t>
      </w:r>
      <w:r w:rsidDel="00000000" w:rsidR="00000000" w:rsidRPr="00000000">
        <w:rPr>
          <w:b w:val="1"/>
          <w:rtl w:val="0"/>
        </w:rPr>
        <w:t xml:space="preserve"> </w:t>
      </w:r>
      <w:r w:rsidDel="00000000" w:rsidR="00000000" w:rsidRPr="00000000">
        <w:rPr>
          <w:rtl w:val="0"/>
        </w:rPr>
        <w:t xml:space="preserve">Netflix, NVIDIA, Meta and Soul Machines.</w:t>
      </w:r>
    </w:p>
    <w:p w:rsidR="00000000" w:rsidDel="00000000" w:rsidP="00000000" w:rsidRDefault="00000000" w:rsidRPr="00000000" w14:paraId="0000000F">
      <w:pPr>
        <w:spacing w:line="240" w:lineRule="auto"/>
        <w:jc w:val="both"/>
        <w:rPr>
          <w:b w:val="1"/>
        </w:rPr>
      </w:pPr>
      <w:r w:rsidDel="00000000" w:rsidR="00000000" w:rsidRPr="00000000">
        <w:rPr>
          <w:rtl w:val="0"/>
        </w:rPr>
      </w:r>
    </w:p>
    <w:p w:rsidR="00000000" w:rsidDel="00000000" w:rsidP="00000000" w:rsidRDefault="00000000" w:rsidRPr="00000000" w14:paraId="00000010">
      <w:pPr>
        <w:spacing w:line="240" w:lineRule="auto"/>
        <w:jc w:val="both"/>
        <w:rPr>
          <w:b w:val="1"/>
        </w:rPr>
      </w:pPr>
      <w:r w:rsidDel="00000000" w:rsidR="00000000" w:rsidRPr="00000000">
        <w:rPr>
          <w:b w:val="1"/>
          <w:rtl w:val="0"/>
        </w:rPr>
        <w:t xml:space="preserve">Quote from Mike Seymour, Motus Lab, The University of Sydney, SIGGRAPH Asia 2023 Featured Sessions Chair: </w:t>
      </w:r>
    </w:p>
    <w:p w:rsidR="00000000" w:rsidDel="00000000" w:rsidP="00000000" w:rsidRDefault="00000000" w:rsidRPr="00000000" w14:paraId="00000011">
      <w:pPr>
        <w:spacing w:line="240" w:lineRule="auto"/>
        <w:jc w:val="both"/>
        <w:rPr/>
      </w:pPr>
      <w:r w:rsidDel="00000000" w:rsidR="00000000" w:rsidRPr="00000000">
        <w:rPr>
          <w:rtl w:val="0"/>
        </w:rPr>
      </w:r>
    </w:p>
    <w:p w:rsidR="00000000" w:rsidDel="00000000" w:rsidP="00000000" w:rsidRDefault="00000000" w:rsidRPr="00000000" w14:paraId="00000012">
      <w:pPr>
        <w:spacing w:after="200" w:lineRule="auto"/>
        <w:jc w:val="both"/>
        <w:rPr>
          <w:i w:val="1"/>
        </w:rPr>
      </w:pPr>
      <w:bookmarkStart w:colFirst="0" w:colLast="0" w:name="_heading=h.gjdgxs" w:id="0"/>
      <w:bookmarkEnd w:id="0"/>
      <w:r w:rsidDel="00000000" w:rsidR="00000000" w:rsidRPr="00000000">
        <w:rPr>
          <w:i w:val="1"/>
          <w:rtl w:val="0"/>
        </w:rPr>
        <w:t xml:space="preserve">“This is an exciting year for SIGGRAPH Asia, the world has opened up after COVID and technology has opened up with advances in AI and Machine Learning, this year's speakers cover the full range of Animation and visualisation disciplines. It is arguably one of the most impressive lineups of featured speakers we have ever had.“</w:t>
      </w:r>
    </w:p>
    <w:p w:rsidR="00000000" w:rsidDel="00000000" w:rsidP="00000000" w:rsidRDefault="00000000" w:rsidRPr="00000000" w14:paraId="00000013">
      <w:pPr>
        <w:spacing w:after="200" w:lineRule="auto"/>
        <w:rPr>
          <w:i w:val="1"/>
        </w:rPr>
      </w:pPr>
      <w:r w:rsidDel="00000000" w:rsidR="00000000" w:rsidRPr="00000000">
        <w:rPr>
          <w:rtl w:val="0"/>
        </w:rPr>
      </w:r>
    </w:p>
    <w:p w:rsidR="00000000" w:rsidDel="00000000" w:rsidP="00000000" w:rsidRDefault="00000000" w:rsidRPr="00000000" w14:paraId="00000014">
      <w:pPr>
        <w:spacing w:after="200" w:lineRule="auto"/>
        <w:rPr>
          <w:b w:val="1"/>
        </w:rPr>
      </w:pPr>
      <w:r w:rsidDel="00000000" w:rsidR="00000000" w:rsidRPr="00000000">
        <w:rPr>
          <w:b w:val="1"/>
          <w:rtl w:val="0"/>
        </w:rPr>
        <w:t xml:space="preserve">SIGGRAPH Asia 2023 Featured Sessions Program Highlights</w:t>
      </w:r>
    </w:p>
    <w:p w:rsidR="00000000" w:rsidDel="00000000" w:rsidP="00000000" w:rsidRDefault="00000000" w:rsidRPr="00000000" w14:paraId="00000015">
      <w:pPr>
        <w:numPr>
          <w:ilvl w:val="0"/>
          <w:numId w:val="7"/>
        </w:numPr>
        <w:tabs>
          <w:tab w:val="left" w:leader="none" w:pos="1980"/>
        </w:tabs>
        <w:ind w:left="283.46456692913375" w:hanging="283.46456692913375"/>
        <w:rPr>
          <w:b w:val="1"/>
          <w:u w:val="none"/>
        </w:rPr>
      </w:pPr>
      <w:r w:rsidDel="00000000" w:rsidR="00000000" w:rsidRPr="00000000">
        <w:rPr>
          <w:b w:val="1"/>
          <w:rtl w:val="0"/>
        </w:rPr>
        <w:t xml:space="preserve">Topic: </w:t>
        <w:tab/>
      </w:r>
      <w:hyperlink r:id="rId7">
        <w:r w:rsidDel="00000000" w:rsidR="00000000" w:rsidRPr="00000000">
          <w:rPr>
            <w:b w:val="1"/>
            <w:color w:val="1155cc"/>
            <w:u w:val="single"/>
            <w:rtl w:val="0"/>
          </w:rPr>
          <w:t xml:space="preserve">How We View Digital Humans Panel</w:t>
        </w:r>
      </w:hyperlink>
      <w:r w:rsidDel="00000000" w:rsidR="00000000" w:rsidRPr="00000000">
        <w:rPr>
          <w:rtl w:val="0"/>
        </w:rPr>
      </w:r>
    </w:p>
    <w:p w:rsidR="00000000" w:rsidDel="00000000" w:rsidP="00000000" w:rsidRDefault="00000000" w:rsidRPr="00000000" w14:paraId="00000016">
      <w:pPr>
        <w:tabs>
          <w:tab w:val="left" w:leader="none" w:pos="1980"/>
          <w:tab w:val="left" w:leader="none" w:pos="1545"/>
        </w:tabs>
        <w:rPr>
          <w:b w:val="1"/>
        </w:rPr>
      </w:pPr>
      <w:r w:rsidDel="00000000" w:rsidR="00000000" w:rsidRPr="00000000">
        <w:rPr>
          <w:rtl w:val="0"/>
        </w:rPr>
      </w:r>
    </w:p>
    <w:p w:rsidR="00000000" w:rsidDel="00000000" w:rsidP="00000000" w:rsidRDefault="00000000" w:rsidRPr="00000000" w14:paraId="00000017">
      <w:pPr>
        <w:tabs>
          <w:tab w:val="left" w:leader="none" w:pos="1980"/>
          <w:tab w:val="left" w:leader="none" w:pos="270"/>
        </w:tabs>
        <w:ind w:left="1984.251968503937" w:hanging="1700.787401574803"/>
        <w:rPr/>
      </w:pPr>
      <w:r w:rsidDel="00000000" w:rsidR="00000000" w:rsidRPr="00000000">
        <w:rPr>
          <w:b w:val="1"/>
          <w:rtl w:val="0"/>
        </w:rPr>
        <w:t xml:space="preserve">Contributors:</w:t>
        <w:tab/>
        <w:t xml:space="preserve">Christophe Hery; Meta, Mark Sagar; Soul Machines, hosted by Mike Seymour: Fxguide / Motus Lab</w:t>
      </w:r>
      <w:r w:rsidDel="00000000" w:rsidR="00000000" w:rsidRPr="00000000">
        <w:rPr>
          <w:rtl w:val="0"/>
        </w:rPr>
      </w:r>
    </w:p>
    <w:p w:rsidR="00000000" w:rsidDel="00000000" w:rsidP="00000000" w:rsidRDefault="00000000" w:rsidRPr="00000000" w14:paraId="00000018">
      <w:pPr>
        <w:tabs>
          <w:tab w:val="left" w:leader="none" w:pos="1980"/>
          <w:tab w:val="left" w:leader="none" w:pos="1545"/>
        </w:tabs>
        <w:ind w:firstLine="283.46456692913375"/>
        <w:rPr>
          <w:b w:val="1"/>
        </w:rPr>
      </w:pPr>
      <w:r w:rsidDel="00000000" w:rsidR="00000000" w:rsidRPr="00000000">
        <w:rPr>
          <w:rtl w:val="0"/>
        </w:rPr>
      </w:r>
    </w:p>
    <w:p w:rsidR="00000000" w:rsidDel="00000000" w:rsidP="00000000" w:rsidRDefault="00000000" w:rsidRPr="00000000" w14:paraId="00000019">
      <w:pPr>
        <w:tabs>
          <w:tab w:val="left" w:leader="none" w:pos="1980"/>
        </w:tabs>
        <w:ind w:left="1984.251968503937" w:hanging="1700.787401574803"/>
        <w:rPr>
          <w:color w:val="000000"/>
        </w:rPr>
      </w:pPr>
      <w:r w:rsidDel="00000000" w:rsidR="00000000" w:rsidRPr="00000000">
        <w:rPr>
          <w:b w:val="1"/>
          <w:rtl w:val="0"/>
        </w:rPr>
        <w:t xml:space="preserve">Description: </w:t>
        <w:tab/>
      </w:r>
      <w:r w:rsidDel="00000000" w:rsidR="00000000" w:rsidRPr="00000000">
        <w:rPr>
          <w:color w:val="000000"/>
          <w:rtl w:val="0"/>
        </w:rPr>
        <w:t xml:space="preserve">Digital humans </w:t>
      </w:r>
      <w:r w:rsidDel="00000000" w:rsidR="00000000" w:rsidRPr="00000000">
        <w:rPr>
          <w:rtl w:val="0"/>
        </w:rPr>
        <w:t xml:space="preserve">are a multidimensional</w:t>
      </w:r>
      <w:r w:rsidDel="00000000" w:rsidR="00000000" w:rsidRPr="00000000">
        <w:rPr>
          <w:color w:val="000000"/>
          <w:rtl w:val="0"/>
        </w:rPr>
        <w:t xml:space="preserve"> problem with vectors in interactivity, personalisation, scalability, realism and engagement</w:t>
      </w:r>
      <w:r w:rsidDel="00000000" w:rsidR="00000000" w:rsidRPr="00000000">
        <w:rPr>
          <w:rtl w:val="0"/>
        </w:rPr>
        <w:t xml:space="preserve">. </w:t>
      </w:r>
      <w:r w:rsidDel="00000000" w:rsidR="00000000" w:rsidRPr="00000000">
        <w:rPr>
          <w:color w:val="000000"/>
          <w:rtl w:val="0"/>
        </w:rPr>
        <w:t xml:space="preserve">This panel will explore:</w:t>
      </w:r>
    </w:p>
    <w:p w:rsidR="00000000" w:rsidDel="00000000" w:rsidP="00000000" w:rsidRDefault="00000000" w:rsidRPr="00000000" w14:paraId="0000001A">
      <w:pPr>
        <w:numPr>
          <w:ilvl w:val="0"/>
          <w:numId w:val="1"/>
        </w:numPr>
        <w:spacing w:line="240" w:lineRule="auto"/>
        <w:ind w:left="2267.716535433071" w:hanging="283.4645669291339"/>
        <w:rPr>
          <w:color w:val="000000"/>
          <w:u w:val="none"/>
        </w:rPr>
      </w:pPr>
      <w:r w:rsidDel="00000000" w:rsidR="00000000" w:rsidRPr="00000000">
        <w:rPr>
          <w:color w:val="000000"/>
          <w:rtl w:val="0"/>
        </w:rPr>
        <w:t xml:space="preserve">What are the main issues facing creating useful digital humans </w:t>
      </w:r>
      <w:r w:rsidDel="00000000" w:rsidR="00000000" w:rsidRPr="00000000">
        <w:rPr>
          <w:rtl w:val="0"/>
        </w:rPr>
      </w:r>
    </w:p>
    <w:p w:rsidR="00000000" w:rsidDel="00000000" w:rsidP="00000000" w:rsidRDefault="00000000" w:rsidRPr="00000000" w14:paraId="0000001B">
      <w:pPr>
        <w:numPr>
          <w:ilvl w:val="0"/>
          <w:numId w:val="1"/>
        </w:numPr>
        <w:spacing w:line="240" w:lineRule="auto"/>
        <w:ind w:left="2267.716535433071" w:hanging="283.4645669291339"/>
        <w:rPr>
          <w:color w:val="000000"/>
          <w:u w:val="none"/>
        </w:rPr>
      </w:pPr>
      <w:r w:rsidDel="00000000" w:rsidR="00000000" w:rsidRPr="00000000">
        <w:rPr>
          <w:color w:val="000000"/>
          <w:rtl w:val="0"/>
        </w:rPr>
        <w:t xml:space="preserve">Is it realism, behavioural simulation or ethical?</w:t>
      </w:r>
      <w:r w:rsidDel="00000000" w:rsidR="00000000" w:rsidRPr="00000000">
        <w:rPr>
          <w:rtl w:val="0"/>
        </w:rPr>
      </w:r>
    </w:p>
    <w:p w:rsidR="00000000" w:rsidDel="00000000" w:rsidP="00000000" w:rsidRDefault="00000000" w:rsidRPr="00000000" w14:paraId="0000001C">
      <w:pPr>
        <w:numPr>
          <w:ilvl w:val="0"/>
          <w:numId w:val="1"/>
        </w:numPr>
        <w:spacing w:line="240" w:lineRule="auto"/>
        <w:ind w:left="2267.716535433071" w:hanging="283.4645669291339"/>
        <w:jc w:val="both"/>
        <w:rPr>
          <w:color w:val="000000"/>
          <w:u w:val="none"/>
        </w:rPr>
      </w:pPr>
      <w:r w:rsidDel="00000000" w:rsidR="00000000" w:rsidRPr="00000000">
        <w:rPr>
          <w:color w:val="000000"/>
          <w:rtl w:val="0"/>
        </w:rPr>
        <w:t xml:space="preserve">The impact of  generative Ai on digital humans</w:t>
      </w:r>
      <w:r w:rsidDel="00000000" w:rsidR="00000000" w:rsidRPr="00000000">
        <w:rPr>
          <w:rtl w:val="0"/>
        </w:rPr>
      </w:r>
    </w:p>
    <w:p w:rsidR="00000000" w:rsidDel="00000000" w:rsidP="00000000" w:rsidRDefault="00000000" w:rsidRPr="00000000" w14:paraId="0000001D">
      <w:pPr>
        <w:numPr>
          <w:ilvl w:val="0"/>
          <w:numId w:val="1"/>
        </w:numPr>
        <w:spacing w:line="240" w:lineRule="auto"/>
        <w:ind w:left="2267.716535433071" w:hanging="283.4645669291339"/>
        <w:jc w:val="both"/>
        <w:rPr>
          <w:color w:val="000000"/>
          <w:u w:val="none"/>
        </w:rPr>
      </w:pPr>
      <w:r w:rsidDel="00000000" w:rsidR="00000000" w:rsidRPr="00000000">
        <w:rPr>
          <w:color w:val="000000"/>
          <w:rtl w:val="0"/>
        </w:rPr>
        <w:t xml:space="preserve">The fork in the reproduction of digital humans -between traditional CG and A.I.</w:t>
      </w:r>
      <w:r w:rsidDel="00000000" w:rsidR="00000000" w:rsidRPr="00000000">
        <w:rPr>
          <w:rtl w:val="0"/>
        </w:rPr>
      </w:r>
    </w:p>
    <w:p w:rsidR="00000000" w:rsidDel="00000000" w:rsidP="00000000" w:rsidRDefault="00000000" w:rsidRPr="00000000" w14:paraId="0000001E">
      <w:pPr>
        <w:spacing w:line="240" w:lineRule="auto"/>
        <w:ind w:left="566.9291338582675" w:firstLine="0"/>
        <w:jc w:val="both"/>
        <w:rPr>
          <w:color w:val="000000"/>
        </w:rPr>
      </w:pPr>
      <w:r w:rsidDel="00000000" w:rsidR="00000000" w:rsidRPr="00000000">
        <w:rPr>
          <w:rtl w:val="0"/>
        </w:rPr>
      </w:r>
    </w:p>
    <w:p w:rsidR="00000000" w:rsidDel="00000000" w:rsidP="00000000" w:rsidRDefault="00000000" w:rsidRPr="00000000" w14:paraId="0000001F">
      <w:pPr>
        <w:spacing w:line="240" w:lineRule="auto"/>
        <w:ind w:left="566.9291338582675" w:firstLine="0"/>
        <w:jc w:val="both"/>
        <w:rPr>
          <w:b w:val="1"/>
        </w:rPr>
      </w:pPr>
      <w:r w:rsidDel="00000000" w:rsidR="00000000" w:rsidRPr="00000000">
        <w:rPr>
          <w:rtl w:val="0"/>
        </w:rPr>
        <w:t xml:space="preserve">The</w:t>
      </w:r>
      <w:r w:rsidDel="00000000" w:rsidR="00000000" w:rsidRPr="00000000">
        <w:rPr>
          <w:color w:val="000000"/>
          <w:rtl w:val="0"/>
        </w:rPr>
        <w:t xml:space="preserve"> focus will </w:t>
      </w:r>
      <w:r w:rsidDel="00000000" w:rsidR="00000000" w:rsidRPr="00000000">
        <w:rPr>
          <w:rtl w:val="0"/>
        </w:rPr>
        <w:t xml:space="preserve">be about</w:t>
      </w:r>
      <w:r w:rsidDel="00000000" w:rsidR="00000000" w:rsidRPr="00000000">
        <w:rPr>
          <w:color w:val="000000"/>
          <w:rtl w:val="0"/>
        </w:rPr>
        <w:t xml:space="preserve"> how the look of digital humans is contextual, and what it takes to make a Digital Human authentic.</w:t>
      </w:r>
      <w:r w:rsidDel="00000000" w:rsidR="00000000" w:rsidRPr="00000000">
        <w:rPr>
          <w:rtl w:val="0"/>
        </w:rPr>
      </w:r>
    </w:p>
    <w:p w:rsidR="00000000" w:rsidDel="00000000" w:rsidP="00000000" w:rsidRDefault="00000000" w:rsidRPr="00000000" w14:paraId="00000020">
      <w:pPr>
        <w:spacing w:line="240" w:lineRule="auto"/>
        <w:ind w:left="540" w:firstLine="0"/>
        <w:jc w:val="both"/>
        <w:rPr>
          <w:b w:val="1"/>
        </w:rPr>
      </w:pPr>
      <w:r w:rsidDel="00000000" w:rsidR="00000000" w:rsidRPr="00000000">
        <w:rPr>
          <w:rtl w:val="0"/>
        </w:rPr>
      </w:r>
    </w:p>
    <w:p w:rsidR="00000000" w:rsidDel="00000000" w:rsidP="00000000" w:rsidRDefault="00000000" w:rsidRPr="00000000" w14:paraId="00000021">
      <w:pPr>
        <w:numPr>
          <w:ilvl w:val="0"/>
          <w:numId w:val="2"/>
        </w:numPr>
        <w:tabs>
          <w:tab w:val="left" w:leader="none" w:pos="1980"/>
          <w:tab w:val="left" w:leader="none" w:pos="1984.251968503937"/>
        </w:tabs>
        <w:spacing w:line="240" w:lineRule="auto"/>
        <w:ind w:left="283.46456692913375" w:hanging="283.46456692913375"/>
        <w:jc w:val="both"/>
        <w:rPr>
          <w:b w:val="1"/>
          <w:u w:val="none"/>
        </w:rPr>
      </w:pPr>
      <w:r w:rsidDel="00000000" w:rsidR="00000000" w:rsidRPr="00000000">
        <w:rPr>
          <w:b w:val="1"/>
          <w:rtl w:val="0"/>
        </w:rPr>
        <w:t xml:space="preserve">Topic: </w:t>
        <w:tab/>
      </w:r>
      <w:hyperlink r:id="rId8">
        <w:r w:rsidDel="00000000" w:rsidR="00000000" w:rsidRPr="00000000">
          <w:rPr>
            <w:b w:val="1"/>
            <w:color w:val="1155cc"/>
            <w:u w:val="single"/>
            <w:rtl w:val="0"/>
          </w:rPr>
          <w:t xml:space="preserve">The Craft of Character Story Telling in an Age of High-tech Tools  </w:t>
        </w:r>
      </w:hyperlink>
      <w:r w:rsidDel="00000000" w:rsidR="00000000" w:rsidRPr="00000000">
        <w:rPr>
          <w:rtl w:val="0"/>
        </w:rPr>
      </w:r>
    </w:p>
    <w:p w:rsidR="00000000" w:rsidDel="00000000" w:rsidP="00000000" w:rsidRDefault="00000000" w:rsidRPr="00000000" w14:paraId="00000022">
      <w:pPr>
        <w:tabs>
          <w:tab w:val="left" w:leader="none" w:pos="1980"/>
          <w:tab w:val="left" w:leader="none" w:pos="1984.251968503937"/>
        </w:tabs>
        <w:spacing w:line="240" w:lineRule="auto"/>
        <w:ind w:left="720" w:firstLine="0"/>
        <w:jc w:val="both"/>
        <w:rPr>
          <w:b w:val="1"/>
          <w:u w:val="none"/>
        </w:rPr>
      </w:pPr>
      <w:r w:rsidDel="00000000" w:rsidR="00000000" w:rsidRPr="00000000">
        <w:rPr>
          <w:rtl w:val="0"/>
        </w:rPr>
        <w:tab/>
      </w:r>
      <w:hyperlink r:id="rId9">
        <w:r w:rsidDel="00000000" w:rsidR="00000000" w:rsidRPr="00000000">
          <w:rPr>
            <w:b w:val="1"/>
            <w:color w:val="1155cc"/>
            <w:u w:val="single"/>
            <w:rtl w:val="0"/>
          </w:rPr>
          <w:t xml:space="preserve">Panel</w:t>
        </w:r>
      </w:hyperlink>
      <w:r w:rsidDel="00000000" w:rsidR="00000000" w:rsidRPr="00000000">
        <w:rPr>
          <w:rtl w:val="0"/>
        </w:rPr>
      </w:r>
    </w:p>
    <w:p w:rsidR="00000000" w:rsidDel="00000000" w:rsidP="00000000" w:rsidRDefault="00000000" w:rsidRPr="00000000" w14:paraId="00000023">
      <w:pPr>
        <w:tabs>
          <w:tab w:val="left" w:leader="none" w:pos="1980"/>
        </w:tabs>
        <w:spacing w:line="240" w:lineRule="auto"/>
        <w:ind w:left="1984.251968503937" w:hanging="1984.251968503937"/>
        <w:jc w:val="both"/>
        <w:rPr>
          <w:b w:val="1"/>
        </w:rPr>
      </w:pPr>
      <w:r w:rsidDel="00000000" w:rsidR="00000000" w:rsidRPr="00000000">
        <w:rPr>
          <w:rtl w:val="0"/>
        </w:rPr>
      </w:r>
    </w:p>
    <w:p w:rsidR="00000000" w:rsidDel="00000000" w:rsidP="00000000" w:rsidRDefault="00000000" w:rsidRPr="00000000" w14:paraId="00000024">
      <w:pPr>
        <w:tabs>
          <w:tab w:val="left" w:leader="none" w:pos="1980"/>
        </w:tabs>
        <w:spacing w:line="240" w:lineRule="auto"/>
        <w:ind w:left="1984.251968503937" w:hanging="1700.787401574803"/>
        <w:jc w:val="both"/>
        <w:rPr>
          <w:b w:val="1"/>
        </w:rPr>
      </w:pPr>
      <w:r w:rsidDel="00000000" w:rsidR="00000000" w:rsidRPr="00000000">
        <w:rPr>
          <w:b w:val="1"/>
          <w:rtl w:val="0"/>
        </w:rPr>
        <w:t xml:space="preserve">Contributors:</w:t>
        <w:tab/>
        <w:t xml:space="preserve">Raqi Syed, Victoria University of Wellington, Emily Dean: Blur Studios &amp; Nexus Studios,  Rob Coleman, ILM  and hosted by Mike Seymour Fxguide / Motus Lab</w:t>
      </w:r>
    </w:p>
    <w:p w:rsidR="00000000" w:rsidDel="00000000" w:rsidP="00000000" w:rsidRDefault="00000000" w:rsidRPr="00000000" w14:paraId="00000025">
      <w:pPr>
        <w:tabs>
          <w:tab w:val="left" w:leader="none" w:pos="1980"/>
        </w:tabs>
        <w:spacing w:line="240" w:lineRule="auto"/>
        <w:ind w:left="1984.251968503937" w:hanging="1700.787401574803"/>
        <w:jc w:val="both"/>
        <w:rPr>
          <w:b w:val="1"/>
        </w:rPr>
      </w:pPr>
      <w:r w:rsidDel="00000000" w:rsidR="00000000" w:rsidRPr="00000000">
        <w:rPr>
          <w:rtl w:val="0"/>
        </w:rPr>
      </w:r>
    </w:p>
    <w:p w:rsidR="00000000" w:rsidDel="00000000" w:rsidP="00000000" w:rsidRDefault="00000000" w:rsidRPr="00000000" w14:paraId="00000026">
      <w:pPr>
        <w:tabs>
          <w:tab w:val="left" w:leader="none" w:pos="1980"/>
        </w:tabs>
        <w:spacing w:line="240" w:lineRule="auto"/>
        <w:ind w:left="283.46456692913375" w:firstLine="0"/>
        <w:jc w:val="both"/>
        <w:rPr/>
      </w:pPr>
      <w:r w:rsidDel="00000000" w:rsidR="00000000" w:rsidRPr="00000000">
        <w:rPr>
          <w:b w:val="1"/>
          <w:rtl w:val="0"/>
        </w:rPr>
        <w:t xml:space="preserve">Description:</w:t>
      </w:r>
      <w:r w:rsidDel="00000000" w:rsidR="00000000" w:rsidRPr="00000000">
        <w:rPr>
          <w:rtl w:val="0"/>
        </w:rPr>
        <w:t xml:space="preserve"> </w:t>
      </w:r>
    </w:p>
    <w:p w:rsidR="00000000" w:rsidDel="00000000" w:rsidP="00000000" w:rsidRDefault="00000000" w:rsidRPr="00000000" w14:paraId="00000027">
      <w:pPr>
        <w:numPr>
          <w:ilvl w:val="0"/>
          <w:numId w:val="8"/>
        </w:numPr>
        <w:tabs>
          <w:tab w:val="left" w:leader="none" w:pos="1980"/>
        </w:tabs>
        <w:spacing w:line="240" w:lineRule="auto"/>
        <w:ind w:left="2267.716535433071" w:hanging="283.4645669291339"/>
        <w:jc w:val="both"/>
        <w:rPr>
          <w:u w:val="none"/>
        </w:rPr>
      </w:pPr>
      <w:r w:rsidDel="00000000" w:rsidR="00000000" w:rsidRPr="00000000">
        <w:rPr>
          <w:color w:val="000000"/>
          <w:rtl w:val="0"/>
        </w:rPr>
        <w:t xml:space="preserve">Who is the ‘actor’ making the actor choices in an animated film</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T</w:t>
      </w:r>
      <w:r w:rsidDel="00000000" w:rsidR="00000000" w:rsidRPr="00000000">
        <w:rPr>
          <w:color w:val="000000"/>
          <w:rtl w:val="0"/>
        </w:rPr>
        <w:t xml:space="preserve">he voice actor? </w:t>
      </w:r>
      <w:r w:rsidDel="00000000" w:rsidR="00000000" w:rsidRPr="00000000">
        <w:rPr>
          <w:rtl w:val="0"/>
        </w:rPr>
        <w:t xml:space="preserve">T</w:t>
      </w:r>
      <w:r w:rsidDel="00000000" w:rsidR="00000000" w:rsidRPr="00000000">
        <w:rPr>
          <w:color w:val="000000"/>
          <w:rtl w:val="0"/>
        </w:rPr>
        <w:t xml:space="preserve">he animator? </w:t>
      </w:r>
      <w:r w:rsidDel="00000000" w:rsidR="00000000" w:rsidRPr="00000000">
        <w:rPr>
          <w:rtl w:val="0"/>
        </w:rPr>
        <w:t xml:space="preserve">T</w:t>
      </w:r>
      <w:r w:rsidDel="00000000" w:rsidR="00000000" w:rsidRPr="00000000">
        <w:rPr>
          <w:color w:val="000000"/>
          <w:rtl w:val="0"/>
        </w:rPr>
        <w:t xml:space="preserve">he director? </w:t>
      </w:r>
      <w:r w:rsidDel="00000000" w:rsidR="00000000" w:rsidRPr="00000000">
        <w:rPr>
          <w:rtl w:val="0"/>
        </w:rPr>
      </w:r>
    </w:p>
    <w:p w:rsidR="00000000" w:rsidDel="00000000" w:rsidP="00000000" w:rsidRDefault="00000000" w:rsidRPr="00000000" w14:paraId="00000028">
      <w:pPr>
        <w:numPr>
          <w:ilvl w:val="0"/>
          <w:numId w:val="8"/>
        </w:numPr>
        <w:tabs>
          <w:tab w:val="left" w:leader="none" w:pos="1980"/>
        </w:tabs>
        <w:spacing w:line="240" w:lineRule="auto"/>
        <w:ind w:left="2267.716535433071" w:hanging="283.4645669291339"/>
        <w:jc w:val="both"/>
        <w:rPr>
          <w:color w:val="000000"/>
          <w:u w:val="none"/>
        </w:rPr>
      </w:pPr>
      <w:r w:rsidDel="00000000" w:rsidR="00000000" w:rsidRPr="00000000">
        <w:rPr>
          <w:color w:val="000000"/>
          <w:rtl w:val="0"/>
        </w:rPr>
        <w:t xml:space="preserve">Performance both technical and artistic and this panel will explore how these work to produce a powerful and effective performance.</w:t>
      </w:r>
      <w:r w:rsidDel="00000000" w:rsidR="00000000" w:rsidRPr="00000000">
        <w:rPr>
          <w:rtl w:val="0"/>
        </w:rPr>
      </w:r>
    </w:p>
    <w:p w:rsidR="00000000" w:rsidDel="00000000" w:rsidP="00000000" w:rsidRDefault="00000000" w:rsidRPr="00000000" w14:paraId="00000029">
      <w:pPr>
        <w:numPr>
          <w:ilvl w:val="0"/>
          <w:numId w:val="8"/>
        </w:numPr>
        <w:tabs>
          <w:tab w:val="left" w:leader="none" w:pos="1980"/>
        </w:tabs>
        <w:spacing w:line="240" w:lineRule="auto"/>
        <w:ind w:left="2267.716535433071" w:hanging="283.4645669291339"/>
        <w:jc w:val="both"/>
        <w:rPr>
          <w:color w:val="000000"/>
          <w:u w:val="none"/>
        </w:rPr>
      </w:pPr>
      <w:r w:rsidDel="00000000" w:rsidR="00000000" w:rsidRPr="00000000">
        <w:rPr>
          <w:color w:val="000000"/>
          <w:rtl w:val="0"/>
        </w:rPr>
        <w:t xml:space="preserve">We will look at ways animators </w:t>
      </w:r>
      <w:r w:rsidDel="00000000" w:rsidR="00000000" w:rsidRPr="00000000">
        <w:rPr>
          <w:rtl w:val="0"/>
        </w:rPr>
        <w:t xml:space="preserve">effectively</w:t>
      </w:r>
      <w:r w:rsidDel="00000000" w:rsidR="00000000" w:rsidRPr="00000000">
        <w:rPr>
          <w:color w:val="000000"/>
          <w:rtl w:val="0"/>
        </w:rPr>
        <w:t xml:space="preserve"> explore and deliver subtext in character animation. </w:t>
      </w:r>
      <w:r w:rsidDel="00000000" w:rsidR="00000000" w:rsidRPr="00000000">
        <w:rPr>
          <w:rtl w:val="0"/>
        </w:rPr>
      </w:r>
    </w:p>
    <w:p w:rsidR="00000000" w:rsidDel="00000000" w:rsidP="00000000" w:rsidRDefault="00000000" w:rsidRPr="00000000" w14:paraId="0000002A">
      <w:pPr>
        <w:numPr>
          <w:ilvl w:val="0"/>
          <w:numId w:val="8"/>
        </w:numPr>
        <w:tabs>
          <w:tab w:val="left" w:leader="none" w:pos="1980"/>
        </w:tabs>
        <w:spacing w:line="240" w:lineRule="auto"/>
        <w:ind w:left="2267.716535433071" w:hanging="283.4645669291339"/>
        <w:jc w:val="both"/>
        <w:rPr>
          <w:color w:val="000000"/>
          <w:u w:val="none"/>
        </w:rPr>
      </w:pPr>
      <w:r w:rsidDel="00000000" w:rsidR="00000000" w:rsidRPr="00000000">
        <w:rPr>
          <w:color w:val="000000"/>
          <w:rtl w:val="0"/>
        </w:rPr>
        <w:t xml:space="preserve">The panel will discuss how generative AI may affect performances moving forward and the developments that the panel see being required in coming years.</w:t>
      </w:r>
      <w:r w:rsidDel="00000000" w:rsidR="00000000" w:rsidRPr="00000000">
        <w:rPr>
          <w:rtl w:val="0"/>
        </w:rPr>
      </w:r>
    </w:p>
    <w:p w:rsidR="00000000" w:rsidDel="00000000" w:rsidP="00000000" w:rsidRDefault="00000000" w:rsidRPr="00000000" w14:paraId="0000002B">
      <w:pPr>
        <w:spacing w:line="240" w:lineRule="auto"/>
        <w:ind w:left="540" w:firstLine="0"/>
        <w:jc w:val="both"/>
        <w:rPr>
          <w:b w:val="1"/>
        </w:rPr>
      </w:pPr>
      <w:r w:rsidDel="00000000" w:rsidR="00000000" w:rsidRPr="00000000">
        <w:rPr>
          <w:rtl w:val="0"/>
        </w:rPr>
      </w:r>
    </w:p>
    <w:p w:rsidR="00000000" w:rsidDel="00000000" w:rsidP="00000000" w:rsidRDefault="00000000" w:rsidRPr="00000000" w14:paraId="0000002C">
      <w:pPr>
        <w:numPr>
          <w:ilvl w:val="0"/>
          <w:numId w:val="9"/>
        </w:numPr>
        <w:tabs>
          <w:tab w:val="left" w:leader="none" w:pos="1980"/>
        </w:tabs>
        <w:ind w:left="283.46456692913375" w:hanging="283.46456692913375"/>
        <w:jc w:val="both"/>
        <w:rPr>
          <w:b w:val="1"/>
          <w:u w:val="none"/>
        </w:rPr>
      </w:pPr>
      <w:r w:rsidDel="00000000" w:rsidR="00000000" w:rsidRPr="00000000">
        <w:rPr>
          <w:b w:val="1"/>
          <w:rtl w:val="0"/>
        </w:rPr>
        <w:t xml:space="preserve">Topic: </w:t>
        <w:tab/>
      </w:r>
      <w:hyperlink r:id="rId10">
        <w:r w:rsidDel="00000000" w:rsidR="00000000" w:rsidRPr="00000000">
          <w:rPr>
            <w:b w:val="1"/>
            <w:color w:val="1155cc"/>
            <w:u w:val="single"/>
            <w:rtl w:val="0"/>
          </w:rPr>
          <w:t xml:space="preserve">The Intersection of Art and Technology: Creative Design at </w:t>
        </w:r>
      </w:hyperlink>
      <w:r w:rsidDel="00000000" w:rsidR="00000000" w:rsidRPr="00000000">
        <w:rPr>
          <w:rtl w:val="0"/>
        </w:rPr>
      </w:r>
    </w:p>
    <w:p w:rsidR="00000000" w:rsidDel="00000000" w:rsidP="00000000" w:rsidRDefault="00000000" w:rsidRPr="00000000" w14:paraId="0000002D">
      <w:pPr>
        <w:tabs>
          <w:tab w:val="left" w:leader="none" w:pos="1980"/>
        </w:tabs>
        <w:ind w:left="283.46456692913375" w:hanging="283.46456692913375"/>
        <w:jc w:val="both"/>
        <w:rPr>
          <w:b w:val="1"/>
          <w:u w:val="none"/>
        </w:rPr>
      </w:pPr>
      <w:r w:rsidDel="00000000" w:rsidR="00000000" w:rsidRPr="00000000">
        <w:rPr>
          <w:rtl w:val="0"/>
        </w:rPr>
        <w:tab/>
        <w:tab/>
      </w:r>
      <w:hyperlink r:id="rId11">
        <w:r w:rsidDel="00000000" w:rsidR="00000000" w:rsidRPr="00000000">
          <w:rPr>
            <w:b w:val="1"/>
            <w:color w:val="1155cc"/>
            <w:u w:val="single"/>
            <w:rtl w:val="0"/>
          </w:rPr>
          <w:t xml:space="preserve">Industrial Light &amp; Magic</w:t>
        </w:r>
      </w:hyperlink>
      <w:r w:rsidDel="00000000" w:rsidR="00000000" w:rsidRPr="00000000">
        <w:rPr>
          <w:rtl w:val="0"/>
        </w:rPr>
      </w:r>
    </w:p>
    <w:p w:rsidR="00000000" w:rsidDel="00000000" w:rsidP="00000000" w:rsidRDefault="00000000" w:rsidRPr="00000000" w14:paraId="0000002E">
      <w:pPr>
        <w:spacing w:line="240" w:lineRule="auto"/>
        <w:ind w:left="283.46456692913375" w:hanging="283.46456692913375"/>
        <w:jc w:val="both"/>
        <w:rPr>
          <w:b w:val="1"/>
        </w:rPr>
      </w:pPr>
      <w:r w:rsidDel="00000000" w:rsidR="00000000" w:rsidRPr="00000000">
        <w:rPr>
          <w:rtl w:val="0"/>
        </w:rPr>
      </w:r>
    </w:p>
    <w:p w:rsidR="00000000" w:rsidDel="00000000" w:rsidP="00000000" w:rsidRDefault="00000000" w:rsidRPr="00000000" w14:paraId="0000002F">
      <w:pPr>
        <w:tabs>
          <w:tab w:val="left" w:leader="none" w:pos="1980"/>
        </w:tabs>
        <w:spacing w:line="240" w:lineRule="auto"/>
        <w:ind w:left="1984.251968503937" w:hanging="1700.787401574803"/>
        <w:jc w:val="both"/>
        <w:rPr>
          <w:b w:val="1"/>
        </w:rPr>
      </w:pPr>
      <w:r w:rsidDel="00000000" w:rsidR="00000000" w:rsidRPr="00000000">
        <w:rPr>
          <w:b w:val="1"/>
          <w:rtl w:val="0"/>
        </w:rPr>
        <w:t xml:space="preserve">Contributors:</w:t>
        <w:tab/>
        <w:t xml:space="preserve">Rob Breddow, SVP, Chief Creative Officer at Industrial Light &amp; Magic</w:t>
      </w:r>
    </w:p>
    <w:p w:rsidR="00000000" w:rsidDel="00000000" w:rsidP="00000000" w:rsidRDefault="00000000" w:rsidRPr="00000000" w14:paraId="00000030">
      <w:pPr>
        <w:spacing w:line="240" w:lineRule="auto"/>
        <w:ind w:left="283.46456692913375" w:hanging="283.46456692913375"/>
        <w:jc w:val="both"/>
        <w:rPr/>
      </w:pPr>
      <w:r w:rsidDel="00000000" w:rsidR="00000000" w:rsidRPr="00000000">
        <w:rPr>
          <w:rtl w:val="0"/>
        </w:rPr>
      </w:r>
    </w:p>
    <w:p w:rsidR="00000000" w:rsidDel="00000000" w:rsidP="00000000" w:rsidRDefault="00000000" w:rsidRPr="00000000" w14:paraId="00000031">
      <w:pPr>
        <w:spacing w:line="240" w:lineRule="auto"/>
        <w:ind w:left="1984.251968503937" w:hanging="1700.787401574803"/>
        <w:jc w:val="both"/>
        <w:rPr/>
      </w:pPr>
      <w:r w:rsidDel="00000000" w:rsidR="00000000" w:rsidRPr="00000000">
        <w:rPr>
          <w:b w:val="1"/>
          <w:rtl w:val="0"/>
        </w:rPr>
        <w:t xml:space="preserve">Description: </w:t>
        <w:tab/>
      </w:r>
      <w:r w:rsidDel="00000000" w:rsidR="00000000" w:rsidRPr="00000000">
        <w:rPr>
          <w:rtl w:val="0"/>
        </w:rPr>
        <w:t xml:space="preserve">With a world of advanced possibilities, how can design drive your creative opportunities? In this talk, Rob Bredow, SVP and Chief Creative Officer of ILM, brings examples inspired by those across ILM and Disney illustrating how themes can drive your creative work and tech advancement whether you are working as an artist, engineer, production expert or leading a team of creatives.</w:t>
      </w:r>
    </w:p>
    <w:p w:rsidR="00000000" w:rsidDel="00000000" w:rsidP="00000000" w:rsidRDefault="00000000" w:rsidRPr="00000000" w14:paraId="00000032">
      <w:pPr>
        <w:spacing w:line="240" w:lineRule="auto"/>
        <w:ind w:left="0" w:firstLine="0"/>
        <w:jc w:val="both"/>
        <w:rPr>
          <w:b w:val="1"/>
        </w:rPr>
      </w:pPr>
      <w:r w:rsidDel="00000000" w:rsidR="00000000" w:rsidRPr="00000000">
        <w:rPr>
          <w:rtl w:val="0"/>
        </w:rPr>
      </w:r>
    </w:p>
    <w:p w:rsidR="00000000" w:rsidDel="00000000" w:rsidP="00000000" w:rsidRDefault="00000000" w:rsidRPr="00000000" w14:paraId="00000033">
      <w:pPr>
        <w:spacing w:line="240" w:lineRule="auto"/>
        <w:ind w:left="0" w:firstLine="0"/>
        <w:jc w:val="both"/>
        <w:rPr>
          <w:b w:val="1"/>
        </w:rPr>
      </w:pPr>
      <w:r w:rsidDel="00000000" w:rsidR="00000000" w:rsidRPr="00000000">
        <w:rPr>
          <w:rtl w:val="0"/>
        </w:rPr>
      </w:r>
    </w:p>
    <w:p w:rsidR="00000000" w:rsidDel="00000000" w:rsidP="00000000" w:rsidRDefault="00000000" w:rsidRPr="00000000" w14:paraId="00000034">
      <w:pPr>
        <w:numPr>
          <w:ilvl w:val="0"/>
          <w:numId w:val="4"/>
        </w:numPr>
        <w:tabs>
          <w:tab w:val="left" w:leader="none" w:pos="1980"/>
        </w:tabs>
        <w:spacing w:line="240" w:lineRule="auto"/>
        <w:ind w:left="283.46456692913375" w:hanging="283.46456692913375"/>
        <w:jc w:val="both"/>
        <w:rPr>
          <w:b w:val="1"/>
          <w:u w:val="none"/>
        </w:rPr>
      </w:pPr>
      <w:r w:rsidDel="00000000" w:rsidR="00000000" w:rsidRPr="00000000">
        <w:rPr>
          <w:b w:val="1"/>
          <w:rtl w:val="0"/>
        </w:rPr>
        <w:t xml:space="preserve">Topic: </w:t>
        <w:tab/>
      </w:r>
      <w:hyperlink r:id="rId12">
        <w:r w:rsidDel="00000000" w:rsidR="00000000" w:rsidRPr="00000000">
          <w:rPr>
            <w:b w:val="1"/>
            <w:color w:val="1155cc"/>
            <w:u w:val="single"/>
            <w:rtl w:val="0"/>
          </w:rPr>
          <w:t xml:space="preserve">From Virtual Cinematography to Virtual Production</w:t>
        </w:r>
      </w:hyperlink>
      <w:r w:rsidDel="00000000" w:rsidR="00000000" w:rsidRPr="00000000">
        <w:rPr>
          <w:rtl w:val="0"/>
        </w:rPr>
      </w:r>
    </w:p>
    <w:p w:rsidR="00000000" w:rsidDel="00000000" w:rsidP="00000000" w:rsidRDefault="00000000" w:rsidRPr="00000000" w14:paraId="00000035">
      <w:pPr>
        <w:tabs>
          <w:tab w:val="left" w:leader="none" w:pos="1980"/>
        </w:tabs>
        <w:spacing w:line="240" w:lineRule="auto"/>
        <w:ind w:left="283.46456692913375" w:hanging="283.46456692913375"/>
        <w:jc w:val="both"/>
        <w:rPr>
          <w:b w:val="1"/>
        </w:rPr>
      </w:pPr>
      <w:r w:rsidDel="00000000" w:rsidR="00000000" w:rsidRPr="00000000">
        <w:rPr>
          <w:rtl w:val="0"/>
        </w:rPr>
      </w:r>
    </w:p>
    <w:p w:rsidR="00000000" w:rsidDel="00000000" w:rsidP="00000000" w:rsidRDefault="00000000" w:rsidRPr="00000000" w14:paraId="00000036">
      <w:pPr>
        <w:tabs>
          <w:tab w:val="left" w:leader="none" w:pos="1980"/>
        </w:tabs>
        <w:spacing w:line="240" w:lineRule="auto"/>
        <w:ind w:left="1984.251968503937" w:hanging="1700.787401574803"/>
        <w:jc w:val="both"/>
        <w:rPr>
          <w:b w:val="1"/>
        </w:rPr>
      </w:pPr>
      <w:r w:rsidDel="00000000" w:rsidR="00000000" w:rsidRPr="00000000">
        <w:rPr>
          <w:b w:val="1"/>
          <w:rtl w:val="0"/>
        </w:rPr>
        <w:t xml:space="preserve">Contributors: </w:t>
        <w:tab/>
        <w:t xml:space="preserve">Dr Paul Debevec, Chief Research Officer, Eyeline Studios Powered by Netflix</w:t>
      </w:r>
    </w:p>
    <w:p w:rsidR="00000000" w:rsidDel="00000000" w:rsidP="00000000" w:rsidRDefault="00000000" w:rsidRPr="00000000" w14:paraId="00000037">
      <w:pPr>
        <w:tabs>
          <w:tab w:val="left" w:leader="none" w:pos="1980"/>
        </w:tabs>
        <w:spacing w:line="240" w:lineRule="auto"/>
        <w:ind w:left="283.46456692913375" w:hanging="283.46456692913375"/>
        <w:jc w:val="both"/>
        <w:rPr/>
      </w:pPr>
      <w:r w:rsidDel="00000000" w:rsidR="00000000" w:rsidRPr="00000000">
        <w:rPr>
          <w:rtl w:val="0"/>
        </w:rPr>
      </w:r>
    </w:p>
    <w:p w:rsidR="00000000" w:rsidDel="00000000" w:rsidP="00000000" w:rsidRDefault="00000000" w:rsidRPr="00000000" w14:paraId="00000038">
      <w:pPr>
        <w:tabs>
          <w:tab w:val="left" w:leader="none" w:pos="1980"/>
        </w:tabs>
        <w:spacing w:line="240" w:lineRule="auto"/>
        <w:ind w:left="1984.251968503937" w:hanging="1700.787401574803"/>
        <w:jc w:val="both"/>
        <w:rPr/>
      </w:pPr>
      <w:r w:rsidDel="00000000" w:rsidR="00000000" w:rsidRPr="00000000">
        <w:rPr>
          <w:b w:val="1"/>
          <w:rtl w:val="0"/>
        </w:rPr>
        <w:t xml:space="preserve">Description: </w:t>
        <w:tab/>
      </w:r>
      <w:r w:rsidDel="00000000" w:rsidR="00000000" w:rsidRPr="00000000">
        <w:rPr>
          <w:rtl w:val="0"/>
        </w:rPr>
        <w:t xml:space="preserve">This talk will describe how virtual cinematography techniques developed at UC Berkeley for image-based modelling, rendering, and lighting helped enable iconic visual effects sequences in movies such as The Matrix, X-Men, Spider-Man 2, Benjamin Button, and Avatar. It will also show how real-world image-based lighting techniques which surround actors with computer-controlled LED’s have led to new virtual production techniques seen in The Social Network, Gravity, Rogue One, Asura, and The Mandalorian. The talk will conclude by describing new research to improve the lighting reproduction, colour rendition, and alpha compositing capabilities of these new virtual production stages.</w:t>
      </w:r>
    </w:p>
    <w:p w:rsidR="00000000" w:rsidDel="00000000" w:rsidP="00000000" w:rsidRDefault="00000000" w:rsidRPr="00000000" w14:paraId="00000039">
      <w:pPr>
        <w:spacing w:line="240" w:lineRule="auto"/>
        <w:ind w:left="0" w:firstLine="0"/>
        <w:jc w:val="both"/>
        <w:rPr>
          <w:b w:val="1"/>
        </w:rPr>
      </w:pPr>
      <w:r w:rsidDel="00000000" w:rsidR="00000000" w:rsidRPr="00000000">
        <w:rPr>
          <w:rtl w:val="0"/>
        </w:rPr>
      </w:r>
    </w:p>
    <w:p w:rsidR="00000000" w:rsidDel="00000000" w:rsidP="00000000" w:rsidRDefault="00000000" w:rsidRPr="00000000" w14:paraId="0000003A">
      <w:pPr>
        <w:spacing w:line="240" w:lineRule="auto"/>
        <w:ind w:left="180" w:firstLine="0"/>
        <w:jc w:val="both"/>
        <w:rPr>
          <w:b w:val="1"/>
        </w:rPr>
      </w:pPr>
      <w:r w:rsidDel="00000000" w:rsidR="00000000" w:rsidRPr="00000000">
        <w:rPr>
          <w:rtl w:val="0"/>
        </w:rPr>
      </w:r>
    </w:p>
    <w:p w:rsidR="00000000" w:rsidDel="00000000" w:rsidP="00000000" w:rsidRDefault="00000000" w:rsidRPr="00000000" w14:paraId="0000003B">
      <w:pPr>
        <w:numPr>
          <w:ilvl w:val="0"/>
          <w:numId w:val="6"/>
        </w:numPr>
        <w:tabs>
          <w:tab w:val="left" w:leader="none" w:pos="1980"/>
        </w:tabs>
        <w:spacing w:line="240" w:lineRule="auto"/>
        <w:ind w:left="283.46456692913375" w:hanging="283.46456692913375"/>
        <w:jc w:val="both"/>
        <w:rPr>
          <w:b w:val="1"/>
          <w:u w:val="none"/>
        </w:rPr>
      </w:pPr>
      <w:r w:rsidDel="00000000" w:rsidR="00000000" w:rsidRPr="00000000">
        <w:rPr>
          <w:b w:val="1"/>
          <w:rtl w:val="0"/>
        </w:rPr>
        <w:t xml:space="preserve">Topic: </w:t>
        <w:tab/>
      </w:r>
      <w:hyperlink r:id="rId13">
        <w:r w:rsidDel="00000000" w:rsidR="00000000" w:rsidRPr="00000000">
          <w:rPr>
            <w:b w:val="1"/>
            <w:color w:val="1155cc"/>
            <w:u w:val="single"/>
            <w:rtl w:val="0"/>
          </w:rPr>
          <w:t xml:space="preserve">Unravelling The VFX Behind The Marvels</w:t>
        </w:r>
      </w:hyperlink>
      <w:r w:rsidDel="00000000" w:rsidR="00000000" w:rsidRPr="00000000">
        <w:rPr>
          <w:rtl w:val="0"/>
        </w:rPr>
      </w:r>
    </w:p>
    <w:p w:rsidR="00000000" w:rsidDel="00000000" w:rsidP="00000000" w:rsidRDefault="00000000" w:rsidRPr="00000000" w14:paraId="0000003C">
      <w:pPr>
        <w:spacing w:line="240" w:lineRule="auto"/>
        <w:ind w:left="283.46456692913375" w:hanging="283.46456692913375"/>
        <w:jc w:val="both"/>
        <w:rPr>
          <w:b w:val="1"/>
        </w:rPr>
      </w:pPr>
      <w:r w:rsidDel="00000000" w:rsidR="00000000" w:rsidRPr="00000000">
        <w:rPr>
          <w:rtl w:val="0"/>
        </w:rPr>
      </w:r>
    </w:p>
    <w:p w:rsidR="00000000" w:rsidDel="00000000" w:rsidP="00000000" w:rsidRDefault="00000000" w:rsidRPr="00000000" w14:paraId="0000003D">
      <w:pPr>
        <w:spacing w:line="240" w:lineRule="auto"/>
        <w:ind w:left="1984.251968503937" w:hanging="1700.787401574803"/>
        <w:jc w:val="both"/>
        <w:rPr>
          <w:b w:val="1"/>
        </w:rPr>
      </w:pPr>
      <w:r w:rsidDel="00000000" w:rsidR="00000000" w:rsidRPr="00000000">
        <w:rPr>
          <w:b w:val="1"/>
          <w:rtl w:val="0"/>
        </w:rPr>
        <w:t xml:space="preserve">Contributors: </w:t>
        <w:tab/>
        <w:t xml:space="preserve">Sabine, Sequence VFX Supervisor, Wētā FX, </w:t>
      </w:r>
    </w:p>
    <w:p w:rsidR="00000000" w:rsidDel="00000000" w:rsidP="00000000" w:rsidRDefault="00000000" w:rsidRPr="00000000" w14:paraId="0000003E">
      <w:pPr>
        <w:spacing w:line="240" w:lineRule="auto"/>
        <w:ind w:left="1984.251968503937" w:hanging="1700.787401574803"/>
        <w:jc w:val="both"/>
        <w:rPr/>
      </w:pPr>
      <w:r w:rsidDel="00000000" w:rsidR="00000000" w:rsidRPr="00000000">
        <w:rPr>
          <w:rtl w:val="0"/>
        </w:rPr>
      </w:r>
    </w:p>
    <w:p w:rsidR="00000000" w:rsidDel="00000000" w:rsidP="00000000" w:rsidRDefault="00000000" w:rsidRPr="00000000" w14:paraId="0000003F">
      <w:pPr>
        <w:spacing w:line="240" w:lineRule="auto"/>
        <w:ind w:left="1984.251968503937" w:hanging="1700.787401574803"/>
        <w:jc w:val="both"/>
        <w:rPr/>
      </w:pPr>
      <w:r w:rsidDel="00000000" w:rsidR="00000000" w:rsidRPr="00000000">
        <w:rPr>
          <w:b w:val="1"/>
          <w:rtl w:val="0"/>
        </w:rPr>
        <w:t xml:space="preserve">Description: </w:t>
        <w:tab/>
      </w:r>
      <w:r w:rsidDel="00000000" w:rsidR="00000000" w:rsidRPr="00000000">
        <w:rPr>
          <w:rtl w:val="0"/>
        </w:rPr>
        <w:t xml:space="preserve">A quest to save the universe and an entanglement of powers form the backdrop for Carol Danvers' enthralling journey in the MCU’s latest, The Marvels. In this session, Wētā FX’s VFX Supervisor Sean Walker and Sequence VFX Supervisor Sabine Laimer will share their experience working with Marvel to bring the third act to life.</w:t>
      </w:r>
    </w:p>
    <w:p w:rsidR="00000000" w:rsidDel="00000000" w:rsidP="00000000" w:rsidRDefault="00000000" w:rsidRPr="00000000" w14:paraId="00000040">
      <w:pPr>
        <w:spacing w:line="240" w:lineRule="auto"/>
        <w:ind w:left="1984.251968503937" w:hanging="1700.787401574803"/>
        <w:jc w:val="both"/>
        <w:rPr/>
      </w:pPr>
      <w:r w:rsidDel="00000000" w:rsidR="00000000" w:rsidRPr="00000000">
        <w:rPr>
          <w:rtl w:val="0"/>
        </w:rPr>
      </w:r>
    </w:p>
    <w:p w:rsidR="00000000" w:rsidDel="00000000" w:rsidP="00000000" w:rsidRDefault="00000000" w:rsidRPr="00000000" w14:paraId="00000041">
      <w:pPr>
        <w:spacing w:line="240" w:lineRule="auto"/>
        <w:ind w:left="1984.251968503937" w:firstLine="0"/>
        <w:jc w:val="both"/>
        <w:rPr/>
      </w:pPr>
      <w:r w:rsidDel="00000000" w:rsidR="00000000" w:rsidRPr="00000000">
        <w:rPr>
          <w:rtl w:val="0"/>
        </w:rPr>
        <w:t xml:space="preserve">Leading a cross-departmental team of artists, Sabine will explore how initial post-production began with the team building sequences on their mocap stage and combining the action beats with new concept art, and pre and postvis to give new energy to the story.</w:t>
      </w:r>
    </w:p>
    <w:p w:rsidR="00000000" w:rsidDel="00000000" w:rsidP="00000000" w:rsidRDefault="00000000" w:rsidRPr="00000000" w14:paraId="00000042">
      <w:pPr>
        <w:spacing w:line="240" w:lineRule="auto"/>
        <w:ind w:left="1984.251968503937" w:hanging="1700.787401574803"/>
        <w:jc w:val="both"/>
        <w:rPr/>
      </w:pPr>
      <w:r w:rsidDel="00000000" w:rsidR="00000000" w:rsidRPr="00000000">
        <w:rPr>
          <w:rtl w:val="0"/>
        </w:rPr>
      </w:r>
    </w:p>
    <w:p w:rsidR="00000000" w:rsidDel="00000000" w:rsidP="00000000" w:rsidRDefault="00000000" w:rsidRPr="00000000" w14:paraId="00000043">
      <w:pPr>
        <w:spacing w:line="240" w:lineRule="auto"/>
        <w:ind w:left="1984.251968503937" w:firstLine="0"/>
        <w:jc w:val="both"/>
        <w:rPr/>
      </w:pPr>
      <w:r w:rsidDel="00000000" w:rsidR="00000000" w:rsidRPr="00000000">
        <w:rPr>
          <w:rtl w:val="0"/>
        </w:rPr>
        <w:t xml:space="preserve">Working on nearly every MCU film Wētā has been involved with, Sean brings a history of Marvel knowledge and is an expert in bringing together photoreal VFX blockbuster films. With production taking place in the pandemic, Sean will discuss how use of high quality digi-doubles was integral to keeping this film on track and fulfilling the vision for the film.</w:t>
      </w:r>
    </w:p>
    <w:p w:rsidR="00000000" w:rsidDel="00000000" w:rsidP="00000000" w:rsidRDefault="00000000" w:rsidRPr="00000000" w14:paraId="00000044">
      <w:pPr>
        <w:spacing w:line="240" w:lineRule="auto"/>
        <w:ind w:left="1984.251968503937" w:firstLine="0"/>
        <w:jc w:val="both"/>
        <w:rPr/>
      </w:pPr>
      <w:r w:rsidDel="00000000" w:rsidR="00000000" w:rsidRPr="00000000">
        <w:rPr>
          <w:rtl w:val="0"/>
        </w:rPr>
      </w:r>
    </w:p>
    <w:p w:rsidR="00000000" w:rsidDel="00000000" w:rsidP="00000000" w:rsidRDefault="00000000" w:rsidRPr="00000000" w14:paraId="00000045">
      <w:pPr>
        <w:spacing w:line="240" w:lineRule="auto"/>
        <w:ind w:left="1984.251968503937" w:firstLine="0"/>
        <w:jc w:val="both"/>
        <w:rPr/>
      </w:pPr>
      <w:r w:rsidDel="00000000" w:rsidR="00000000" w:rsidRPr="00000000">
        <w:rPr>
          <w:rtl w:val="0"/>
        </w:rPr>
        <w:t xml:space="preserve">As their power entanglement creates for a chaotic third act fight-sequence, FX work was key to identifying each of our hero characters amongst the fast paced action. Sabine and Sean will touch on how they developed the unique look for each powerset as they battle to save the world.</w:t>
      </w:r>
    </w:p>
    <w:p w:rsidR="00000000" w:rsidDel="00000000" w:rsidP="00000000" w:rsidRDefault="00000000" w:rsidRPr="00000000" w14:paraId="00000046">
      <w:pPr>
        <w:spacing w:line="240" w:lineRule="auto"/>
        <w:ind w:left="0" w:firstLine="0"/>
        <w:jc w:val="both"/>
        <w:rPr>
          <w:b w:val="1"/>
        </w:rPr>
      </w:pPr>
      <w:r w:rsidDel="00000000" w:rsidR="00000000" w:rsidRPr="00000000">
        <w:rPr>
          <w:rtl w:val="0"/>
        </w:rPr>
      </w:r>
    </w:p>
    <w:p w:rsidR="00000000" w:rsidDel="00000000" w:rsidP="00000000" w:rsidRDefault="00000000" w:rsidRPr="00000000" w14:paraId="00000047">
      <w:pPr>
        <w:numPr>
          <w:ilvl w:val="0"/>
          <w:numId w:val="3"/>
        </w:numPr>
        <w:tabs>
          <w:tab w:val="left" w:leader="none" w:pos="1980"/>
        </w:tabs>
        <w:spacing w:line="240" w:lineRule="auto"/>
        <w:ind w:left="283.46456692913375" w:hanging="283.46456692913375"/>
        <w:jc w:val="both"/>
        <w:rPr>
          <w:b w:val="1"/>
          <w:u w:val="none"/>
        </w:rPr>
      </w:pPr>
      <w:r w:rsidDel="00000000" w:rsidR="00000000" w:rsidRPr="00000000">
        <w:rPr>
          <w:b w:val="1"/>
          <w:rtl w:val="0"/>
        </w:rPr>
        <w:t xml:space="preserve">Topic: </w:t>
        <w:tab/>
      </w:r>
      <w:hyperlink r:id="rId14">
        <w:r w:rsidDel="00000000" w:rsidR="00000000" w:rsidRPr="00000000">
          <w:rPr>
            <w:b w:val="1"/>
            <w:color w:val="1155cc"/>
            <w:u w:val="single"/>
            <w:rtl w:val="0"/>
          </w:rPr>
          <w:t xml:space="preserve">Blood, Guts and Fur: The Visual Effects Behind Cocaine Bear</w:t>
        </w:r>
      </w:hyperlink>
      <w:r w:rsidDel="00000000" w:rsidR="00000000" w:rsidRPr="00000000">
        <w:rPr>
          <w:rtl w:val="0"/>
        </w:rPr>
      </w:r>
    </w:p>
    <w:p w:rsidR="00000000" w:rsidDel="00000000" w:rsidP="00000000" w:rsidRDefault="00000000" w:rsidRPr="00000000" w14:paraId="00000048">
      <w:pPr>
        <w:tabs>
          <w:tab w:val="left" w:leader="none" w:pos="1980"/>
        </w:tabs>
        <w:spacing w:line="240" w:lineRule="auto"/>
        <w:ind w:left="283.46456692913375" w:hanging="283.46456692913375"/>
        <w:jc w:val="both"/>
        <w:rPr>
          <w:b w:val="1"/>
        </w:rPr>
      </w:pPr>
      <w:r w:rsidDel="00000000" w:rsidR="00000000" w:rsidRPr="00000000">
        <w:rPr>
          <w:rtl w:val="0"/>
        </w:rPr>
      </w:r>
    </w:p>
    <w:p w:rsidR="00000000" w:rsidDel="00000000" w:rsidP="00000000" w:rsidRDefault="00000000" w:rsidRPr="00000000" w14:paraId="00000049">
      <w:pPr>
        <w:tabs>
          <w:tab w:val="left" w:leader="none" w:pos="1980"/>
        </w:tabs>
        <w:spacing w:line="240" w:lineRule="auto"/>
        <w:ind w:left="1984.251968503937" w:hanging="1700.787401574803"/>
        <w:jc w:val="both"/>
        <w:rPr>
          <w:b w:val="1"/>
        </w:rPr>
      </w:pPr>
      <w:r w:rsidDel="00000000" w:rsidR="00000000" w:rsidRPr="00000000">
        <w:rPr>
          <w:b w:val="1"/>
          <w:rtl w:val="0"/>
        </w:rPr>
        <w:t xml:space="preserve">Contributors: </w:t>
        <w:tab/>
      </w:r>
      <w:r w:rsidDel="00000000" w:rsidR="00000000" w:rsidRPr="00000000">
        <w:rPr>
          <w:b w:val="1"/>
          <w:color w:val="000000"/>
          <w:rtl w:val="0"/>
        </w:rPr>
        <w:t xml:space="preserve">Robin Hollander, VFX Supervisor, Wētā FX</w:t>
      </w:r>
      <w:r w:rsidDel="00000000" w:rsidR="00000000" w:rsidRPr="00000000">
        <w:rPr>
          <w:rtl w:val="0"/>
        </w:rPr>
      </w:r>
    </w:p>
    <w:p w:rsidR="00000000" w:rsidDel="00000000" w:rsidP="00000000" w:rsidRDefault="00000000" w:rsidRPr="00000000" w14:paraId="0000004A">
      <w:pPr>
        <w:tabs>
          <w:tab w:val="left" w:leader="none" w:pos="1980"/>
        </w:tabs>
        <w:spacing w:line="240" w:lineRule="auto"/>
        <w:ind w:left="1984.251968503937" w:hanging="1700.787401574803"/>
        <w:jc w:val="both"/>
        <w:rPr/>
      </w:pPr>
      <w:r w:rsidDel="00000000" w:rsidR="00000000" w:rsidRPr="00000000">
        <w:rPr>
          <w:rtl w:val="0"/>
        </w:rPr>
      </w:r>
    </w:p>
    <w:p w:rsidR="00000000" w:rsidDel="00000000" w:rsidP="00000000" w:rsidRDefault="00000000" w:rsidRPr="00000000" w14:paraId="0000004B">
      <w:pPr>
        <w:tabs>
          <w:tab w:val="left" w:leader="none" w:pos="1980"/>
        </w:tabs>
        <w:spacing w:line="240" w:lineRule="auto"/>
        <w:ind w:left="1984.251968503937" w:hanging="1700.787401574803"/>
        <w:jc w:val="both"/>
        <w:rPr/>
      </w:pPr>
      <w:r w:rsidDel="00000000" w:rsidR="00000000" w:rsidRPr="00000000">
        <w:rPr>
          <w:b w:val="1"/>
          <w:rtl w:val="0"/>
        </w:rPr>
        <w:t xml:space="preserve">Description:</w:t>
      </w:r>
      <w:r w:rsidDel="00000000" w:rsidR="00000000" w:rsidRPr="00000000">
        <w:rPr>
          <w:rtl w:val="0"/>
        </w:rPr>
        <w:t xml:space="preserve"> </w:t>
        <w:tab/>
        <w:t xml:space="preserve">Robin Hollander will share insight into the outrageous story of Cokey; a bear who accidentally ingests a ton of cocaine and will do anything to get her paws on more.</w:t>
      </w:r>
    </w:p>
    <w:p w:rsidR="00000000" w:rsidDel="00000000" w:rsidP="00000000" w:rsidRDefault="00000000" w:rsidRPr="00000000" w14:paraId="0000004C">
      <w:pPr>
        <w:tabs>
          <w:tab w:val="left" w:leader="none" w:pos="1980"/>
        </w:tabs>
        <w:spacing w:line="240" w:lineRule="auto"/>
        <w:ind w:left="1984.251968503937" w:hanging="1700.787401574803"/>
        <w:jc w:val="both"/>
        <w:rPr/>
      </w:pPr>
      <w:r w:rsidDel="00000000" w:rsidR="00000000" w:rsidRPr="00000000">
        <w:rPr>
          <w:rtl w:val="0"/>
        </w:rPr>
      </w:r>
    </w:p>
    <w:p w:rsidR="00000000" w:rsidDel="00000000" w:rsidP="00000000" w:rsidRDefault="00000000" w:rsidRPr="00000000" w14:paraId="0000004D">
      <w:pPr>
        <w:tabs>
          <w:tab w:val="left" w:leader="none" w:pos="1980"/>
        </w:tabs>
        <w:spacing w:line="240" w:lineRule="auto"/>
        <w:ind w:left="1984.251968503937" w:firstLine="0"/>
        <w:jc w:val="both"/>
        <w:rPr/>
      </w:pPr>
      <w:r w:rsidDel="00000000" w:rsidR="00000000" w:rsidRPr="00000000">
        <w:rPr>
          <w:rtl w:val="0"/>
        </w:rPr>
        <w:t xml:space="preserve">Developing Cokey’s character required a significant amount of animal exploration, including early motion studies to ensure the portrayal of our coked-up bear felt as realistic as possible. Robin and his team took learnings from other animals by conducting a series of behaviour studies that were fundamental to giving our bear her unique animal quirks.</w:t>
      </w:r>
    </w:p>
    <w:p w:rsidR="00000000" w:rsidDel="00000000" w:rsidP="00000000" w:rsidRDefault="00000000" w:rsidRPr="00000000" w14:paraId="0000004E">
      <w:pPr>
        <w:tabs>
          <w:tab w:val="left" w:leader="none" w:pos="1980"/>
        </w:tabs>
        <w:spacing w:line="240" w:lineRule="auto"/>
        <w:ind w:left="1984.251968503937" w:hanging="1700.787401574803"/>
        <w:jc w:val="both"/>
        <w:rPr/>
      </w:pPr>
      <w:r w:rsidDel="00000000" w:rsidR="00000000" w:rsidRPr="00000000">
        <w:rPr>
          <w:rtl w:val="0"/>
        </w:rPr>
      </w:r>
    </w:p>
    <w:p w:rsidR="00000000" w:rsidDel="00000000" w:rsidP="00000000" w:rsidRDefault="00000000" w:rsidRPr="00000000" w14:paraId="0000004F">
      <w:pPr>
        <w:tabs>
          <w:tab w:val="left" w:leader="none" w:pos="1980"/>
        </w:tabs>
        <w:spacing w:line="240" w:lineRule="auto"/>
        <w:ind w:left="1984.251968503937" w:firstLine="0"/>
        <w:jc w:val="both"/>
        <w:rPr/>
      </w:pPr>
      <w:r w:rsidDel="00000000" w:rsidR="00000000" w:rsidRPr="00000000">
        <w:rPr>
          <w:rtl w:val="0"/>
        </w:rPr>
        <w:t xml:space="preserve">Throughout Cokey’s chaotic rampage to find more drugs, we see four increasingly dishevelled and blood-thirsty looks. During the talk, Robin will share details of how his team designed, built and animated the giant black bear – from her body and fur, to her teeth, claws and various bloody grooms.</w:t>
      </w:r>
    </w:p>
    <w:p w:rsidR="00000000" w:rsidDel="00000000" w:rsidP="00000000" w:rsidRDefault="00000000" w:rsidRPr="00000000" w14:paraId="00000050">
      <w:pPr>
        <w:tabs>
          <w:tab w:val="left" w:leader="none" w:pos="1980"/>
        </w:tabs>
        <w:spacing w:line="240" w:lineRule="auto"/>
        <w:ind w:left="1984.251968503937" w:hanging="1700.787401574803"/>
        <w:jc w:val="both"/>
        <w:rPr/>
      </w:pPr>
      <w:r w:rsidDel="00000000" w:rsidR="00000000" w:rsidRPr="00000000">
        <w:rPr>
          <w:rtl w:val="0"/>
        </w:rPr>
      </w:r>
    </w:p>
    <w:p w:rsidR="00000000" w:rsidDel="00000000" w:rsidP="00000000" w:rsidRDefault="00000000" w:rsidRPr="00000000" w14:paraId="00000051">
      <w:pPr>
        <w:tabs>
          <w:tab w:val="left" w:leader="none" w:pos="1980"/>
        </w:tabs>
        <w:spacing w:line="240" w:lineRule="auto"/>
        <w:ind w:left="1984.251968503937" w:firstLine="0"/>
        <w:jc w:val="both"/>
        <w:rPr/>
      </w:pPr>
      <w:r w:rsidDel="00000000" w:rsidR="00000000" w:rsidRPr="00000000">
        <w:rPr>
          <w:rtl w:val="0"/>
        </w:rPr>
        <w:t xml:space="preserve">One of the critical parts of animating Cokey was capturing her interactions with the on-set actors. Robin will touch on how the team partnered with an on-set performer for interactions and developed countless groom refinements to help perfect the overall look and feel of Cokey in this action-packed, over-the-top thriller.</w:t>
      </w:r>
    </w:p>
    <w:p w:rsidR="00000000" w:rsidDel="00000000" w:rsidP="00000000" w:rsidRDefault="00000000" w:rsidRPr="00000000" w14:paraId="00000052">
      <w:pPr>
        <w:tabs>
          <w:tab w:val="left" w:leader="none" w:pos="1980"/>
        </w:tabs>
        <w:ind w:left="283.46456692913375" w:hanging="283.46456692913375"/>
        <w:jc w:val="both"/>
        <w:rPr/>
      </w:pPr>
      <w:r w:rsidDel="00000000" w:rsidR="00000000" w:rsidRPr="00000000">
        <w:rPr>
          <w:rtl w:val="0"/>
        </w:rPr>
      </w:r>
    </w:p>
    <w:p w:rsidR="00000000" w:rsidDel="00000000" w:rsidP="00000000" w:rsidRDefault="00000000" w:rsidRPr="00000000" w14:paraId="00000053">
      <w:pPr>
        <w:numPr>
          <w:ilvl w:val="0"/>
          <w:numId w:val="5"/>
        </w:numPr>
        <w:tabs>
          <w:tab w:val="left" w:leader="none" w:pos="1980"/>
        </w:tabs>
        <w:spacing w:line="240" w:lineRule="auto"/>
        <w:ind w:left="540" w:hanging="360"/>
        <w:jc w:val="both"/>
        <w:rPr>
          <w:b w:val="1"/>
        </w:rPr>
      </w:pPr>
      <w:r w:rsidDel="00000000" w:rsidR="00000000" w:rsidRPr="00000000">
        <w:rPr>
          <w:b w:val="1"/>
          <w:rtl w:val="0"/>
        </w:rPr>
        <w:t xml:space="preserve">Topic:</w:t>
        <w:tab/>
        <w:t xml:space="preserve">Graphics and AI: Better Together</w:t>
        <w:br w:type="textWrapping"/>
      </w:r>
    </w:p>
    <w:p w:rsidR="00000000" w:rsidDel="00000000" w:rsidP="00000000" w:rsidRDefault="00000000" w:rsidRPr="00000000" w14:paraId="00000054">
      <w:pPr>
        <w:tabs>
          <w:tab w:val="left" w:leader="none" w:pos="1980"/>
        </w:tabs>
        <w:spacing w:line="240" w:lineRule="auto"/>
        <w:ind w:left="540" w:firstLine="0"/>
        <w:jc w:val="both"/>
        <w:rPr>
          <w:b w:val="1"/>
        </w:rPr>
      </w:pPr>
      <w:r w:rsidDel="00000000" w:rsidR="00000000" w:rsidRPr="00000000">
        <w:rPr>
          <w:b w:val="1"/>
          <w:rtl w:val="0"/>
        </w:rPr>
        <w:t xml:space="preserve">Contributor:</w:t>
        <w:tab/>
        <w:t xml:space="preserve">Bryan Catanzaro</w:t>
      </w:r>
      <w:r w:rsidDel="00000000" w:rsidR="00000000" w:rsidRPr="00000000">
        <w:rPr>
          <w:rtl w:val="0"/>
        </w:rPr>
        <w:t xml:space="preserve"> </w:t>
      </w:r>
      <w:r w:rsidDel="00000000" w:rsidR="00000000" w:rsidRPr="00000000">
        <w:rPr>
          <w:b w:val="1"/>
          <w:rtl w:val="0"/>
        </w:rPr>
        <w:t xml:space="preserve">Vice President of Applied Deep Learning </w:t>
      </w:r>
    </w:p>
    <w:p w:rsidR="00000000" w:rsidDel="00000000" w:rsidP="00000000" w:rsidRDefault="00000000" w:rsidRPr="00000000" w14:paraId="00000055">
      <w:pPr>
        <w:tabs>
          <w:tab w:val="left" w:leader="none" w:pos="1980"/>
        </w:tabs>
        <w:spacing w:line="240" w:lineRule="auto"/>
        <w:ind w:left="540" w:firstLine="0"/>
        <w:jc w:val="both"/>
        <w:rPr>
          <w:b w:val="1"/>
        </w:rPr>
      </w:pPr>
      <w:r w:rsidDel="00000000" w:rsidR="00000000" w:rsidRPr="00000000">
        <w:rPr>
          <w:b w:val="1"/>
          <w:rtl w:val="0"/>
        </w:rPr>
        <w:tab/>
        <w:t xml:space="preserve">Research at NVIDIA</w:t>
      </w:r>
    </w:p>
    <w:p w:rsidR="00000000" w:rsidDel="00000000" w:rsidP="00000000" w:rsidRDefault="00000000" w:rsidRPr="00000000" w14:paraId="00000056">
      <w:pPr>
        <w:tabs>
          <w:tab w:val="left" w:leader="none" w:pos="1980"/>
        </w:tabs>
        <w:spacing w:line="240" w:lineRule="auto"/>
        <w:jc w:val="both"/>
        <w:rPr>
          <w:b w:val="1"/>
        </w:rPr>
      </w:pPr>
      <w:r w:rsidDel="00000000" w:rsidR="00000000" w:rsidRPr="00000000">
        <w:rPr>
          <w:rtl w:val="0"/>
        </w:rPr>
      </w:r>
    </w:p>
    <w:p w:rsidR="00000000" w:rsidDel="00000000" w:rsidP="00000000" w:rsidRDefault="00000000" w:rsidRPr="00000000" w14:paraId="00000057">
      <w:pPr>
        <w:numPr>
          <w:ilvl w:val="0"/>
          <w:numId w:val="5"/>
        </w:numPr>
        <w:tabs>
          <w:tab w:val="left" w:leader="none" w:pos="1980"/>
        </w:tabs>
        <w:spacing w:line="240" w:lineRule="auto"/>
        <w:ind w:left="540" w:hanging="360"/>
        <w:jc w:val="both"/>
        <w:rPr>
          <w:rFonts w:ascii="Arial" w:cs="Arial" w:eastAsia="Arial" w:hAnsi="Arial"/>
          <w:b w:val="1"/>
        </w:rPr>
      </w:pPr>
      <w:r w:rsidDel="00000000" w:rsidR="00000000" w:rsidRPr="00000000">
        <w:rPr>
          <w:b w:val="1"/>
          <w:rtl w:val="0"/>
        </w:rPr>
        <w:t xml:space="preserve">Topic:</w:t>
        <w:tab/>
        <w:t xml:space="preserve">The Next Tools</w:t>
      </w:r>
    </w:p>
    <w:p w:rsidR="00000000" w:rsidDel="00000000" w:rsidP="00000000" w:rsidRDefault="00000000" w:rsidRPr="00000000" w14:paraId="00000058">
      <w:pPr>
        <w:tabs>
          <w:tab w:val="left" w:leader="none" w:pos="1980"/>
        </w:tabs>
        <w:spacing w:line="240" w:lineRule="auto"/>
        <w:ind w:left="540" w:firstLine="0"/>
        <w:jc w:val="both"/>
        <w:rPr>
          <w:b w:val="1"/>
        </w:rPr>
      </w:pPr>
      <w:r w:rsidDel="00000000" w:rsidR="00000000" w:rsidRPr="00000000">
        <w:rPr>
          <w:rtl w:val="0"/>
        </w:rPr>
      </w:r>
    </w:p>
    <w:p w:rsidR="00000000" w:rsidDel="00000000" w:rsidP="00000000" w:rsidRDefault="00000000" w:rsidRPr="00000000" w14:paraId="00000059">
      <w:pPr>
        <w:tabs>
          <w:tab w:val="left" w:leader="none" w:pos="1980"/>
        </w:tabs>
        <w:spacing w:line="240" w:lineRule="auto"/>
        <w:ind w:left="540" w:firstLine="0"/>
        <w:jc w:val="both"/>
        <w:rPr>
          <w:b w:val="1"/>
        </w:rPr>
      </w:pPr>
      <w:r w:rsidDel="00000000" w:rsidR="00000000" w:rsidRPr="00000000">
        <w:rPr>
          <w:b w:val="1"/>
          <w:rtl w:val="0"/>
        </w:rPr>
        <w:t xml:space="preserve">Contributor:</w:t>
        <w:tab/>
        <w:t xml:space="preserve">Mark Pesce, Honorary Associate, Media and Communications, </w:t>
      </w:r>
    </w:p>
    <w:p w:rsidR="00000000" w:rsidDel="00000000" w:rsidP="00000000" w:rsidRDefault="00000000" w:rsidRPr="00000000" w14:paraId="0000005A">
      <w:pPr>
        <w:tabs>
          <w:tab w:val="left" w:leader="none" w:pos="1980"/>
        </w:tabs>
        <w:spacing w:line="240" w:lineRule="auto"/>
        <w:ind w:left="540" w:firstLine="0"/>
        <w:jc w:val="both"/>
        <w:rPr>
          <w:b w:val="1"/>
        </w:rPr>
      </w:pPr>
      <w:r w:rsidDel="00000000" w:rsidR="00000000" w:rsidRPr="00000000">
        <w:rPr>
          <w:b w:val="1"/>
          <w:rtl w:val="0"/>
        </w:rPr>
        <w:tab/>
        <w:t xml:space="preserve">University of Sydney</w:t>
      </w:r>
    </w:p>
    <w:p w:rsidR="00000000" w:rsidDel="00000000" w:rsidP="00000000" w:rsidRDefault="00000000" w:rsidRPr="00000000" w14:paraId="0000005B">
      <w:pPr>
        <w:tabs>
          <w:tab w:val="left" w:leader="none" w:pos="1980"/>
        </w:tabs>
        <w:spacing w:line="240" w:lineRule="auto"/>
        <w:ind w:left="540" w:firstLine="0"/>
        <w:jc w:val="both"/>
        <w:rPr>
          <w:b w:val="1"/>
        </w:rPr>
      </w:pPr>
      <w:r w:rsidDel="00000000" w:rsidR="00000000" w:rsidRPr="00000000">
        <w:rPr>
          <w:rtl w:val="0"/>
        </w:rPr>
      </w:r>
    </w:p>
    <w:p w:rsidR="00000000" w:rsidDel="00000000" w:rsidP="00000000" w:rsidRDefault="00000000" w:rsidRPr="00000000" w14:paraId="0000005C">
      <w:pPr>
        <w:tabs>
          <w:tab w:val="left" w:leader="none" w:pos="1980"/>
        </w:tabs>
        <w:spacing w:line="240" w:lineRule="auto"/>
        <w:ind w:left="1984.251968503937" w:hanging="1417.3228346456694"/>
        <w:jc w:val="both"/>
        <w:rPr/>
      </w:pPr>
      <w:r w:rsidDel="00000000" w:rsidR="00000000" w:rsidRPr="00000000">
        <w:rPr>
          <w:b w:val="1"/>
          <w:rtl w:val="0"/>
        </w:rPr>
        <w:t xml:space="preserve">Description:</w:t>
        <w:tab/>
      </w:r>
      <w:r w:rsidDel="00000000" w:rsidR="00000000" w:rsidRPr="00000000">
        <w:rPr>
          <w:rtl w:val="0"/>
        </w:rPr>
        <w:t xml:space="preserve">Despite foundations deep within computing, the tools used within the field remain manual, difficult, and obscure. It takes years of practice to become expert in modelling or animation, resulting in a field full of deep experts, but one surrounded by a moat so wide it has hamstrung the broader goals of computer graphics as a rich and accessible form of human communication.</w:t>
      </w:r>
    </w:p>
    <w:p w:rsidR="00000000" w:rsidDel="00000000" w:rsidP="00000000" w:rsidRDefault="00000000" w:rsidRPr="00000000" w14:paraId="0000005D">
      <w:pPr>
        <w:spacing w:line="240" w:lineRule="auto"/>
        <w:ind w:left="1984.251968503937" w:hanging="1414.251968503937"/>
        <w:jc w:val="both"/>
        <w:rPr/>
      </w:pPr>
      <w:r w:rsidDel="00000000" w:rsidR="00000000" w:rsidRPr="00000000">
        <w:rPr>
          <w:rtl w:val="0"/>
        </w:rPr>
      </w:r>
    </w:p>
    <w:p w:rsidR="00000000" w:rsidDel="00000000" w:rsidP="00000000" w:rsidRDefault="00000000" w:rsidRPr="00000000" w14:paraId="0000005E">
      <w:pPr>
        <w:spacing w:line="240" w:lineRule="auto"/>
        <w:ind w:left="1984.251968503937" w:firstLine="0"/>
        <w:jc w:val="both"/>
        <w:rPr/>
      </w:pPr>
      <w:r w:rsidDel="00000000" w:rsidR="00000000" w:rsidRPr="00000000">
        <w:rPr>
          <w:rtl w:val="0"/>
        </w:rPr>
        <w:t xml:space="preserve">Two recent works from Australian researchers point toward the advent of a new generation of tools that harness artificial intelligence in a balanced tension between expertise and creativity. 3D-GPT [ Sun et al., 2023 ] eschews the ‘diffuser’ models for a deeper and more complex tool chain, providing a rich, linguistic interface to a parametric tool. CICADA [ Ibarrola et al., 2022 ] shows how drawing - a most human form of communication - can be redesigned to provide ‘space’ for both humans and artificial intelligences to co-occupy and co-create in a manner that enhances collaboration.</w:t>
      </w:r>
    </w:p>
    <w:p w:rsidR="00000000" w:rsidDel="00000000" w:rsidP="00000000" w:rsidRDefault="00000000" w:rsidRPr="00000000" w14:paraId="0000005F">
      <w:pPr>
        <w:spacing w:line="240" w:lineRule="auto"/>
        <w:ind w:left="1984.251968503937" w:hanging="1414.251968503937"/>
        <w:jc w:val="both"/>
        <w:rPr/>
      </w:pPr>
      <w:r w:rsidDel="00000000" w:rsidR="00000000" w:rsidRPr="00000000">
        <w:rPr>
          <w:rtl w:val="0"/>
        </w:rPr>
      </w:r>
    </w:p>
    <w:p w:rsidR="00000000" w:rsidDel="00000000" w:rsidP="00000000" w:rsidRDefault="00000000" w:rsidRPr="00000000" w14:paraId="00000060">
      <w:pPr>
        <w:spacing w:line="240" w:lineRule="auto"/>
        <w:ind w:left="1984.251968503937" w:firstLine="0"/>
        <w:jc w:val="both"/>
        <w:rPr>
          <w:b w:val="1"/>
        </w:rPr>
      </w:pPr>
      <w:r w:rsidDel="00000000" w:rsidR="00000000" w:rsidRPr="00000000">
        <w:rPr>
          <w:rtl w:val="0"/>
        </w:rPr>
        <w:t xml:space="preserve">Combined and generalised, these efforts define a template for a new class of creative tools that ‘handle the boring bits’ while simultaneously acting as handmaidens and amplifiers of human creativity. These ‘Next Tools’ bridge the moat between creativity and effective computer-supported communication.</w:t>
      </w:r>
      <w:r w:rsidDel="00000000" w:rsidR="00000000" w:rsidRPr="00000000">
        <w:rPr>
          <w:rtl w:val="0"/>
        </w:rPr>
      </w:r>
    </w:p>
    <w:p w:rsidR="00000000" w:rsidDel="00000000" w:rsidP="00000000" w:rsidRDefault="00000000" w:rsidRPr="00000000" w14:paraId="00000061">
      <w:pPr>
        <w:numPr>
          <w:ilvl w:val="0"/>
          <w:numId w:val="5"/>
        </w:numPr>
        <w:spacing w:line="240" w:lineRule="auto"/>
        <w:ind w:left="540" w:hanging="360"/>
        <w:jc w:val="both"/>
        <w:rPr>
          <w:b w:val="1"/>
          <w:u w:val="none"/>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Full information about this year’s Featured Sessions program can be found on </w:t>
      </w:r>
      <w:hyperlink r:id="rId15">
        <w:r w:rsidDel="00000000" w:rsidR="00000000" w:rsidRPr="00000000">
          <w:rPr>
            <w:color w:val="0000ff"/>
            <w:u w:val="single"/>
            <w:rtl w:val="0"/>
          </w:rPr>
          <w:t xml:space="preserve">https://asia.siggraph.org/2023/attend/featured-sessions/</w:t>
        </w:r>
      </w:hyperlink>
      <w:r w:rsidDel="00000000" w:rsidR="00000000" w:rsidRPr="00000000">
        <w:rPr>
          <w:rtl w:val="0"/>
        </w:rPr>
        <w:t xml:space="preserve"> </w:t>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spacing w:after="200" w:lineRule="auto"/>
        <w:jc w:val="both"/>
        <w:rPr/>
      </w:pPr>
      <w:r w:rsidDel="00000000" w:rsidR="00000000" w:rsidRPr="00000000">
        <w:rPr>
          <w:rtl w:val="0"/>
        </w:rPr>
        <w:t xml:space="preserve">For the overall SIGGRAPH Asia 2023 program schedule, please visit </w:t>
      </w:r>
      <w:hyperlink r:id="rId16">
        <w:r w:rsidDel="00000000" w:rsidR="00000000" w:rsidRPr="00000000">
          <w:rPr>
            <w:color w:val="0000ff"/>
            <w:u w:val="single"/>
            <w:rtl w:val="0"/>
          </w:rPr>
          <w:t xml:space="preserve">https://asia.siggraph.org/2023/full-program/</w:t>
        </w:r>
      </w:hyperlink>
      <w:r w:rsidDel="00000000" w:rsidR="00000000" w:rsidRPr="00000000">
        <w:rPr>
          <w:rtl w:val="0"/>
        </w:rPr>
        <w:t xml:space="preserve">  </w:t>
      </w:r>
    </w:p>
    <w:sectPr>
      <w:headerReference r:id="rId17" w:type="default"/>
      <w:footerReference r:id="rId1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-962021</wp:posOffset>
          </wp:positionH>
          <wp:positionV relativeFrom="paragraph">
            <wp:posOffset>-457194</wp:posOffset>
          </wp:positionV>
          <wp:extent cx="7753350" cy="1550670"/>
          <wp:effectExtent b="0" l="0" r="0" t="0"/>
          <wp:wrapTopAndBottom distB="0" distT="0"/>
          <wp:docPr descr="Text&#10;&#10;Description automatically generated" id="1" name="image1.png"/>
          <a:graphic>
            <a:graphicData uri="http://schemas.openxmlformats.org/drawingml/2006/picture">
              <pic:pic>
                <pic:nvPicPr>
                  <pic:cNvPr descr="Text&#10;&#10;Description automatically generated" id="0" name="image1.png"/>
                  <pic:cNvPicPr preferRelativeResize="0"/>
                </pic:nvPicPr>
                <pic:blipFill>
                  <a:blip r:embed="rId1"/>
                  <a:srcRect b="0" l="0" r="0" t="0"/>
                  <a:stretch>
                    <a:fillRect/>
                  </a:stretch>
                </pic:blipFill>
                <pic:spPr>
                  <a:xfrm>
                    <a:off x="0" y="0"/>
                    <a:ext cx="7753350" cy="15506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54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800" w:hanging="400"/>
      </w:pPr>
      <w:rPr>
        <w:rFonts w:ascii="Noto Sans Symbols" w:cs="Noto Sans Symbols" w:eastAsia="Noto Sans Symbols" w:hAnsi="Noto Sans Symbols"/>
      </w:rPr>
    </w:lvl>
    <w:lvl w:ilvl="1">
      <w:start w:val="1"/>
      <w:numFmt w:val="bullet"/>
      <w:lvlText w:val="■"/>
      <w:lvlJc w:val="left"/>
      <w:pPr>
        <w:ind w:left="1200" w:hanging="400"/>
      </w:pPr>
      <w:rPr>
        <w:rFonts w:ascii="Noto Sans Symbols" w:cs="Noto Sans Symbols" w:eastAsia="Noto Sans Symbols" w:hAnsi="Noto Sans Symbols"/>
      </w:rPr>
    </w:lvl>
    <w:lvl w:ilvl="2">
      <w:start w:val="1"/>
      <w:numFmt w:val="bullet"/>
      <w:lvlText w:val="◆"/>
      <w:lvlJc w:val="left"/>
      <w:pPr>
        <w:ind w:left="1600" w:hanging="400"/>
      </w:pPr>
      <w:rPr>
        <w:rFonts w:ascii="Noto Sans Symbols" w:cs="Noto Sans Symbols" w:eastAsia="Noto Sans Symbols" w:hAnsi="Noto Sans Symbols"/>
      </w:rPr>
    </w:lvl>
    <w:lvl w:ilvl="3">
      <w:start w:val="1"/>
      <w:numFmt w:val="bullet"/>
      <w:lvlText w:val="●"/>
      <w:lvlJc w:val="left"/>
      <w:pPr>
        <w:ind w:left="2000" w:hanging="400"/>
      </w:pPr>
      <w:rPr>
        <w:rFonts w:ascii="Noto Sans Symbols" w:cs="Noto Sans Symbols" w:eastAsia="Noto Sans Symbols" w:hAnsi="Noto Sans Symbols"/>
      </w:rPr>
    </w:lvl>
    <w:lvl w:ilvl="4">
      <w:start w:val="1"/>
      <w:numFmt w:val="bullet"/>
      <w:lvlText w:val="■"/>
      <w:lvlJc w:val="left"/>
      <w:pPr>
        <w:ind w:left="2400" w:hanging="400"/>
      </w:pPr>
      <w:rPr>
        <w:rFonts w:ascii="Noto Sans Symbols" w:cs="Noto Sans Symbols" w:eastAsia="Noto Sans Symbols" w:hAnsi="Noto Sans Symbols"/>
      </w:rPr>
    </w:lvl>
    <w:lvl w:ilvl="5">
      <w:start w:val="1"/>
      <w:numFmt w:val="bullet"/>
      <w:lvlText w:val="◆"/>
      <w:lvlJc w:val="left"/>
      <w:pPr>
        <w:ind w:left="2800" w:hanging="400"/>
      </w:pPr>
      <w:rPr>
        <w:rFonts w:ascii="Noto Sans Symbols" w:cs="Noto Sans Symbols" w:eastAsia="Noto Sans Symbols" w:hAnsi="Noto Sans Symbols"/>
      </w:rPr>
    </w:lvl>
    <w:lvl w:ilvl="6">
      <w:start w:val="1"/>
      <w:numFmt w:val="bullet"/>
      <w:lvlText w:val="●"/>
      <w:lvlJc w:val="left"/>
      <w:pPr>
        <w:ind w:left="3200" w:hanging="400"/>
      </w:pPr>
      <w:rPr>
        <w:rFonts w:ascii="Noto Sans Symbols" w:cs="Noto Sans Symbols" w:eastAsia="Noto Sans Symbols" w:hAnsi="Noto Sans Symbols"/>
      </w:rPr>
    </w:lvl>
    <w:lvl w:ilvl="7">
      <w:start w:val="1"/>
      <w:numFmt w:val="bullet"/>
      <w:lvlText w:val="■"/>
      <w:lvlJc w:val="left"/>
      <w:pPr>
        <w:ind w:left="3600" w:hanging="400"/>
      </w:pPr>
      <w:rPr>
        <w:rFonts w:ascii="Noto Sans Symbols" w:cs="Noto Sans Symbols" w:eastAsia="Noto Sans Symbols" w:hAnsi="Noto Sans Symbols"/>
      </w:rPr>
    </w:lvl>
    <w:lvl w:ilvl="8">
      <w:start w:val="1"/>
      <w:numFmt w:val="bullet"/>
      <w:lvlText w:val="◆"/>
      <w:lvlJc w:val="left"/>
      <w:pPr>
        <w:ind w:left="4000" w:hanging="40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sia.siggraph.org/2023/presentation/?id=gp_107&amp;sess=sess226" TargetMode="External"/><Relationship Id="rId10" Type="http://schemas.openxmlformats.org/officeDocument/2006/relationships/hyperlink" Target="https://asia.siggraph.org/2023/presentation/?id=gp_107&amp;sess=sess226" TargetMode="External"/><Relationship Id="rId13" Type="http://schemas.openxmlformats.org/officeDocument/2006/relationships/hyperlink" Target="https://asia.siggraph.org/2023/presentation/?id=gp_109&amp;sess=sess228" TargetMode="External"/><Relationship Id="rId12" Type="http://schemas.openxmlformats.org/officeDocument/2006/relationships/hyperlink" Target="https://asia.siggraph.org/2023/presentation/?id=gp_110&amp;sess=sess22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ia.siggraph.org/2023/presentation/?id=gp_106&amp;sess=sess225" TargetMode="External"/><Relationship Id="rId15" Type="http://schemas.openxmlformats.org/officeDocument/2006/relationships/hyperlink" Target="https://asia.siggraph.org/2023/attend/featured-sessions/" TargetMode="External"/><Relationship Id="rId14" Type="http://schemas.openxmlformats.org/officeDocument/2006/relationships/hyperlink" Target="https://asia.siggraph.org/2023/presentation/?id=gp_111&amp;sess=sess230" TargetMode="External"/><Relationship Id="rId17" Type="http://schemas.openxmlformats.org/officeDocument/2006/relationships/header" Target="header1.xml"/><Relationship Id="rId16" Type="http://schemas.openxmlformats.org/officeDocument/2006/relationships/hyperlink" Target="https://asia.siggraph.org/2023/full-program/"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asia.siggraph.org/2023/presentation/?id=gp_112&amp;sess=sess231" TargetMode="External"/><Relationship Id="rId8" Type="http://schemas.openxmlformats.org/officeDocument/2006/relationships/hyperlink" Target="https://asia.siggraph.org/2023/presentation/?id=gp_106&amp;sess=sess2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1g0MPG1xs4iIZ6bCPOj6ntegbQ==">CgMxLjAyCGguZ2pkZ3hzOAByITFySDJqbjFTU2xmTjJZSzV0eUhoU1VYTnE2dUdvcG9HVw==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ecdd89c7f620fe33b838555f0ee2f870fbfd78cb3bf11c5ad5c0c1fd31eae61e</vt:lpwstr>
  </property>
</Properties>
</file>