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color w:val="ff0000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44"/>
          <w:szCs w:val="44"/>
          <w:rtl w:val="0"/>
        </w:rPr>
        <w:t xml:space="preserve">SỔ TAY TỪ VỰNG READING CHUYÊN ĐỀ MATCHING HEADING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Link đề sổ tay: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https://www.ieltstutor.vn/blog/so-tay-tu-vung-bai-chuyen-de-matching-heading-co-ban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Link đề bài đọc: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https://www.ieltstutor.me/blog/bai-tap-dang-matching-heading-ielts-reading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IELTS TUTOR lưu ý: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rPr>
          <w:rFonts w:ascii="Arial" w:cs="Arial" w:eastAsia="Arial" w:hAnsi="Arial"/>
          <w:color w:val="1a73e8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1. Cách chọn lọc từ IELTS Reading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7"/>
            <w:szCs w:val="27"/>
            <w:rtl w:val="0"/>
          </w:rPr>
          <w:t xml:space="preserve">https://www.ieltstutor.me/blog/ielts-reading-vocabulary-chon-loc-tu-vung-can-phai-hoc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3c4043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2. Cách học từ vựng nhớ lâu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1a73e8"/>
          <w:sz w:val="27"/>
          <w:szCs w:val="27"/>
          <w:highlight w:val="white"/>
        </w:rPr>
      </w:pP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7"/>
            <w:szCs w:val="27"/>
            <w:rtl w:val="0"/>
          </w:rPr>
          <w:t xml:space="preserve">​​https://www.ieltstutor.me/blog/cach-hoc-vocabulary-nho-lau-ielts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3c4043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3. Các loại từ điển nên tra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3c4043"/>
          <w:sz w:val="27"/>
          <w:szCs w:val="27"/>
          <w:highlight w:val="white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7"/>
            <w:szCs w:val="27"/>
            <w:rtl w:val="0"/>
          </w:rPr>
          <w:t xml:space="preserve">https://www.ieltstutor.me/blog/tu-dien-phai-hoc-ielts-writing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b w:val="1"/>
          <w:bCs w:val="1"/>
          <w:color w:val="ff0000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4. Chọn trọng tâm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7"/>
          <w:szCs w:val="27"/>
          <w:highlight w:val="white"/>
          <w:rtl w:val="0"/>
        </w:rPr>
        <w:t xml:space="preserve">20 - 25 từ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3c4043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5. Sổ tay từ vựng IELTS READING mẫu</w:t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1a73e8"/>
          <w:sz w:val="27"/>
          <w:szCs w:val="27"/>
          <w:highlight w:val="white"/>
        </w:rPr>
      </w:pPr>
      <w:hyperlink r:id="rId12">
        <w:r w:rsidDel="00000000" w:rsidR="00000000" w:rsidRPr="00000000">
          <w:rPr>
            <w:rFonts w:ascii="Arial" w:cs="Arial" w:eastAsia="Arial" w:hAnsi="Arial"/>
            <w:color w:val="1155cc"/>
            <w:sz w:val="27"/>
            <w:szCs w:val="27"/>
            <w:rtl w:val="0"/>
          </w:rPr>
          <w:t xml:space="preserve">https://docs.google.com/document/d/1wIH_hjF3CsnzQjFula4cV-lODBXNvAUK/edit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color w:val="3c4043"/>
          <w:sz w:val="27"/>
          <w:szCs w:val="27"/>
          <w:highlight w:val="white"/>
        </w:r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6. Trong quá trình làm bài học viên có câu hỏi còn thắc mắc không? (nêu cụ thể để giáo viên hướng dẫn nhé)</w:t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Rule="auto"/>
        <w:ind w:left="360" w:firstLine="0"/>
        <w:jc w:val="both"/>
        <w:rPr>
          <w:rFonts w:ascii="Arial" w:cs="Arial" w:eastAsia="Arial" w:hAnsi="Arial"/>
          <w:sz w:val="27"/>
          <w:szCs w:val="27"/>
        </w:rPr>
        <w:sectPr>
          <w:headerReference r:id="rId13" w:type="default"/>
          <w:footerReference r:id="rId14" w:type="default"/>
          <w:pgSz w:h="12240" w:w="15840" w:orient="landscape"/>
          <w:pgMar w:bottom="1440" w:top="1440" w:left="1440" w:right="720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color w:val="3c4043"/>
          <w:sz w:val="27"/>
          <w:szCs w:val="27"/>
          <w:highlight w:val="white"/>
          <w:rtl w:val="0"/>
        </w:rPr>
        <w:t xml:space="preserve">……………………………………………………………………………………………………………………………….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after="0" w:line="276" w:lineRule="auto"/>
        <w:rPr>
          <w:rFonts w:ascii="Arial" w:cs="Arial" w:eastAsia="Arial" w:hAnsi="Arial"/>
          <w:sz w:val="60"/>
          <w:szCs w:val="60"/>
          <w:highlight w:val="yellow"/>
        </w:rPr>
      </w:pPr>
      <w:r w:rsidDel="00000000" w:rsidR="00000000" w:rsidRPr="00000000">
        <w:rPr>
          <w:rFonts w:ascii="Arial" w:cs="Arial" w:eastAsia="Arial" w:hAnsi="Arial"/>
          <w:sz w:val="60"/>
          <w:szCs w:val="60"/>
          <w:highlight w:val="yellow"/>
          <w:rtl w:val="0"/>
        </w:rPr>
        <w:t xml:space="preserve">Trước khi làm bảng sổ tay từ vựng phía dưới, mình sẽ đọc kĩ lại 3 bài đọc, kèm giải thích từ vựng bên cạnh để hiểu bài đọc hơn nha, chú ý các từ vựng được giải thích là các từ vựng nên được ôn đi ôn lại nhiều lần vì sẽ gặp nhiều trong các đề thi IELTS </w:t>
      </w:r>
    </w:p>
    <w:p w:rsidR="00000000" w:rsidDel="00000000" w:rsidP="00000000" w:rsidRDefault="00000000" w:rsidRPr="00000000" w14:paraId="00000010">
      <w:pPr>
        <w:widowControl w:val="0"/>
        <w:spacing w:after="0"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Nếu không xem được ảnh phía dưới  thì xem link sau: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  <w:i w:val="1"/>
          <w:iCs w:val="1"/>
        </w:rPr>
      </w:pPr>
      <w:hyperlink r:id="rId15">
        <w:r w:rsidDel="00000000" w:rsidR="00000000" w:rsidRPr="00000000">
          <w:rPr>
            <w:rFonts w:ascii="Arial" w:cs="Arial" w:eastAsia="Arial" w:hAnsi="Arial"/>
            <w:i w:val="1"/>
            <w:iCs w:val="1"/>
            <w:color w:val="1155cc"/>
            <w:u w:val="single"/>
            <w:rtl w:val="0"/>
          </w:rPr>
          <w:t xml:space="preserve">https://custom-images.strikinglycdn.com/res/hrscywv4p/image/upload/c_limit,fl_lossy,h_9000,w_1200,f_auto,q_auto/1276817/757460_285502.png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  <w:i w:val="1"/>
          <w:iCs w:val="1"/>
        </w:rPr>
      </w:pPr>
      <w:hyperlink r:id="rId1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https://custom-images.strikinglycdn.com/res/hrscywv4p/image/upload/c_limit,fl_lossy,h_9000,w_1200,f_auto,q_auto/1276817/210496_597388.png</w:t>
        </w:r>
      </w:hyperlink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5"/>
        </w:numPr>
        <w:spacing w:after="0" w:line="276" w:lineRule="auto"/>
        <w:ind w:left="720" w:hanging="360"/>
        <w:rPr>
          <w:rFonts w:ascii="Arial" w:cs="Arial" w:eastAsia="Arial" w:hAnsi="Arial"/>
          <w:i w:val="1"/>
          <w:iCs w:val="1"/>
          <w:u w:val="none"/>
        </w:rPr>
      </w:pPr>
      <w:hyperlink r:id="rId17">
        <w:r w:rsidDel="00000000" w:rsidR="00000000" w:rsidRPr="00000000">
          <w:rPr>
            <w:rFonts w:ascii="Arial" w:cs="Arial" w:eastAsia="Arial" w:hAnsi="Arial"/>
            <w:i w:val="1"/>
            <w:iCs w:val="1"/>
            <w:color w:val="1155cc"/>
            <w:u w:val="single"/>
            <w:rtl w:val="0"/>
          </w:rPr>
          <w:t xml:space="preserve">https://custom-images.strikinglycdn.com/res/hrscywv4p/image/upload/c_limit,fl_lossy,h_9000,w_1200,f_auto,q_auto/1276817/308281_395953.png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76" w:lineRule="auto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508449" cy="6757988"/>
            <wp:effectExtent b="0" l="0" r="0" t="0"/>
            <wp:docPr id="4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8449" cy="6757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76" w:lineRule="auto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486460" cy="6748463"/>
            <wp:effectExtent b="0" l="0" r="0" t="0"/>
            <wp:docPr id="4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6460" cy="6748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557713" cy="6849974"/>
            <wp:effectExtent b="0" l="0" r="0" t="0"/>
            <wp:docPr id="4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713" cy="68499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311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95.0" w:type="dxa"/>
        <w:jc w:val="left"/>
        <w:tblInd w:w="-1435.0" w:type="dxa"/>
        <w:tblBorders>
          <w:top w:color="6b352b" w:space="0" w:sz="6" w:val="single"/>
          <w:left w:color="000000" w:space="0" w:sz="0" w:val="nil"/>
          <w:bottom w:color="6b352b" w:space="0" w:sz="6" w:val="single"/>
          <w:right w:color="000000" w:space="0" w:sz="0" w:val="nil"/>
          <w:insideH w:color="6b352b" w:space="0" w:sz="6" w:val="single"/>
          <w:insideV w:color="6b352b" w:space="0" w:sz="6" w:val="single"/>
        </w:tblBorders>
        <w:tblLayout w:type="fixed"/>
        <w:tblLook w:val="0000"/>
      </w:tblPr>
      <w:tblGrid>
        <w:gridCol w:w="480"/>
        <w:gridCol w:w="1215"/>
        <w:gridCol w:w="4350"/>
        <w:gridCol w:w="1515"/>
        <w:gridCol w:w="1455"/>
        <w:gridCol w:w="1515"/>
        <w:gridCol w:w="5265"/>
        <w:tblGridChange w:id="0">
          <w:tblGrid>
            <w:gridCol w:w="480"/>
            <w:gridCol w:w="1215"/>
            <w:gridCol w:w="4350"/>
            <w:gridCol w:w="1515"/>
            <w:gridCol w:w="1455"/>
            <w:gridCol w:w="1515"/>
            <w:gridCol w:w="52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Từ vựng thường xuất hiện trong IELTS Reading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Câu trong bài reading có từ này </w:t>
            </w:r>
          </w:p>
          <w:p w:rsidR="00000000" w:rsidDel="00000000" w:rsidP="00000000" w:rsidRDefault="00000000" w:rsidRPr="00000000" w14:paraId="0000001B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(giải thích nghĩa tiếng việt &amp; dịch câu ví dụ)</w:t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C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Nghĩa tiếng Anh</w:t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D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Từ đồng nghĩa (tra từ điển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u w:val="single"/>
                  <w:rtl w:val="0"/>
                </w:rPr>
                <w:t xml:space="preserve">https://www.thesaurus.com/browse/adapt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1E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(học 3 từ)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1F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Từ trái nghĩa (tra từ điển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a62ff"/>
                  <w:u w:val="single"/>
                  <w:rtl w:val="0"/>
                </w:rPr>
                <w:t xml:space="preserve">https://www.synonym.com/synonyms/adapt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20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(học 3 từ)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1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Word Family (từ đó là Noun thì dạng Verb của nó là gì) </w:t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a62ff"/>
                  <w:u w:val="single"/>
                  <w:rtl w:val="0"/>
                </w:rPr>
                <w:t xml:space="preserve">https://www.wordwebonline.com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before="120" w:line="300" w:lineRule="auto"/>
              <w:jc w:val="center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0000"/>
                <w:rtl w:val="0"/>
              </w:rPr>
              <w:t xml:space="preserve">(học 3 từ)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2"/>
                <w:szCs w:val="12"/>
                <w:rtl w:val="0"/>
              </w:rPr>
              <w:t xml:space="preserve">Mẫu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Adapt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5">
            <w:pPr>
              <w:spacing w:after="120" w:before="120" w:line="33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beetles immediately disappear beneath the pats digging and tunnelling and, if they successfully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adapt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to their new environment, soon become a permanent, self-sustaining part of the local ecology.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2"/>
              </w:numPr>
              <w:spacing w:after="0" w:before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Adapt trong câu này có nghĩa là: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thích nghi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2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0"/>
                <w:szCs w:val="20"/>
                <w:rtl w:val="0"/>
              </w:rPr>
              <w:t xml:space="preserve">Dịch cả câu: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Những con bọ ngay lập tức biến mất xuống dưới các bãi phân, đào bới và tạo đường hầm; và nếu chúng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rtl w:val="0"/>
              </w:rPr>
              <w:t xml:space="preserve"> thích nghi 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hành công với môi trường mới, chúng sẽ sớm trở thành một phần lâu dài, tự duy trì của hệ sinh thái địa phương.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change, or to change something, to suit different conditions or uses</w:t>
            </w:r>
          </w:p>
          <w:p w:rsidR="00000000" w:rsidDel="00000000" w:rsidP="00000000" w:rsidRDefault="00000000" w:rsidRPr="00000000" w14:paraId="0000002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Accommodate</w:t>
            </w:r>
          </w:p>
          <w:p w:rsidR="00000000" w:rsidDel="00000000" w:rsidP="00000000" w:rsidRDefault="00000000" w:rsidRPr="00000000" w14:paraId="0000002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Accustom</w:t>
            </w:r>
          </w:p>
          <w:p w:rsidR="00000000" w:rsidDel="00000000" w:rsidP="00000000" w:rsidRDefault="00000000" w:rsidRPr="00000000" w14:paraId="0000002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Acclimate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2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Disobey</w:t>
            </w:r>
          </w:p>
          <w:p w:rsidR="00000000" w:rsidDel="00000000" w:rsidP="00000000" w:rsidRDefault="00000000" w:rsidRPr="00000000" w14:paraId="0000002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Dissimilate</w:t>
            </w:r>
          </w:p>
          <w:p w:rsidR="00000000" w:rsidDel="00000000" w:rsidP="00000000" w:rsidRDefault="00000000" w:rsidRPr="00000000" w14:paraId="0000002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Blur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adaptation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7"/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000000" w:space="0" w:sz="0" w:val="nil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Đề 1: The importance of law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virtually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law influences all of 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virtually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all the time, it governs almost all aspects of our behavior, and even what happens to us when we are no longer alive.</w:t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Virtually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3C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3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dissolve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3">
            <w:pPr>
              <w:numPr>
                <w:ilvl w:val="0"/>
                <w:numId w:val="4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Each time we examine a label on a food product, engage in work as an employee or employer, travel on the roads, go to school to learn or to teach, stay in a hotel, borrow a library book, create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dissolve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 commercial company, play sports, or engage the services of someone for anything from plumbing a sink to planning a city, we are in the world of law.</w:t>
            </w:r>
          </w:p>
          <w:p w:rsidR="00000000" w:rsidDel="00000000" w:rsidP="00000000" w:rsidRDefault="00000000" w:rsidRPr="00000000" w14:paraId="00000044">
            <w:pPr>
              <w:numPr>
                <w:ilvl w:val="1"/>
                <w:numId w:val="4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dissolve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4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permeat (v)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very telling development in recent history is the way in which the idea of law has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permeated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all parts of social life.</w:t>
            </w:r>
          </w:p>
          <w:p w:rsidR="00000000" w:rsidDel="00000000" w:rsidP="00000000" w:rsidRDefault="00000000" w:rsidRPr="00000000" w14:paraId="0000004D">
            <w:pPr>
              <w:numPr>
                <w:ilvl w:val="1"/>
                <w:numId w:val="1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permeated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4E">
            <w:pPr>
              <w:numPr>
                <w:ilvl w:val="1"/>
                <w:numId w:val="1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4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Telling (adj)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very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telling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development in recent history is the way in which the idea of law has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permeated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all parts of social life.</w:t>
            </w:r>
          </w:p>
          <w:p w:rsidR="00000000" w:rsidDel="00000000" w:rsidP="00000000" w:rsidRDefault="00000000" w:rsidRPr="00000000" w14:paraId="00000056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telling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57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versatile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5E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However, law is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versatile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instrument that can be used equally well for the improvement or the degradation of humanity.</w:t>
            </w:r>
          </w:p>
          <w:p w:rsidR="00000000" w:rsidDel="00000000" w:rsidP="00000000" w:rsidRDefault="00000000" w:rsidRPr="00000000" w14:paraId="0000005F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versatile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60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6">
            <w:pPr>
              <w:spacing w:after="0" w:line="33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degradation</w:t>
            </w:r>
          </w:p>
          <w:p w:rsidR="00000000" w:rsidDel="00000000" w:rsidP="00000000" w:rsidRDefault="00000000" w:rsidRPr="00000000" w14:paraId="00000067">
            <w:pPr>
              <w:spacing w:after="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9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However, law is a versatile instrument that can be used equally well for the improvement or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degradation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humanity.</w:t>
            </w:r>
          </w:p>
          <w:p w:rsidR="00000000" w:rsidDel="00000000" w:rsidP="00000000" w:rsidRDefault="00000000" w:rsidRPr="00000000" w14:paraId="0000006A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degradation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6B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6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seize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2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Without their knowledge, many parts of commercial and social life today would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seize up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in minutes.</w:t>
            </w:r>
          </w:p>
          <w:p w:rsidR="00000000" w:rsidDel="00000000" w:rsidP="00000000" w:rsidRDefault="00000000" w:rsidRPr="00000000" w14:paraId="00000073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seize up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74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legislative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B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legislative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output of the British Parliament has more than doubled in recent times from 1,100 pages a year in the early 1970s,to over 2,500 pages a year today.</w:t>
            </w:r>
          </w:p>
          <w:p w:rsidR="00000000" w:rsidDel="00000000" w:rsidP="00000000" w:rsidRDefault="00000000" w:rsidRPr="00000000" w14:paraId="0000007C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legislative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7D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7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shd w:fill="ffffff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9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vindicate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a system with so much law, lawyers do a great deal not just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vindicate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the rights of citizens and organizations but also to help develop the law through legal arguments, some of which are adapted by judges to become laws.</w:t>
            </w:r>
          </w:p>
          <w:p w:rsidR="00000000" w:rsidDel="00000000" w:rsidP="00000000" w:rsidRDefault="00000000" w:rsidRPr="00000000" w14:paraId="00000085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vindicate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86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10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characterise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8D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People sometimes make comments that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characterise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lawyers as professionals whose concerns put personal reward above truth, or who gain financially from misfortune.</w:t>
            </w:r>
          </w:p>
          <w:p w:rsidR="00000000" w:rsidDel="00000000" w:rsidP="00000000" w:rsidRDefault="00000000" w:rsidRPr="00000000" w14:paraId="0000008E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characterise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8F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11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misfortune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6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Moreover, much legal work has nothing to do with conflict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misfortune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but is primarily concerned with drafting documents</w:t>
            </w:r>
          </w:p>
          <w:p w:rsidR="00000000" w:rsidDel="00000000" w:rsidP="00000000" w:rsidRDefault="00000000" w:rsidRPr="00000000" w14:paraId="00000097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misfortune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98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12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lavisly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9F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Such work Is not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lavishly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remunerated and the quality of the service provided by these lawyers relies on considerable professional dedication</w:t>
            </w:r>
          </w:p>
          <w:p w:rsidR="00000000" w:rsidDel="00000000" w:rsidP="00000000" w:rsidRDefault="00000000" w:rsidRPr="00000000" w14:paraId="000000A0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lavishly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A1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13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remunerate (Verb)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8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Such work Is not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lavishly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remunerated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and the quality of the service provided by these lawyers relies on considerable professional dedication</w:t>
            </w:r>
          </w:p>
          <w:p w:rsidR="00000000" w:rsidDel="00000000" w:rsidP="00000000" w:rsidRDefault="00000000" w:rsidRPr="00000000" w14:paraId="000000A9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remunerate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AA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B">
            <w:pPr>
              <w:spacing w:after="200" w:before="10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C">
            <w:pPr>
              <w:spacing w:after="120" w:before="120" w:line="33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A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14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have nothing to do with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1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Moreover, much legal work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 has nothing to do with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conflict or misfortune, but is primarily concerned with drafting documents</w:t>
            </w:r>
          </w:p>
          <w:p w:rsidR="00000000" w:rsidDel="00000000" w:rsidP="00000000" w:rsidRDefault="00000000" w:rsidRPr="00000000" w14:paraId="000000B2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has nothing to do with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B3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15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disaffection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(n)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A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Another source of social disaffection for lawyers,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disaffection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for the law, is a limited public understanding of how law works and how It could be changed.</w:t>
            </w:r>
          </w:p>
          <w:p w:rsidR="00000000" w:rsidDel="00000000" w:rsidP="00000000" w:rsidRDefault="00000000" w:rsidRPr="00000000" w14:paraId="000000BB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Disaffection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BC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B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7"/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Đề 2: Desertification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16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9">
            <w:pPr>
              <w:spacing w:after="120" w:before="120" w:line="33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1d2a5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1d2a57"/>
                <w:rtl w:val="0"/>
              </w:rPr>
              <w:t xml:space="preserve">stabilize (verb)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A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Paleodeserts, large sand seas now inactive because they are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stabilized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by vegetation, extend well beyond the present margins of core deserts, such as the Sahara</w:t>
            </w:r>
          </w:p>
          <w:p w:rsidR="00000000" w:rsidDel="00000000" w:rsidP="00000000" w:rsidRDefault="00000000" w:rsidRPr="00000000" w14:paraId="000000CB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stabilized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CC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C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17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3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 some regions, deserts are separated sharply from surrounding, less arid areas by mountains and other contrasting landforms that reflect basic structural differences in the regional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geology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D4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geology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D5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7"/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000000" w:space="0" w:sz="0" w:val="nil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D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18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mosaic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3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Desert fringes often are 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mosaic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of microclimates.</w:t>
            </w:r>
          </w:p>
          <w:p w:rsidR="00000000" w:rsidDel="00000000" w:rsidP="00000000" w:rsidRDefault="00000000" w:rsidRPr="00000000" w14:paraId="000000E4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mosaic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E5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19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prevailing (adj)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C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Small hollows support vegetation that picks up heat from the hot winds and protects the land from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prevailing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winds.</w:t>
            </w:r>
          </w:p>
          <w:p w:rsidR="00000000" w:rsidDel="00000000" w:rsidP="00000000" w:rsidRDefault="00000000" w:rsidRPr="00000000" w14:paraId="000000ED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prevailing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EE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E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20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aridity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5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Desertification may intensify a general climatic trend toward greater aridity, or it may initiate a change in local climate.</w:t>
            </w:r>
          </w:p>
          <w:p w:rsidR="00000000" w:rsidDel="00000000" w:rsidP="00000000" w:rsidRDefault="00000000" w:rsidRPr="00000000" w14:paraId="000000F6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aridity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0F7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21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erratically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0FE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Deserts advance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erratically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forming patches on their borders.</w:t>
            </w:r>
          </w:p>
          <w:p w:rsidR="00000000" w:rsidDel="00000000" w:rsidP="00000000" w:rsidRDefault="00000000" w:rsidRPr="00000000" w14:paraId="000000FF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erratically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00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22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barren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7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Areas far from natural deserts can degrade quickly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barren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soil, rock, or sand through poor land management.</w:t>
            </w:r>
          </w:p>
          <w:p w:rsidR="00000000" w:rsidDel="00000000" w:rsidP="00000000" w:rsidRDefault="00000000" w:rsidRPr="00000000" w14:paraId="00000108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barren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09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23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0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​​underway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0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Unfortunately, an area undergoing desertification is brought to public attention only after the process is well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underway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11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underway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12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24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halt (verb)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9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Scientists still question whether desertification, as a process of global change, is permanent or how and when it can be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halted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or reversed.</w:t>
            </w:r>
          </w:p>
          <w:p w:rsidR="00000000" w:rsidDel="00000000" w:rsidP="00000000" w:rsidRDefault="00000000" w:rsidRPr="00000000" w14:paraId="0000011A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halted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1B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1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25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reverse (verb)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2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Scientists still question whether desertification, as a process of global change, is permanent or how and when it can be halted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reversed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3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reversed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24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7"/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000000" w:space="0" w:sz="0" w:val="nil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2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26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recurring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2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Greatly improved methods of agriculture and land and water management in the Great Plains have prevented that disaster 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recurring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but desertification presently affects millions of people on almost every continent.</w:t>
            </w:r>
          </w:p>
          <w:p w:rsidR="00000000" w:rsidDel="00000000" w:rsidP="00000000" w:rsidRDefault="00000000" w:rsidRPr="00000000" w14:paraId="00000133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recurring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34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27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accelerate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B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Increased population and livestock pressure on marginal lands have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accelerated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desertification.</w:t>
            </w:r>
          </w:p>
          <w:p w:rsidR="00000000" w:rsidDel="00000000" w:rsidP="00000000" w:rsidRDefault="00000000" w:rsidRPr="00000000" w14:paraId="0000013C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accelerated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3D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3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28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reclaim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4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 the local level, individuals and governments can help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reclaim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and protect their lands.</w:t>
            </w:r>
          </w:p>
          <w:p w:rsidR="00000000" w:rsidDel="00000000" w:rsidP="00000000" w:rsidRDefault="00000000" w:rsidRPr="00000000" w14:paraId="00000145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reclaim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46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29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velocity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4D">
            <w:pPr>
              <w:numPr>
                <w:ilvl w:val="0"/>
                <w:numId w:val="3"/>
              </w:numPr>
              <w:spacing w:after="0" w:before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Placement of straw grids, each up to a square meter in area, will also decrease the surface wind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velocity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E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velocity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4F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gridSpan w:val="7"/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Đề 3: Termite mounds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30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intricate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5D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mound itself is formed of an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intricate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lattice of tunnels, which spilt into smaller and smaller tunnels, much like a person’s blood vessels.</w:t>
            </w:r>
          </w:p>
          <w:p w:rsidR="00000000" w:rsidDel="00000000" w:rsidP="00000000" w:rsidRDefault="00000000" w:rsidRPr="00000000" w14:paraId="0000015E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intricate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5F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31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expel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9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 also serves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expel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spent respiratory gases from the nest to prevent the termites from suffocating, so ensuring them a continuous provision of fresh, breathable air.</w:t>
            </w:r>
          </w:p>
          <w:p w:rsidR="00000000" w:rsidDel="00000000" w:rsidP="00000000" w:rsidRDefault="00000000" w:rsidRPr="00000000" w14:paraId="0000016A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expel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6B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dd4cc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6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32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suffocate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2">
            <w:pPr>
              <w:numPr>
                <w:ilvl w:val="0"/>
                <w:numId w:val="3"/>
              </w:num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uqz40e213qk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It also serves to expel spent respiratory gases from the nest to prevent the termites 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suffocating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, so ensuring them a continuous provision of fresh, breathable air.</w:t>
            </w:r>
          </w:p>
          <w:p w:rsidR="00000000" w:rsidDel="00000000" w:rsidP="00000000" w:rsidRDefault="00000000" w:rsidRPr="00000000" w14:paraId="00000173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suffocating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74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33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blistering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B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uqz40e213qk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detailed is the design that the nest stays within three degrees of a constant temperature, despite variations on the outside of up to 500C, from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blistering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heat in the daytime to below freezing on the coldest nights.</w:t>
            </w:r>
          </w:p>
          <w:p w:rsidR="00000000" w:rsidDel="00000000" w:rsidP="00000000" w:rsidRDefault="00000000" w:rsidRPr="00000000" w14:paraId="0000017C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blistering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7D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9906957cpxiv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7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0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1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2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34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outsource (verb)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5">
            <w:p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uqz40e213qk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Furthermore, the termites have evolved in such a way as 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outsource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some of their biological functions.</w:t>
            </w:r>
          </w:p>
          <w:p w:rsidR="00000000" w:rsidDel="00000000" w:rsidP="00000000" w:rsidRDefault="00000000" w:rsidRPr="00000000" w14:paraId="00000186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outsource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87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qos7mnwemgph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9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A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B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35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optimum (adj)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8F">
            <w:p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uqz40e213qk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This fungus, which is found nowhere else on earth, thrives in the constant and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optimum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environment of the mound.</w:t>
            </w:r>
          </w:p>
          <w:p w:rsidR="00000000" w:rsidDel="00000000" w:rsidP="00000000" w:rsidRDefault="00000000" w:rsidRPr="00000000" w14:paraId="00000190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outsource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91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spacing w:after="120" w:line="336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xzl2ha8rxsir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3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4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5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6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6b352b" w:space="0" w:sz="6" w:val="single"/>
              <w:left w:color="000000" w:space="0" w:sz="0" w:val="nil"/>
              <w:bottom w:color="6b352b" w:space="0" w:sz="6" w:val="single"/>
              <w:right w:color="6b352b" w:space="0" w:sz="6" w:val="single"/>
            </w:tcBorders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7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36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8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label (verb)</w:t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9">
            <w:pPr>
              <w:spacing w:after="120" w:line="336" w:lineRule="auto"/>
              <w:ind w:left="360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uqz40e213qk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Scientists are so excited by the mounds that they have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labelled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them a ‘super organism’ because, in Soar’s word. “They dance on the edge of what we would perceive to cool down, or if you’re too cold you need to thrive: that’s called homeostasis.</w:t>
            </w:r>
          </w:p>
          <w:p w:rsidR="00000000" w:rsidDel="00000000" w:rsidP="00000000" w:rsidRDefault="00000000" w:rsidRPr="00000000" w14:paraId="0000019A">
            <w:pPr>
              <w:numPr>
                <w:ilvl w:val="1"/>
                <w:numId w:val="3"/>
              </w:numPr>
              <w:spacing w:after="120" w:line="336" w:lineRule="auto"/>
              <w:ind w:left="144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labelled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trong câu này có nghĩa là: </w:t>
            </w:r>
          </w:p>
          <w:p w:rsidR="00000000" w:rsidDel="00000000" w:rsidP="00000000" w:rsidRDefault="00000000" w:rsidRPr="00000000" w14:paraId="0000019B">
            <w:pPr>
              <w:numPr>
                <w:ilvl w:val="1"/>
                <w:numId w:val="3"/>
              </w:numPr>
              <w:spacing w:after="0" w:before="120" w:line="336" w:lineRule="auto"/>
              <w:ind w:left="1440" w:hanging="360"/>
              <w:rPr>
                <w:rFonts w:ascii="Times New Roman" w:cs="Times New Roman" w:eastAsia="Times New Roman" w:hAnsi="Times New Roman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rtl w:val="0"/>
              </w:rPr>
              <w:t xml:space="preserve">Dịch cả câu: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C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D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6b352b" w:space="0" w:sz="6" w:val="single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E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b352b" w:space="0" w:sz="6" w:val="single"/>
              <w:left w:color="6b352b" w:space="0" w:sz="6" w:val="single"/>
              <w:bottom w:color="6b352b" w:space="0" w:sz="6" w:val="single"/>
              <w:right w:color="000000" w:space="0" w:sz="0" w:val="nil"/>
            </w:tcBorders>
            <w:shd w:fill="faf2e9" w:val="clear"/>
            <w:tcMar>
              <w:top w:w="180.0" w:type="dxa"/>
              <w:left w:w="115.0" w:type="dxa"/>
              <w:bottom w:w="180.0" w:type="dxa"/>
              <w:right w:w="115.0" w:type="dxa"/>
            </w:tcMar>
          </w:tcPr>
          <w:p w:rsidR="00000000" w:rsidDel="00000000" w:rsidP="00000000" w:rsidRDefault="00000000" w:rsidRPr="00000000" w14:paraId="0000019F">
            <w:pPr>
              <w:spacing w:after="120" w:before="120" w:line="33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24" w:type="default"/>
      <w:footerReference r:id="rId25" w:type="default"/>
      <w:type w:val="nextPage"/>
      <w:pgSz w:h="12240" w:w="15840" w:orient="landscape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4032250</wp:posOffset>
              </wp:positionH>
              <wp:positionV relativeFrom="paragraph">
                <wp:posOffset>-95248</wp:posOffset>
              </wp:positionV>
              <wp:extent cx="579438" cy="433046"/>
              <wp:effectExtent b="0" l="0" r="0" t="0"/>
              <wp:wrapNone/>
              <wp:docPr id="4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65013" y="3575213"/>
                        <a:ext cx="561975" cy="409575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cap="flat" cmpd="sng" w="12700">
                        <a:solidFill>
                          <a:srgbClr val="42719B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4032250</wp:posOffset>
              </wp:positionH>
              <wp:positionV relativeFrom="paragraph">
                <wp:posOffset>-95248</wp:posOffset>
              </wp:positionV>
              <wp:extent cx="579438" cy="433046"/>
              <wp:effectExtent b="0" l="0" r="0" t="0"/>
              <wp:wrapNone/>
              <wp:docPr id="40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438" cy="43304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A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i w:val="0"/>
        <w:iCs w:val="0"/>
        <w:smallCaps w:val="0"/>
        <w:strike w:val="0"/>
        <w:sz w:val="16"/>
        <w:szCs w:val="16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3816350</wp:posOffset>
              </wp:positionH>
              <wp:positionV relativeFrom="paragraph">
                <wp:posOffset>-82548</wp:posOffset>
              </wp:positionV>
              <wp:extent cx="560388" cy="419271"/>
              <wp:effectExtent b="0" l="0" r="0" t="0"/>
              <wp:wrapNone/>
              <wp:docPr id="4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65013" y="3575213"/>
                        <a:ext cx="561975" cy="409575"/>
                      </a:xfrm>
                      <a:prstGeom prst="ellipse">
                        <a:avLst/>
                      </a:prstGeom>
                      <a:solidFill>
                        <a:srgbClr val="FF0000"/>
                      </a:solidFill>
                      <a:ln cap="flat" cmpd="sng" w="12700">
                        <a:solidFill>
                          <a:srgbClr val="42719B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3816350</wp:posOffset>
              </wp:positionH>
              <wp:positionV relativeFrom="paragraph">
                <wp:posOffset>-82548</wp:posOffset>
              </wp:positionV>
              <wp:extent cx="560388" cy="419271"/>
              <wp:effectExtent b="0" l="0" r="0" t="0"/>
              <wp:wrapNone/>
              <wp:docPr id="4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388" cy="41927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sz w:val="16"/>
        <w:szCs w:val="16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f0000"/>
        <w:rtl w:val="0"/>
      </w:rPr>
      <w:t xml:space="preserve">HƯỚNG DẪN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 xml:space="preserve">IELTS TUTOR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f0000"/>
        <w:rtl w:val="0"/>
      </w:rPr>
      <w:t xml:space="preserve">SỔ TAY TỪ VỰNG IELTS READING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 xml:space="preserve">IELTS TUTOR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EC6515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D30CC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0CC7"/>
  </w:style>
  <w:style w:type="paragraph" w:styleId="Footer">
    <w:name w:val="footer"/>
    <w:basedOn w:val="Normal"/>
    <w:link w:val="FooterChar"/>
    <w:uiPriority w:val="99"/>
    <w:unhideWhenUsed w:val="1"/>
    <w:rsid w:val="00D30C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0CC7"/>
  </w:style>
  <w:style w:type="character" w:styleId="Hyperlink">
    <w:name w:val="Hyperlink"/>
    <w:basedOn w:val="DefaultParagraphFont"/>
    <w:uiPriority w:val="99"/>
    <w:unhideWhenUsed w:val="1"/>
    <w:rsid w:val="00CC78E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C78E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yle1" w:customStyle="1">
    <w:name w:val="Style1"/>
    <w:basedOn w:val="Footer"/>
    <w:link w:val="Style1Char"/>
    <w:qFormat w:val="1"/>
    <w:rsid w:val="00EE1069"/>
    <w:pPr>
      <w:jc w:val="right"/>
    </w:pPr>
    <w:rPr>
      <w:sz w:val="16"/>
      <w:szCs w:val="16"/>
    </w:rPr>
  </w:style>
  <w:style w:type="character" w:styleId="Style1Char" w:customStyle="1">
    <w:name w:val="Style1 Char"/>
    <w:basedOn w:val="FooterChar"/>
    <w:link w:val="Style1"/>
    <w:rsid w:val="00EE1069"/>
    <w:rPr>
      <w:sz w:val="16"/>
      <w:szCs w:val="16"/>
    </w:rPr>
  </w:style>
  <w:style w:type="table" w:styleId="GridTable5Dark-Accent2">
    <w:name w:val="Grid Table 5 Dark Accent 2"/>
    <w:basedOn w:val="TableNormal"/>
    <w:uiPriority w:val="50"/>
    <w:rsid w:val="00E32E69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be4d5" w:themeFill="accent2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ed7d31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ed7d31" w:themeFill="accent2" w:val="clear"/>
      </w:tcPr>
    </w:tblStylePr>
    <w:tblStylePr w:type="band1Vert">
      <w:tblPr/>
      <w:tcPr>
        <w:shd w:color="auto" w:fill="f7caac" w:themeFill="accent2" w:themeFillTint="000066" w:val="clear"/>
      </w:tcPr>
    </w:tblStylePr>
    <w:tblStylePr w:type="band1Horz">
      <w:tblPr/>
      <w:tcPr>
        <w:shd w:color="auto" w:fill="f7caac" w:themeFill="accent2" w:themeFillTint="000066" w:val="clear"/>
      </w:tcPr>
    </w:tblStyle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be5d5" w:val="clear"/>
    </w:tc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5.png"/><Relationship Id="rId22" Type="http://schemas.openxmlformats.org/officeDocument/2006/relationships/hyperlink" Target="https://www.synonym.com/synonyms/adapt" TargetMode="External"/><Relationship Id="rId21" Type="http://schemas.openxmlformats.org/officeDocument/2006/relationships/hyperlink" Target="https://www.thesaurus.com/browse/adapt" TargetMode="External"/><Relationship Id="rId24" Type="http://schemas.openxmlformats.org/officeDocument/2006/relationships/header" Target="header2.xml"/><Relationship Id="rId23" Type="http://schemas.openxmlformats.org/officeDocument/2006/relationships/hyperlink" Target="https://www.wordwebonline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eltstutor.me/blog/ielts-reading-vocabulary-chon-loc-tu-vung-can-phai-hoc" TargetMode="External"/><Relationship Id="rId25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eltstutor.vn/blog/so-tay-tu-vung-bai-chuyen-de-matching-heading-co-ban" TargetMode="External"/><Relationship Id="rId8" Type="http://schemas.openxmlformats.org/officeDocument/2006/relationships/hyperlink" Target="https://www.ieltstutor.me/blog/bai-tap-dang-matching-heading-ielts-reading" TargetMode="External"/><Relationship Id="rId11" Type="http://schemas.openxmlformats.org/officeDocument/2006/relationships/hyperlink" Target="https://www.ieltstutor.me/blog/tu-dien-phai-hoc-ielts-writing" TargetMode="External"/><Relationship Id="rId10" Type="http://schemas.openxmlformats.org/officeDocument/2006/relationships/hyperlink" Target="https://www.ieltstutor.me/blog/cach-hoc-vocabulary-nho-lau-ielts" TargetMode="External"/><Relationship Id="rId13" Type="http://schemas.openxmlformats.org/officeDocument/2006/relationships/header" Target="header1.xml"/><Relationship Id="rId12" Type="http://schemas.openxmlformats.org/officeDocument/2006/relationships/hyperlink" Target="https://docs.google.com/document/d/1wIH_hjF3CsnzQjFula4cV-lODBXNvAUK/edit" TargetMode="External"/><Relationship Id="rId15" Type="http://schemas.openxmlformats.org/officeDocument/2006/relationships/hyperlink" Target="https://custom-images.strikinglycdn.com/res/hrscywv4p/image/upload/c_limit,fl_lossy,h_9000,w_1200,f_auto,q_auto/1276817/757460_285502.png" TargetMode="External"/><Relationship Id="rId14" Type="http://schemas.openxmlformats.org/officeDocument/2006/relationships/footer" Target="footer1.xml"/><Relationship Id="rId17" Type="http://schemas.openxmlformats.org/officeDocument/2006/relationships/hyperlink" Target="https://custom-images.strikinglycdn.com/res/hrscywv4p/image/upload/c_limit,fl_lossy,h_9000,w_1200,f_auto,q_auto/1276817/308281_395953.png" TargetMode="External"/><Relationship Id="rId16" Type="http://schemas.openxmlformats.org/officeDocument/2006/relationships/hyperlink" Target="https://custom-images.strikinglycdn.com/res/hrscywv4p/image/upload/c_limit,fl_lossy,h_9000,w_1200,f_auto,q_auto/1276817/210496_597388.png" TargetMode="External"/><Relationship Id="rId19" Type="http://schemas.openxmlformats.org/officeDocument/2006/relationships/image" Target="media/image4.png"/><Relationship Id="rId1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kj0sVXfCl50yVQiXXJQuvk5+lw==">CgMxLjAyDmgudXF6NDBlMjEzcWtqMg5oLnVxejQwZTIxM3FrajIOaC45OTA2OTU3Y3B4aXYyDmgudXF6NDBlMjEzcWtqMg5oLnFvczdtbndlbWdwaDIOaC51cXo0MGUyMTNxa2oyDmgueHpsMmhhOHJ4c2lyMg5oLnVxejQwZTIxM3FrajgAciExYlM3aUNybVpXZzdsLUc5WkxZaDFhZ3Nvd3MzSExXTTQ=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2021-10-14T12:19:00Z</dcterms:created>
  <dc:creator>Hoài Duy</dc:creator>
</cp:coreProperties>
</file>