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9A3EA" w14:textId="77777777"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14:anchorId="7FB0D84E" wp14:editId="33ED1C1D">
            <wp:extent cx="733425" cy="13233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618" cy="1345330"/>
                    </a:xfrm>
                    <a:prstGeom prst="rect">
                      <a:avLst/>
                    </a:prstGeom>
                  </pic:spPr>
                </pic:pic>
              </a:graphicData>
            </a:graphic>
          </wp:inline>
        </w:drawing>
      </w:r>
      <w:r w:rsidR="00DF6D33">
        <w:rPr>
          <w:rFonts w:ascii="Tahoma" w:eastAsia="Times New Roman" w:hAnsi="Tahoma" w:cs="Tahoma"/>
          <w:color w:val="auto"/>
          <w:kern w:val="36"/>
          <w:sz w:val="22"/>
          <w:lang w:eastAsia="es-ES"/>
        </w:rPr>
        <w:tab/>
      </w:r>
    </w:p>
    <w:p w14:paraId="60822165" w14:textId="77777777" w:rsidR="00FC05AF" w:rsidRDefault="00FC05AF" w:rsidP="00C32525">
      <w:pPr>
        <w:spacing w:after="0" w:line="240" w:lineRule="auto"/>
        <w:rPr>
          <w:rFonts w:ascii="Tahoma" w:eastAsia="Times New Roman" w:hAnsi="Tahoma" w:cs="Tahoma"/>
          <w:color w:val="auto"/>
          <w:kern w:val="36"/>
          <w:sz w:val="22"/>
          <w:lang w:eastAsia="es-ES"/>
        </w:rPr>
      </w:pPr>
    </w:p>
    <w:p w14:paraId="7B481447" w14:textId="6C513E84" w:rsidR="00167AA6" w:rsidRPr="00AA1806" w:rsidRDefault="00E50AA5" w:rsidP="00167AA6">
      <w:pPr>
        <w:jc w:val="center"/>
        <w:rPr>
          <w:rFonts w:ascii="Tahoma" w:hAnsi="Tahoma" w:cs="Tahoma"/>
          <w:b/>
          <w:color w:val="000000" w:themeColor="text1"/>
          <w:sz w:val="22"/>
          <w:lang w:val="pt-BR"/>
        </w:rPr>
      </w:pPr>
      <w:r>
        <w:rPr>
          <w:rFonts w:ascii="Tahoma" w:hAnsi="Tahoma" w:cs="Tahoma"/>
          <w:b/>
          <w:color w:val="000000" w:themeColor="text1"/>
          <w:sz w:val="22"/>
          <w:lang w:val="pt-BR"/>
        </w:rPr>
        <w:t xml:space="preserve">      </w:t>
      </w:r>
      <w:r w:rsidR="00317A43">
        <w:rPr>
          <w:rFonts w:ascii="Tahoma" w:hAnsi="Tahoma" w:cs="Tahoma"/>
          <w:b/>
          <w:color w:val="000000" w:themeColor="text1"/>
          <w:sz w:val="22"/>
          <w:lang w:val="pt-BR"/>
        </w:rPr>
        <w:t xml:space="preserve"> </w:t>
      </w:r>
      <w:proofErr w:type="spellStart"/>
      <w:r w:rsidR="00317A43">
        <w:rPr>
          <w:rFonts w:ascii="Tahoma" w:hAnsi="Tahoma" w:cs="Tahoma"/>
          <w:b/>
          <w:color w:val="000000" w:themeColor="text1"/>
          <w:sz w:val="22"/>
          <w:lang w:val="pt-BR"/>
        </w:rPr>
        <w:t>N</w:t>
      </w:r>
      <w:r w:rsidR="00167AA6" w:rsidRPr="00AA1806">
        <w:rPr>
          <w:rFonts w:ascii="Tahoma" w:hAnsi="Tahoma" w:cs="Tahoma"/>
          <w:b/>
          <w:color w:val="000000" w:themeColor="text1"/>
          <w:sz w:val="22"/>
          <w:lang w:val="pt-BR"/>
        </w:rPr>
        <w:t>aturaleza</w:t>
      </w:r>
      <w:proofErr w:type="spellEnd"/>
      <w:r w:rsidR="00167AA6" w:rsidRPr="00AA1806">
        <w:rPr>
          <w:rFonts w:ascii="Tahoma" w:hAnsi="Tahoma" w:cs="Tahoma"/>
          <w:b/>
          <w:color w:val="000000" w:themeColor="text1"/>
          <w:sz w:val="22"/>
          <w:lang w:val="pt-BR"/>
        </w:rPr>
        <w:t xml:space="preserve"> </w:t>
      </w:r>
      <w:r w:rsidR="00317A43">
        <w:rPr>
          <w:rFonts w:ascii="Tahoma" w:hAnsi="Tahoma" w:cs="Tahoma"/>
          <w:b/>
          <w:color w:val="000000" w:themeColor="text1"/>
          <w:sz w:val="22"/>
          <w:lang w:val="pt-BR"/>
        </w:rPr>
        <w:t>I</w:t>
      </w:r>
      <w:r w:rsidR="00167AA6" w:rsidRPr="00AA1806">
        <w:rPr>
          <w:rFonts w:ascii="Tahoma" w:hAnsi="Tahoma" w:cs="Tahoma"/>
          <w:b/>
          <w:color w:val="000000" w:themeColor="text1"/>
          <w:sz w:val="22"/>
          <w:lang w:val="pt-BR"/>
        </w:rPr>
        <w:t>nédita</w:t>
      </w:r>
      <w:r w:rsidR="00AA1806">
        <w:rPr>
          <w:rFonts w:ascii="Tahoma" w:hAnsi="Tahoma" w:cs="Tahoma"/>
          <w:b/>
          <w:color w:val="000000" w:themeColor="text1"/>
          <w:sz w:val="22"/>
          <w:lang w:val="pt-BR"/>
        </w:rPr>
        <w:t xml:space="preserve"> 12 </w:t>
      </w:r>
      <w:proofErr w:type="spellStart"/>
      <w:r w:rsidR="00AA1806">
        <w:rPr>
          <w:rFonts w:ascii="Tahoma" w:hAnsi="Tahoma" w:cs="Tahoma"/>
          <w:b/>
          <w:color w:val="000000" w:themeColor="text1"/>
          <w:sz w:val="22"/>
          <w:lang w:val="pt-BR"/>
        </w:rPr>
        <w:t>días</w:t>
      </w:r>
      <w:proofErr w:type="spellEnd"/>
      <w:r>
        <w:rPr>
          <w:rFonts w:ascii="Tahoma" w:hAnsi="Tahoma" w:cs="Tahoma"/>
          <w:b/>
          <w:color w:val="000000" w:themeColor="text1"/>
          <w:sz w:val="22"/>
          <w:lang w:val="pt-BR"/>
        </w:rPr>
        <w:t xml:space="preserve"> </w:t>
      </w:r>
      <w:r w:rsidR="00AA1806">
        <w:rPr>
          <w:rFonts w:ascii="Tahoma" w:hAnsi="Tahoma" w:cs="Tahoma"/>
          <w:b/>
          <w:color w:val="000000" w:themeColor="text1"/>
          <w:sz w:val="22"/>
          <w:lang w:val="pt-BR"/>
        </w:rPr>
        <w:t>11noches</w:t>
      </w:r>
    </w:p>
    <w:p w14:paraId="173ED9E9" w14:textId="77777777" w:rsidR="007F2441" w:rsidRPr="007F2441" w:rsidRDefault="007F2441" w:rsidP="007F2441">
      <w:pPr>
        <w:pStyle w:val="Sinespaciado"/>
        <w:rPr>
          <w:rFonts w:ascii="Tahoma" w:hAnsi="Tahoma" w:cs="Tahoma"/>
          <w:b/>
          <w:color w:val="000000" w:themeColor="text1"/>
          <w:sz w:val="22"/>
          <w:lang w:val="pt-BR"/>
        </w:rPr>
      </w:pPr>
      <w:proofErr w:type="spellStart"/>
      <w:r w:rsidRPr="007F2441">
        <w:rPr>
          <w:rFonts w:ascii="Tahoma" w:hAnsi="Tahoma" w:cs="Tahoma"/>
          <w:b/>
          <w:color w:val="000000" w:themeColor="text1"/>
          <w:sz w:val="22"/>
          <w:lang w:val="pt-BR"/>
        </w:rPr>
        <w:t>Día</w:t>
      </w:r>
      <w:proofErr w:type="spellEnd"/>
      <w:r w:rsidRPr="007F2441">
        <w:rPr>
          <w:rFonts w:ascii="Tahoma" w:hAnsi="Tahoma" w:cs="Tahoma"/>
          <w:b/>
          <w:color w:val="000000" w:themeColor="text1"/>
          <w:sz w:val="22"/>
          <w:lang w:val="pt-BR"/>
        </w:rPr>
        <w:t xml:space="preserve"> 1 San José</w:t>
      </w:r>
    </w:p>
    <w:p w14:paraId="613A8BB2" w14:textId="77777777" w:rsidR="00167AA6" w:rsidRDefault="00167AA6" w:rsidP="007F2441">
      <w:pPr>
        <w:pStyle w:val="Sinespaciado"/>
        <w:rPr>
          <w:rFonts w:ascii="Tahoma" w:hAnsi="Tahoma" w:cs="Tahoma"/>
          <w:color w:val="000000" w:themeColor="text1"/>
          <w:sz w:val="22"/>
          <w:lang w:val="es-CR"/>
        </w:rPr>
      </w:pPr>
      <w:r w:rsidRPr="007F2441">
        <w:rPr>
          <w:rFonts w:ascii="Tahoma" w:hAnsi="Tahoma" w:cs="Tahoma"/>
          <w:color w:val="000000" w:themeColor="text1"/>
          <w:sz w:val="22"/>
          <w:lang w:val="es-CR"/>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cuidad, alguno de ellos, con impresionantes vistas del gran valle. Alojamiento en el Gran Hotel Costa Rica Curio o similar.</w:t>
      </w:r>
    </w:p>
    <w:p w14:paraId="1E0E1384" w14:textId="77777777" w:rsidR="007F2441" w:rsidRDefault="007F2441" w:rsidP="007F2441">
      <w:pPr>
        <w:pStyle w:val="Sinespaciado"/>
        <w:rPr>
          <w:rFonts w:ascii="Tahoma" w:hAnsi="Tahoma" w:cs="Tahoma"/>
          <w:color w:val="000000" w:themeColor="text1"/>
          <w:sz w:val="22"/>
          <w:lang w:val="es-CR"/>
        </w:rPr>
      </w:pPr>
    </w:p>
    <w:p w14:paraId="1D0F7F5B" w14:textId="77777777" w:rsidR="007F2441" w:rsidRPr="007F2441" w:rsidRDefault="007F2441" w:rsidP="007F2441">
      <w:pPr>
        <w:pStyle w:val="Sinespaciado"/>
        <w:rPr>
          <w:rFonts w:ascii="Tahoma" w:hAnsi="Tahoma" w:cs="Tahoma"/>
          <w:b/>
          <w:color w:val="000000" w:themeColor="text1"/>
          <w:sz w:val="22"/>
          <w:lang w:val="es-CR"/>
        </w:rPr>
      </w:pPr>
      <w:r w:rsidRPr="007F2441">
        <w:rPr>
          <w:rFonts w:ascii="Tahoma" w:hAnsi="Tahoma" w:cs="Tahoma"/>
          <w:b/>
          <w:color w:val="000000" w:themeColor="text1"/>
          <w:sz w:val="22"/>
          <w:lang w:val="es-CR"/>
        </w:rPr>
        <w:t>D</w:t>
      </w:r>
      <w:r>
        <w:rPr>
          <w:rFonts w:ascii="Tahoma" w:hAnsi="Tahoma" w:cs="Tahoma"/>
          <w:b/>
          <w:color w:val="000000" w:themeColor="text1"/>
          <w:sz w:val="22"/>
          <w:lang w:val="es-CR"/>
        </w:rPr>
        <w:t>í</w:t>
      </w:r>
      <w:r w:rsidRPr="007F2441">
        <w:rPr>
          <w:rFonts w:ascii="Tahoma" w:hAnsi="Tahoma" w:cs="Tahoma"/>
          <w:b/>
          <w:color w:val="000000" w:themeColor="text1"/>
          <w:sz w:val="22"/>
          <w:lang w:val="es-CR"/>
        </w:rPr>
        <w:t>a 2 San Jos</w:t>
      </w:r>
      <w:r>
        <w:rPr>
          <w:rFonts w:ascii="Tahoma" w:hAnsi="Tahoma" w:cs="Tahoma"/>
          <w:b/>
          <w:color w:val="000000" w:themeColor="text1"/>
          <w:sz w:val="22"/>
          <w:lang w:val="es-CR"/>
        </w:rPr>
        <w:t>é</w:t>
      </w:r>
      <w:r w:rsidRPr="007F2441">
        <w:rPr>
          <w:rFonts w:ascii="Tahoma" w:hAnsi="Tahoma" w:cs="Tahoma"/>
          <w:b/>
          <w:color w:val="000000" w:themeColor="text1"/>
          <w:sz w:val="22"/>
          <w:lang w:val="es-CR"/>
        </w:rPr>
        <w:t>/Tortuguero</w:t>
      </w:r>
    </w:p>
    <w:p w14:paraId="769575B6" w14:textId="77777777" w:rsidR="00167AA6" w:rsidRPr="00AA1806" w:rsidRDefault="00167AA6" w:rsidP="00E50AA5">
      <w:pPr>
        <w:rPr>
          <w:rFonts w:ascii="Tahoma" w:hAnsi="Tahoma" w:cs="Tahoma"/>
          <w:color w:val="000000" w:themeColor="text1"/>
          <w:sz w:val="22"/>
        </w:rPr>
      </w:pPr>
      <w:r w:rsidRPr="00AA1806">
        <w:rPr>
          <w:rFonts w:ascii="Tahoma" w:hAnsi="Tahoma" w:cs="Tahoma"/>
          <w:color w:val="000000" w:themeColor="text1"/>
          <w:sz w:val="22"/>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Mawamba Lodge o similar. </w:t>
      </w:r>
    </w:p>
    <w:p w14:paraId="5ED1B509" w14:textId="77777777" w:rsidR="00167AA6" w:rsidRPr="00537083" w:rsidRDefault="007F2441" w:rsidP="007F2441">
      <w:pPr>
        <w:pStyle w:val="Sinespaciado"/>
        <w:rPr>
          <w:rFonts w:ascii="Tahoma" w:hAnsi="Tahoma" w:cs="Tahoma"/>
          <w:b/>
          <w:color w:val="000000" w:themeColor="text1"/>
          <w:sz w:val="22"/>
        </w:rPr>
      </w:pPr>
      <w:r w:rsidRPr="00537083">
        <w:rPr>
          <w:rFonts w:ascii="Tahoma" w:hAnsi="Tahoma" w:cs="Tahoma"/>
          <w:b/>
          <w:color w:val="000000" w:themeColor="text1"/>
          <w:sz w:val="22"/>
        </w:rPr>
        <w:t>Día 3 Tortuguero</w:t>
      </w:r>
    </w:p>
    <w:p w14:paraId="2E1B0618" w14:textId="77777777" w:rsidR="00167AA6" w:rsidRDefault="00167AA6" w:rsidP="007F2441">
      <w:pPr>
        <w:pStyle w:val="Sinespaciado"/>
        <w:rPr>
          <w:rFonts w:ascii="Tahoma" w:hAnsi="Tahoma" w:cs="Tahoma"/>
          <w:color w:val="000000" w:themeColor="text1"/>
          <w:sz w:val="22"/>
        </w:rPr>
      </w:pPr>
      <w:r w:rsidRPr="007F2441">
        <w:rPr>
          <w:rFonts w:ascii="Tahoma" w:hAnsi="Tahoma" w:cs="Tahoma"/>
          <w:color w:val="000000" w:themeColor="text1"/>
          <w:sz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w:t>
      </w:r>
      <w:r w:rsidR="007F2441">
        <w:rPr>
          <w:rFonts w:ascii="Tahoma" w:hAnsi="Tahoma" w:cs="Tahoma"/>
          <w:color w:val="000000" w:themeColor="text1"/>
          <w:sz w:val="22"/>
        </w:rPr>
        <w:t xml:space="preserve"> </w:t>
      </w:r>
      <w:r w:rsidRPr="007F2441">
        <w:rPr>
          <w:rFonts w:ascii="Tahoma" w:hAnsi="Tahoma" w:cs="Tahoma"/>
          <w:color w:val="000000" w:themeColor="text1"/>
          <w:sz w:val="22"/>
        </w:rPr>
        <w:t>También recomendamos la excursión nocturna de desove de tortugas. Cena incluida. Alojamiento en Mawamba Lodge o simi</w:t>
      </w:r>
      <w:r w:rsidR="00537083">
        <w:rPr>
          <w:rFonts w:ascii="Tahoma" w:hAnsi="Tahoma" w:cs="Tahoma"/>
          <w:color w:val="000000" w:themeColor="text1"/>
          <w:sz w:val="22"/>
        </w:rPr>
        <w:t>l</w:t>
      </w:r>
      <w:r w:rsidRPr="007F2441">
        <w:rPr>
          <w:rFonts w:ascii="Tahoma" w:hAnsi="Tahoma" w:cs="Tahoma"/>
          <w:color w:val="000000" w:themeColor="text1"/>
          <w:sz w:val="22"/>
        </w:rPr>
        <w:t>ar. </w:t>
      </w:r>
    </w:p>
    <w:p w14:paraId="5DC588CE" w14:textId="77777777" w:rsidR="00537083" w:rsidRDefault="00537083" w:rsidP="007F2441">
      <w:pPr>
        <w:pStyle w:val="Sinespaciado"/>
        <w:rPr>
          <w:rFonts w:ascii="Tahoma" w:hAnsi="Tahoma" w:cs="Tahoma"/>
          <w:color w:val="000000" w:themeColor="text1"/>
          <w:sz w:val="22"/>
        </w:rPr>
      </w:pPr>
    </w:p>
    <w:p w14:paraId="7E1E289D" w14:textId="77777777" w:rsidR="00537083" w:rsidRPr="00537083" w:rsidRDefault="00537083" w:rsidP="007F2441">
      <w:pPr>
        <w:pStyle w:val="Sinespaciado"/>
        <w:rPr>
          <w:rFonts w:ascii="Tahoma" w:hAnsi="Tahoma" w:cs="Tahoma"/>
          <w:b/>
          <w:color w:val="000000" w:themeColor="text1"/>
          <w:sz w:val="22"/>
        </w:rPr>
      </w:pPr>
      <w:r w:rsidRPr="00537083">
        <w:rPr>
          <w:rFonts w:ascii="Tahoma" w:hAnsi="Tahoma" w:cs="Tahoma"/>
          <w:b/>
          <w:color w:val="000000" w:themeColor="text1"/>
          <w:sz w:val="22"/>
        </w:rPr>
        <w:t>Día 4 Tortuguero/Pacuare</w:t>
      </w:r>
    </w:p>
    <w:p w14:paraId="660910CF" w14:textId="77777777" w:rsidR="00167AA6" w:rsidRPr="00AA1806" w:rsidRDefault="00167AA6" w:rsidP="00167AA6">
      <w:pPr>
        <w:pStyle w:val="PlainText2"/>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 xml:space="preserve">Desayuno en el Hotel. Viaje de regreso por los canales de Tortuguero hasta llegar al muelle desde donde continuará su transporte terrestre hasta Guápiles en donde le serviremos un suculento almuerzo. Posteriormente continúa el traslado terrestre hacia Pacuare Lodge. </w:t>
      </w:r>
    </w:p>
    <w:p w14:paraId="04D6C61F" w14:textId="77777777" w:rsidR="00167AA6" w:rsidRPr="00AA1806" w:rsidRDefault="00167AA6" w:rsidP="00167AA6">
      <w:pPr>
        <w:pStyle w:val="PlainText2"/>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 xml:space="preserve">Una visita al Pacuare Lodge significa un viaje a un lugar mágico donde la belleza y la diversidad de la naturaleza tropical deleita los sentidos, la auténtica hospitalidad costarricense lo hará sentir como parte de la familia y las actividades de aventura van de lo emocionante a lo sublime. </w:t>
      </w:r>
    </w:p>
    <w:p w14:paraId="3E7B3C79" w14:textId="77777777" w:rsidR="00167AA6" w:rsidRDefault="00167AA6" w:rsidP="00167AA6">
      <w:pPr>
        <w:pStyle w:val="PlainText2"/>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Lo estarán esperando una acogedora habitación en medio de una reserva privada y el Río Pacuare considerado entre los diez ríos más escénicos del mundo bordeado por la selva tropical donde coloridos pájaros y mariposas vuelan entre la exuberante vegetación y el canto de los tucanes y oropéndolas complementan el relajante sonido del agua. Alojamiento, almuerzo y cena en Pacuare Lodge.</w:t>
      </w:r>
    </w:p>
    <w:p w14:paraId="2E3FBF10" w14:textId="77777777" w:rsidR="00537083" w:rsidRDefault="00537083" w:rsidP="00167AA6">
      <w:pPr>
        <w:pStyle w:val="PlainText2"/>
        <w:jc w:val="both"/>
        <w:rPr>
          <w:rFonts w:ascii="Tahoma" w:hAnsi="Tahoma" w:cs="Tahoma"/>
          <w:color w:val="000000" w:themeColor="text1"/>
          <w:sz w:val="22"/>
          <w:szCs w:val="22"/>
          <w:lang w:val="es-CR"/>
        </w:rPr>
      </w:pPr>
    </w:p>
    <w:p w14:paraId="5E9189C6" w14:textId="77777777" w:rsidR="00537083" w:rsidRPr="00537083" w:rsidRDefault="00537083" w:rsidP="00167AA6">
      <w:pPr>
        <w:pStyle w:val="PlainText2"/>
        <w:jc w:val="both"/>
        <w:rPr>
          <w:rFonts w:ascii="Tahoma" w:hAnsi="Tahoma" w:cs="Tahoma"/>
          <w:b/>
          <w:color w:val="000000" w:themeColor="text1"/>
          <w:sz w:val="22"/>
          <w:szCs w:val="22"/>
          <w:lang w:val="es-CR"/>
        </w:rPr>
      </w:pPr>
      <w:r w:rsidRPr="00537083">
        <w:rPr>
          <w:rFonts w:ascii="Tahoma" w:hAnsi="Tahoma" w:cs="Tahoma"/>
          <w:b/>
          <w:color w:val="000000" w:themeColor="text1"/>
          <w:sz w:val="22"/>
          <w:szCs w:val="22"/>
          <w:lang w:val="es-CR"/>
        </w:rPr>
        <w:t>Día 5 Pacuare</w:t>
      </w:r>
    </w:p>
    <w:p w14:paraId="105F5D47" w14:textId="77777777" w:rsidR="00167AA6" w:rsidRPr="00AA1806" w:rsidRDefault="00167AA6" w:rsidP="00167AA6">
      <w:pPr>
        <w:pStyle w:val="PlainText2"/>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 xml:space="preserve">Usted se despertará con el cantar de las aves y el suave sonido del río. Luego diríjase al Lodge principal para tomar un delicioso desayuno hecho con ingredientes frescos. </w:t>
      </w:r>
    </w:p>
    <w:p w14:paraId="358A394C" w14:textId="77777777" w:rsidR="00167AA6" w:rsidRPr="00AA1806" w:rsidRDefault="00167AA6" w:rsidP="00167AA6">
      <w:pPr>
        <w:pStyle w:val="PlainText2"/>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 xml:space="preserve">Escoja cualquiera de los tours opcionales: Caminatas guiadas a través del bosque lluvioso esmeralda, visita a los indígenas </w:t>
      </w:r>
      <w:proofErr w:type="spellStart"/>
      <w:r w:rsidRPr="00AA1806">
        <w:rPr>
          <w:rFonts w:ascii="Tahoma" w:hAnsi="Tahoma" w:cs="Tahoma"/>
          <w:color w:val="000000" w:themeColor="text1"/>
          <w:sz w:val="22"/>
          <w:szCs w:val="22"/>
          <w:lang w:val="es-CR"/>
        </w:rPr>
        <w:t>Cabecar</w:t>
      </w:r>
      <w:proofErr w:type="spellEnd"/>
      <w:r w:rsidRPr="00AA1806">
        <w:rPr>
          <w:rFonts w:ascii="Tahoma" w:hAnsi="Tahoma" w:cs="Tahoma"/>
          <w:color w:val="000000" w:themeColor="text1"/>
          <w:sz w:val="22"/>
          <w:szCs w:val="22"/>
          <w:lang w:val="es-CR"/>
        </w:rPr>
        <w:t xml:space="preserve"> (intercambio cultural con un Chaman), y la Tirolesa. Alojamiento, almuerzo y cena en Pacuare Lodge.</w:t>
      </w:r>
    </w:p>
    <w:p w14:paraId="12C4DD8C" w14:textId="77777777" w:rsidR="00167AA6" w:rsidRDefault="00537083" w:rsidP="00167AA6">
      <w:pPr>
        <w:pStyle w:val="PlainText2"/>
        <w:jc w:val="both"/>
        <w:rPr>
          <w:rFonts w:ascii="Tahoma" w:hAnsi="Tahoma" w:cs="Tahoma"/>
          <w:color w:val="000000" w:themeColor="text1"/>
          <w:sz w:val="22"/>
          <w:szCs w:val="22"/>
          <w:lang w:val="es-CR"/>
        </w:rPr>
      </w:pPr>
      <w:r>
        <w:rPr>
          <w:rFonts w:ascii="Tahoma" w:hAnsi="Tahoma" w:cs="Tahoma"/>
          <w:color w:val="000000" w:themeColor="text1"/>
          <w:sz w:val="22"/>
          <w:szCs w:val="22"/>
          <w:lang w:val="es-CR"/>
        </w:rPr>
        <w:lastRenderedPageBreak/>
        <w:t xml:space="preserve"> </w:t>
      </w:r>
    </w:p>
    <w:p w14:paraId="2573FB88" w14:textId="77777777" w:rsidR="00537083" w:rsidRPr="00537083" w:rsidRDefault="00537083" w:rsidP="00167AA6">
      <w:pPr>
        <w:pStyle w:val="PlainText2"/>
        <w:jc w:val="both"/>
        <w:rPr>
          <w:rFonts w:ascii="Tahoma" w:hAnsi="Tahoma" w:cs="Tahoma"/>
          <w:b/>
          <w:color w:val="000000" w:themeColor="text1"/>
          <w:sz w:val="22"/>
          <w:szCs w:val="22"/>
          <w:lang w:val="es-CR"/>
        </w:rPr>
      </w:pPr>
      <w:r w:rsidRPr="00537083">
        <w:rPr>
          <w:rFonts w:ascii="Tahoma" w:hAnsi="Tahoma" w:cs="Tahoma"/>
          <w:b/>
          <w:color w:val="000000" w:themeColor="text1"/>
          <w:sz w:val="22"/>
          <w:szCs w:val="22"/>
          <w:lang w:val="es-CR"/>
        </w:rPr>
        <w:t xml:space="preserve">Día 6 Pacuare/Turrialba </w:t>
      </w:r>
    </w:p>
    <w:p w14:paraId="6D8568AB" w14:textId="095F38DD" w:rsidR="00167AA6" w:rsidRPr="00E50AA5" w:rsidRDefault="00167AA6" w:rsidP="00E50AA5">
      <w:pPr>
        <w:pStyle w:val="Sinespaciado"/>
        <w:rPr>
          <w:rFonts w:ascii="Tahoma" w:hAnsi="Tahoma" w:cs="Tahoma"/>
          <w:color w:val="auto"/>
          <w:sz w:val="22"/>
          <w:lang w:val="es-CR" w:eastAsia="es-ES"/>
        </w:rPr>
      </w:pPr>
      <w:r w:rsidRPr="00E50AA5">
        <w:rPr>
          <w:rFonts w:ascii="Tahoma" w:hAnsi="Tahoma" w:cs="Tahoma"/>
          <w:color w:val="auto"/>
          <w:sz w:val="22"/>
          <w:lang w:val="es-CR" w:eastAsia="es-ES"/>
        </w:rPr>
        <w:t>Desayuno en el hotel. Este día su día empezar</w:t>
      </w:r>
      <w:r w:rsidR="00E50AA5">
        <w:rPr>
          <w:rFonts w:ascii="Tahoma" w:hAnsi="Tahoma" w:cs="Tahoma"/>
          <w:color w:val="auto"/>
          <w:sz w:val="22"/>
          <w:lang w:val="es-CR" w:eastAsia="es-ES"/>
        </w:rPr>
        <w:t>á</w:t>
      </w:r>
      <w:r w:rsidRPr="00E50AA5">
        <w:rPr>
          <w:rFonts w:ascii="Tahoma" w:hAnsi="Tahoma" w:cs="Tahoma"/>
          <w:color w:val="auto"/>
          <w:sz w:val="22"/>
          <w:lang w:val="es-CR" w:eastAsia="es-ES"/>
        </w:rPr>
        <w:t xml:space="preserve"> con la inigualable aventura del rafting por el río Pacuare, descendiendo hasta la comunidad de Siquirres, localidad donde le será entregado el coche de alquiler</w:t>
      </w:r>
      <w:r w:rsidR="00537083" w:rsidRPr="00E50AA5">
        <w:rPr>
          <w:rFonts w:ascii="Tahoma" w:hAnsi="Tahoma" w:cs="Tahoma"/>
          <w:color w:val="auto"/>
          <w:sz w:val="22"/>
          <w:lang w:val="es-CR" w:eastAsia="es-ES"/>
        </w:rPr>
        <w:t xml:space="preserve">. </w:t>
      </w:r>
      <w:r w:rsidRPr="00E50AA5">
        <w:rPr>
          <w:rFonts w:ascii="Tahoma" w:hAnsi="Tahoma" w:cs="Tahoma"/>
          <w:color w:val="auto"/>
          <w:sz w:val="22"/>
          <w:lang w:val="es-CR" w:eastAsia="es-ES"/>
        </w:rPr>
        <w:t>Posteriormente</w:t>
      </w:r>
      <w:r w:rsidR="00E50AA5" w:rsidRPr="00E50AA5">
        <w:rPr>
          <w:rFonts w:ascii="Tahoma" w:hAnsi="Tahoma" w:cs="Tahoma"/>
          <w:color w:val="auto"/>
          <w:sz w:val="22"/>
          <w:lang w:val="es-CR" w:eastAsia="es-ES"/>
        </w:rPr>
        <w:t xml:space="preserve">, </w:t>
      </w:r>
      <w:r w:rsidRPr="00E50AA5">
        <w:rPr>
          <w:rFonts w:ascii="Tahoma" w:hAnsi="Tahoma" w:cs="Tahoma"/>
          <w:color w:val="auto"/>
          <w:sz w:val="22"/>
          <w:lang w:val="es-CR" w:eastAsia="es-ES"/>
        </w:rPr>
        <w:t>su</w:t>
      </w:r>
      <w:r w:rsidR="00E50AA5" w:rsidRPr="00E50AA5">
        <w:rPr>
          <w:rFonts w:ascii="Tahoma" w:hAnsi="Tahoma" w:cs="Tahoma"/>
          <w:color w:val="auto"/>
          <w:sz w:val="22"/>
          <w:lang w:val="es-CR" w:eastAsia="es-ES"/>
        </w:rPr>
        <w:t xml:space="preserve"> </w:t>
      </w:r>
      <w:r w:rsidRPr="00E50AA5">
        <w:rPr>
          <w:rFonts w:ascii="Tahoma" w:hAnsi="Tahoma" w:cs="Tahoma"/>
          <w:color w:val="auto"/>
          <w:sz w:val="22"/>
          <w:lang w:val="es-CR" w:eastAsia="es-ES"/>
        </w:rPr>
        <w:t>viaje lo llevará a Turrialba, zona con importante riqueza cultural y natural especialmente para aquellos</w:t>
      </w:r>
      <w:r w:rsidR="00E50AA5" w:rsidRPr="00E50AA5">
        <w:rPr>
          <w:rFonts w:ascii="Tahoma" w:hAnsi="Tahoma" w:cs="Tahoma"/>
          <w:color w:val="auto"/>
          <w:sz w:val="22"/>
          <w:lang w:val="es-CR" w:eastAsia="es-ES"/>
        </w:rPr>
        <w:t xml:space="preserve"> </w:t>
      </w:r>
      <w:r w:rsidRPr="00E50AA5">
        <w:rPr>
          <w:rFonts w:ascii="Tahoma" w:hAnsi="Tahoma" w:cs="Tahoma"/>
          <w:color w:val="auto"/>
          <w:sz w:val="22"/>
          <w:lang w:val="es-CR" w:eastAsia="es-ES"/>
        </w:rPr>
        <w:t>que deseen conocer los antepasados de la sociedad costarricense. Alojamiento en el Hotel Casa Turire o similar.</w:t>
      </w:r>
    </w:p>
    <w:p w14:paraId="6520F6C4" w14:textId="77777777" w:rsidR="00E50AA5" w:rsidRDefault="00E50AA5" w:rsidP="00537083">
      <w:pPr>
        <w:pStyle w:val="Sinespaciado"/>
        <w:rPr>
          <w:rFonts w:ascii="Tahoma" w:hAnsi="Tahoma" w:cs="Tahoma"/>
          <w:b/>
          <w:color w:val="000000" w:themeColor="text1"/>
          <w:sz w:val="22"/>
        </w:rPr>
      </w:pPr>
    </w:p>
    <w:p w14:paraId="320D6747" w14:textId="649C8ED9" w:rsidR="00537083" w:rsidRPr="00537083" w:rsidRDefault="00537083" w:rsidP="00537083">
      <w:pPr>
        <w:pStyle w:val="Sinespaciado"/>
        <w:rPr>
          <w:rFonts w:ascii="Tahoma" w:hAnsi="Tahoma" w:cs="Tahoma"/>
          <w:b/>
          <w:color w:val="000000" w:themeColor="text1"/>
          <w:sz w:val="22"/>
        </w:rPr>
      </w:pPr>
      <w:r w:rsidRPr="00537083">
        <w:rPr>
          <w:rFonts w:ascii="Tahoma" w:hAnsi="Tahoma" w:cs="Tahoma"/>
          <w:b/>
          <w:color w:val="000000" w:themeColor="text1"/>
          <w:sz w:val="22"/>
        </w:rPr>
        <w:t>Día 7 Turrialba/San Gerardo de Dota</w:t>
      </w:r>
    </w:p>
    <w:p w14:paraId="473FCBB6" w14:textId="77777777" w:rsidR="00167AA6" w:rsidRPr="00537083" w:rsidRDefault="00167AA6" w:rsidP="00537083">
      <w:pPr>
        <w:pStyle w:val="Sinespaciado"/>
        <w:rPr>
          <w:rFonts w:ascii="Tahoma" w:hAnsi="Tahoma" w:cs="Tahoma"/>
          <w:color w:val="000000" w:themeColor="text1"/>
          <w:sz w:val="22"/>
          <w:lang w:val="es-CR"/>
        </w:rPr>
      </w:pPr>
      <w:r w:rsidRPr="00537083">
        <w:rPr>
          <w:rFonts w:ascii="Tahoma" w:hAnsi="Tahoma" w:cs="Tahoma"/>
          <w:color w:val="000000" w:themeColor="text1"/>
          <w:sz w:val="22"/>
          <w:lang w:val="es-CR"/>
        </w:rPr>
        <w:t>Desayuno en el Hotel. Su aventura inicia trasladándose hacia las tierras del Quetzal, el ave sagrada de los Mayas, durante un maravilloso recorrido usted disfrutará de impresionantes montañas cubiertas por vegetación siempre verde del Bosque Nuboso. Sumergido entre las montañas y rodeado de extensos bosques San Gerardo de Dota nos ofrece un paraíso de flora y fauna en su más puro estado. Debido a su elevada ubicación a más de 2000 metros sobre el nivel del mar, goza de un clima templado y frío, que</w:t>
      </w:r>
    </w:p>
    <w:p w14:paraId="7576D271" w14:textId="77777777" w:rsidR="00167AA6" w:rsidRPr="00537083" w:rsidRDefault="00167AA6" w:rsidP="00537083">
      <w:pPr>
        <w:pStyle w:val="Sinespaciado"/>
        <w:rPr>
          <w:rFonts w:ascii="Tahoma" w:hAnsi="Tahoma" w:cs="Tahoma"/>
          <w:color w:val="000000" w:themeColor="text1"/>
          <w:sz w:val="22"/>
          <w:lang w:val="es-CR"/>
        </w:rPr>
      </w:pPr>
      <w:r w:rsidRPr="00537083">
        <w:rPr>
          <w:rFonts w:ascii="Tahoma" w:hAnsi="Tahoma" w:cs="Tahoma"/>
          <w:color w:val="000000" w:themeColor="text1"/>
          <w:sz w:val="22"/>
          <w:lang w:val="es-CR"/>
        </w:rPr>
        <w:t>combinado con el misterio que emana del Bosque Nuboso, lo hacen un destino perfecto para los amantes de la naturaleza.  Alojamiento en Savegre Lodge o similar.</w:t>
      </w:r>
    </w:p>
    <w:p w14:paraId="6A742445" w14:textId="77777777" w:rsidR="00167AA6" w:rsidRPr="00AA1806" w:rsidRDefault="00167AA6" w:rsidP="00167AA6">
      <w:pPr>
        <w:pStyle w:val="PlainText1"/>
        <w:jc w:val="both"/>
        <w:rPr>
          <w:rFonts w:ascii="Tahoma" w:hAnsi="Tahoma" w:cs="Tahoma"/>
          <w:color w:val="000000" w:themeColor="text1"/>
          <w:sz w:val="22"/>
          <w:szCs w:val="22"/>
          <w:lang w:val="es-CR"/>
        </w:rPr>
      </w:pPr>
    </w:p>
    <w:p w14:paraId="04A06893" w14:textId="77777777" w:rsidR="00167AA6" w:rsidRPr="00537083" w:rsidRDefault="00537083" w:rsidP="00167AA6">
      <w:pPr>
        <w:pStyle w:val="PlainText1"/>
        <w:jc w:val="both"/>
        <w:rPr>
          <w:rFonts w:ascii="Tahoma" w:hAnsi="Tahoma" w:cs="Tahoma"/>
          <w:b/>
          <w:color w:val="000000" w:themeColor="text1"/>
          <w:sz w:val="22"/>
          <w:szCs w:val="22"/>
          <w:lang w:val="es-CR"/>
        </w:rPr>
      </w:pPr>
      <w:r w:rsidRPr="00537083">
        <w:rPr>
          <w:rFonts w:ascii="Tahoma" w:hAnsi="Tahoma" w:cs="Tahoma"/>
          <w:b/>
          <w:color w:val="000000" w:themeColor="text1"/>
          <w:sz w:val="22"/>
          <w:szCs w:val="22"/>
          <w:lang w:val="es-CR"/>
        </w:rPr>
        <w:t xml:space="preserve">Día 8 San Gerardo de Dota </w:t>
      </w:r>
    </w:p>
    <w:p w14:paraId="18D88C66" w14:textId="77777777" w:rsidR="00167AA6" w:rsidRPr="00AA1806" w:rsidRDefault="00167AA6" w:rsidP="00167AA6">
      <w:pPr>
        <w:pStyle w:val="PlainText1"/>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Desayuno en el Hotel.  Día libre para relajarse en medio de un Bosque Nuboso, escuchando el sonido de la naturaleza, observación de aves, caminatas, cabalgatas exploración del Páramo, o las cataratas son algunos de los tours opcionales que puede reservar. Alojamiento en Savegre Lodge o similar.</w:t>
      </w:r>
    </w:p>
    <w:p w14:paraId="468ED2FC" w14:textId="77777777" w:rsidR="00167AA6" w:rsidRPr="00AA1806" w:rsidRDefault="00167AA6" w:rsidP="00167AA6">
      <w:pPr>
        <w:pStyle w:val="PlainText1"/>
        <w:jc w:val="both"/>
        <w:rPr>
          <w:rFonts w:ascii="Tahoma" w:hAnsi="Tahoma" w:cs="Tahoma"/>
          <w:color w:val="000000" w:themeColor="text1"/>
          <w:sz w:val="22"/>
          <w:szCs w:val="22"/>
          <w:lang w:val="es-CR"/>
        </w:rPr>
      </w:pPr>
    </w:p>
    <w:p w14:paraId="7040F4A5" w14:textId="77777777" w:rsidR="00167AA6" w:rsidRPr="00537083" w:rsidRDefault="00537083" w:rsidP="00167AA6">
      <w:pPr>
        <w:pStyle w:val="PlainText1"/>
        <w:jc w:val="both"/>
        <w:rPr>
          <w:rFonts w:ascii="Tahoma" w:hAnsi="Tahoma" w:cs="Tahoma"/>
          <w:b/>
          <w:color w:val="000000" w:themeColor="text1"/>
          <w:sz w:val="22"/>
          <w:szCs w:val="22"/>
          <w:lang w:val="es-CR"/>
        </w:rPr>
      </w:pPr>
      <w:r w:rsidRPr="00537083">
        <w:rPr>
          <w:rFonts w:ascii="Tahoma" w:hAnsi="Tahoma" w:cs="Tahoma"/>
          <w:b/>
          <w:color w:val="000000" w:themeColor="text1"/>
          <w:sz w:val="22"/>
          <w:szCs w:val="22"/>
          <w:lang w:val="es-CR"/>
        </w:rPr>
        <w:t>Día 9 San Gerardo de Dota/Costa Ballena</w:t>
      </w:r>
    </w:p>
    <w:p w14:paraId="06F65BC0" w14:textId="65A1A1C6" w:rsidR="00167AA6" w:rsidRDefault="00167AA6" w:rsidP="00167AA6">
      <w:pPr>
        <w:pStyle w:val="PlainText1"/>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 xml:space="preserve">Desayuno en el Hotel.   Este día nos trasladaremos hacia Costa Ballena.  El Parque Marino Ballena fue creado para proteger los diversos hábitats marinos costeros, tales como playas, estuarios, manglares, islas, arrecifes de coral y también para proteger el medio, marino especies en peligro de extinción como las ballenas jorobadas que vienen a nuestras costas a aparearse y a tener sus ballenatos.  Alojamiento en el </w:t>
      </w:r>
      <w:r w:rsidR="00E50AA5">
        <w:rPr>
          <w:rFonts w:ascii="Tahoma" w:hAnsi="Tahoma" w:cs="Tahoma"/>
          <w:color w:val="000000" w:themeColor="text1"/>
          <w:sz w:val="22"/>
          <w:szCs w:val="22"/>
          <w:lang w:val="es-CR"/>
        </w:rPr>
        <w:t>H</w:t>
      </w:r>
      <w:r w:rsidRPr="00AA1806">
        <w:rPr>
          <w:rFonts w:ascii="Tahoma" w:hAnsi="Tahoma" w:cs="Tahoma"/>
          <w:color w:val="000000" w:themeColor="text1"/>
          <w:sz w:val="22"/>
          <w:szCs w:val="22"/>
          <w:lang w:val="es-CR"/>
        </w:rPr>
        <w:t>otel Cristal Ballena o similar</w:t>
      </w:r>
      <w:r w:rsidR="00537083">
        <w:rPr>
          <w:rFonts w:ascii="Tahoma" w:hAnsi="Tahoma" w:cs="Tahoma"/>
          <w:color w:val="000000" w:themeColor="text1"/>
          <w:sz w:val="22"/>
          <w:szCs w:val="22"/>
          <w:lang w:val="es-CR"/>
        </w:rPr>
        <w:t>.</w:t>
      </w:r>
    </w:p>
    <w:p w14:paraId="342A8754" w14:textId="77777777" w:rsidR="00537083" w:rsidRDefault="00537083" w:rsidP="00167AA6">
      <w:pPr>
        <w:pStyle w:val="PlainText1"/>
        <w:jc w:val="both"/>
        <w:rPr>
          <w:rFonts w:ascii="Tahoma" w:hAnsi="Tahoma" w:cs="Tahoma"/>
          <w:color w:val="000000" w:themeColor="text1"/>
          <w:sz w:val="22"/>
          <w:szCs w:val="22"/>
          <w:lang w:val="es-CR"/>
        </w:rPr>
      </w:pPr>
    </w:p>
    <w:p w14:paraId="5E966C4B" w14:textId="77777777" w:rsidR="00537083" w:rsidRPr="00537083" w:rsidRDefault="00537083" w:rsidP="00167AA6">
      <w:pPr>
        <w:pStyle w:val="PlainText1"/>
        <w:jc w:val="both"/>
        <w:rPr>
          <w:rFonts w:ascii="Tahoma" w:hAnsi="Tahoma" w:cs="Tahoma"/>
          <w:b/>
          <w:color w:val="000000" w:themeColor="text1"/>
          <w:sz w:val="22"/>
          <w:szCs w:val="22"/>
          <w:lang w:val="es-CR"/>
        </w:rPr>
      </w:pPr>
      <w:r w:rsidRPr="00537083">
        <w:rPr>
          <w:rFonts w:ascii="Tahoma" w:hAnsi="Tahoma" w:cs="Tahoma"/>
          <w:b/>
          <w:color w:val="000000" w:themeColor="text1"/>
          <w:sz w:val="22"/>
          <w:szCs w:val="22"/>
          <w:lang w:val="es-CR"/>
        </w:rPr>
        <w:t>Día 10 Costa Ballena</w:t>
      </w:r>
    </w:p>
    <w:p w14:paraId="4BC55DB9" w14:textId="14A4199F" w:rsidR="00167AA6" w:rsidRPr="00AA1806" w:rsidRDefault="00167AA6" w:rsidP="00167AA6">
      <w:pPr>
        <w:pStyle w:val="PlainText1"/>
        <w:jc w:val="both"/>
        <w:rPr>
          <w:rFonts w:ascii="Tahoma" w:hAnsi="Tahoma" w:cs="Tahoma"/>
          <w:color w:val="000000" w:themeColor="text1"/>
          <w:sz w:val="22"/>
          <w:szCs w:val="22"/>
          <w:lang w:val="es-CR"/>
        </w:rPr>
      </w:pPr>
      <w:r w:rsidRPr="00AA1806">
        <w:rPr>
          <w:rFonts w:ascii="Tahoma" w:hAnsi="Tahoma" w:cs="Tahoma"/>
          <w:color w:val="000000" w:themeColor="text1"/>
          <w:sz w:val="22"/>
          <w:szCs w:val="22"/>
          <w:lang w:val="es-CR"/>
        </w:rPr>
        <w:t>Alojamiento y desayuno en el Hotel.</w:t>
      </w:r>
      <w:r w:rsidR="00E50AA5">
        <w:rPr>
          <w:rFonts w:ascii="Tahoma" w:hAnsi="Tahoma" w:cs="Tahoma"/>
          <w:color w:val="000000" w:themeColor="text1"/>
          <w:sz w:val="22"/>
          <w:szCs w:val="22"/>
          <w:lang w:val="es-CR"/>
        </w:rPr>
        <w:t xml:space="preserve"> </w:t>
      </w:r>
      <w:r w:rsidRPr="00AA1806">
        <w:rPr>
          <w:rFonts w:ascii="Tahoma" w:hAnsi="Tahoma" w:cs="Tahoma"/>
          <w:color w:val="000000" w:themeColor="text1"/>
          <w:sz w:val="22"/>
          <w:szCs w:val="22"/>
          <w:lang w:val="es-CR"/>
        </w:rPr>
        <w:t>En esta región podrá encontrar actividades tales como la observación de ballenas, delfines, excursiones a caballo, observación de aves, buceo, pesca deportiva, caminatas por el bosque lluvioso el cual cuenta con una gran cantidad de cataratas que le permitirán realizar variadas sesiones fotográficas capturando los más bellos detalles naturales de nuestro país. Alojamiento en el hotel Cristal Ballena o similar.</w:t>
      </w:r>
    </w:p>
    <w:p w14:paraId="6DA9724C" w14:textId="77777777" w:rsidR="00167AA6" w:rsidRPr="00AA1806" w:rsidRDefault="00167AA6" w:rsidP="00167AA6">
      <w:pPr>
        <w:pStyle w:val="PlainText1"/>
        <w:jc w:val="both"/>
        <w:rPr>
          <w:rFonts w:ascii="Tahoma" w:hAnsi="Tahoma" w:cs="Tahoma"/>
          <w:color w:val="000000" w:themeColor="text1"/>
          <w:sz w:val="22"/>
          <w:szCs w:val="22"/>
          <w:lang w:val="es-CR"/>
        </w:rPr>
      </w:pPr>
    </w:p>
    <w:p w14:paraId="1892C3A0" w14:textId="77777777" w:rsidR="00167AA6" w:rsidRPr="00537083" w:rsidRDefault="00537083" w:rsidP="00167AA6">
      <w:pPr>
        <w:pStyle w:val="PlainText1"/>
        <w:jc w:val="both"/>
        <w:rPr>
          <w:rFonts w:ascii="Tahoma" w:hAnsi="Tahoma" w:cs="Tahoma"/>
          <w:b/>
          <w:color w:val="000000" w:themeColor="text1"/>
          <w:sz w:val="22"/>
          <w:szCs w:val="22"/>
          <w:lang w:val="es-CR"/>
        </w:rPr>
      </w:pPr>
      <w:r w:rsidRPr="00537083">
        <w:rPr>
          <w:rFonts w:ascii="Tahoma" w:hAnsi="Tahoma" w:cs="Tahoma"/>
          <w:b/>
          <w:color w:val="000000" w:themeColor="text1"/>
          <w:sz w:val="22"/>
          <w:szCs w:val="22"/>
          <w:lang w:val="es-CR"/>
        </w:rPr>
        <w:t>Día 11  Costa Ballena/San José</w:t>
      </w:r>
    </w:p>
    <w:p w14:paraId="516787E6" w14:textId="77777777" w:rsidR="00167AA6" w:rsidRPr="00AA1806" w:rsidRDefault="00167AA6" w:rsidP="00167AA6">
      <w:pPr>
        <w:pStyle w:val="PlainText1"/>
        <w:jc w:val="both"/>
        <w:rPr>
          <w:rFonts w:ascii="Tahoma" w:eastAsia="MS Mincho" w:hAnsi="Tahoma" w:cs="Tahoma"/>
          <w:color w:val="000000" w:themeColor="text1"/>
          <w:sz w:val="22"/>
          <w:szCs w:val="22"/>
          <w:lang w:val="es-CR" w:eastAsia="en-US"/>
        </w:rPr>
      </w:pPr>
      <w:r w:rsidRPr="00AA1806">
        <w:rPr>
          <w:rFonts w:ascii="Tahoma" w:eastAsia="MS Mincho" w:hAnsi="Tahoma" w:cs="Tahoma"/>
          <w:color w:val="000000" w:themeColor="text1"/>
          <w:sz w:val="22"/>
          <w:szCs w:val="22"/>
          <w:lang w:val="es-CR" w:eastAsia="en-US"/>
        </w:rPr>
        <w:t>Desayuno en el Hotel. Viaje de regreso al Valle Central. Su traslado hacia San José podrá realizarlo después del medio día; disfrute su última mañana en este entorno tropical. Por la noche puede visitar restaurantes típicos costarricenses con shows de mascaradas y</w:t>
      </w:r>
      <w:r w:rsidRPr="00AA1806">
        <w:rPr>
          <w:rFonts w:ascii="Tahoma" w:eastAsia="MS Mincho" w:hAnsi="Tahoma" w:cs="Tahoma"/>
          <w:color w:val="000000" w:themeColor="text1"/>
          <w:sz w:val="22"/>
          <w:szCs w:val="22"/>
          <w:lang w:val="es-CR"/>
        </w:rPr>
        <w:t xml:space="preserve"> </w:t>
      </w:r>
      <w:r w:rsidRPr="00AA1806">
        <w:rPr>
          <w:rFonts w:ascii="Tahoma" w:eastAsia="MS Mincho" w:hAnsi="Tahoma" w:cs="Tahoma"/>
          <w:color w:val="000000" w:themeColor="text1"/>
          <w:sz w:val="22"/>
          <w:szCs w:val="22"/>
          <w:lang w:val="es-CR" w:eastAsia="en-US"/>
        </w:rPr>
        <w:t xml:space="preserve">música típica o si lo prefiere, degustar la cocina nacional e internacional en alguno de los excelentes restaurantes del país. </w:t>
      </w:r>
    </w:p>
    <w:p w14:paraId="0BD553EE" w14:textId="77777777" w:rsidR="00167AA6" w:rsidRPr="00AA1806" w:rsidRDefault="00167AA6" w:rsidP="00167AA6">
      <w:pPr>
        <w:pStyle w:val="PlainText1"/>
        <w:jc w:val="both"/>
        <w:rPr>
          <w:rFonts w:ascii="Tahoma" w:eastAsia="MS Mincho" w:hAnsi="Tahoma" w:cs="Tahoma"/>
          <w:color w:val="000000" w:themeColor="text1"/>
          <w:sz w:val="22"/>
          <w:szCs w:val="22"/>
          <w:lang w:val="es-CR" w:eastAsia="en-US"/>
        </w:rPr>
      </w:pPr>
      <w:r w:rsidRPr="00AA1806">
        <w:rPr>
          <w:rFonts w:ascii="Tahoma" w:eastAsia="MS Mincho" w:hAnsi="Tahoma" w:cs="Tahoma"/>
          <w:color w:val="000000" w:themeColor="text1"/>
          <w:sz w:val="22"/>
          <w:szCs w:val="22"/>
          <w:lang w:val="es-CR" w:eastAsia="en-US"/>
        </w:rPr>
        <w:t>Alojamiento en el Gran Hotel Costa Rica Curio o similar.</w:t>
      </w:r>
    </w:p>
    <w:p w14:paraId="12018EFB" w14:textId="77777777" w:rsidR="00167AA6" w:rsidRPr="00AA1806" w:rsidRDefault="00167AA6" w:rsidP="00167AA6">
      <w:pPr>
        <w:pStyle w:val="PlainText1"/>
        <w:jc w:val="both"/>
        <w:rPr>
          <w:rFonts w:ascii="Tahoma" w:eastAsia="MS Mincho" w:hAnsi="Tahoma" w:cs="Tahoma"/>
          <w:color w:val="000000" w:themeColor="text1"/>
          <w:sz w:val="22"/>
          <w:szCs w:val="22"/>
          <w:lang w:val="es-CR" w:eastAsia="en-US"/>
        </w:rPr>
      </w:pPr>
    </w:p>
    <w:p w14:paraId="678B7853" w14:textId="48FF85C2" w:rsidR="00167AA6" w:rsidRPr="00537083" w:rsidRDefault="00537083" w:rsidP="00167AA6">
      <w:pPr>
        <w:pStyle w:val="PlainText1"/>
        <w:jc w:val="both"/>
        <w:rPr>
          <w:rFonts w:ascii="Tahoma" w:eastAsia="MS Mincho" w:hAnsi="Tahoma" w:cs="Tahoma"/>
          <w:b/>
          <w:color w:val="000000" w:themeColor="text1"/>
          <w:sz w:val="22"/>
          <w:szCs w:val="22"/>
          <w:lang w:val="es-CR" w:eastAsia="en-US"/>
        </w:rPr>
      </w:pPr>
      <w:r w:rsidRPr="00537083">
        <w:rPr>
          <w:rFonts w:ascii="Tahoma" w:eastAsia="MS Mincho" w:hAnsi="Tahoma" w:cs="Tahoma"/>
          <w:b/>
          <w:color w:val="000000" w:themeColor="text1"/>
          <w:sz w:val="22"/>
          <w:szCs w:val="22"/>
          <w:lang w:val="es-CR" w:eastAsia="en-US"/>
        </w:rPr>
        <w:t xml:space="preserve">Día 12 San José  </w:t>
      </w:r>
    </w:p>
    <w:p w14:paraId="6C93F28C" w14:textId="77777777" w:rsidR="00167AA6" w:rsidRDefault="00167AA6" w:rsidP="00167AA6">
      <w:pPr>
        <w:pStyle w:val="PlainText1"/>
        <w:jc w:val="both"/>
        <w:rPr>
          <w:rFonts w:ascii="Tahoma" w:hAnsi="Tahoma" w:cs="Tahoma"/>
          <w:color w:val="000000" w:themeColor="text1"/>
          <w:sz w:val="22"/>
          <w:szCs w:val="22"/>
          <w:lang w:val="es-ES"/>
        </w:rPr>
      </w:pPr>
      <w:r w:rsidRPr="00AA1806">
        <w:rPr>
          <w:rFonts w:ascii="Tahoma" w:hAnsi="Tahoma" w:cs="Tahoma"/>
          <w:color w:val="000000" w:themeColor="text1"/>
          <w:sz w:val="22"/>
          <w:szCs w:val="22"/>
          <w:lang w:val="es-ES"/>
        </w:rPr>
        <w:t>Desayuno en el Hotel. Traslado de salida hacia el Aeropuerto. La hora se establece con 3 horas de antelación a la hora de salida del vuelo. Su carro de alquiler, lo podrá devolver en la oficina de la arrendadora próxima al aeropuerto.</w:t>
      </w:r>
    </w:p>
    <w:p w14:paraId="02CCE25E" w14:textId="7677B15D" w:rsidR="005A2A13" w:rsidRDefault="005A2A13" w:rsidP="00167AA6">
      <w:pPr>
        <w:pStyle w:val="PlainText1"/>
        <w:jc w:val="both"/>
        <w:rPr>
          <w:rFonts w:ascii="Tahoma" w:hAnsi="Tahoma" w:cs="Tahoma"/>
          <w:color w:val="000000" w:themeColor="text1"/>
          <w:sz w:val="22"/>
          <w:szCs w:val="22"/>
          <w:lang w:val="es-ES"/>
        </w:rPr>
      </w:pPr>
    </w:p>
    <w:p w14:paraId="173BFFE8" w14:textId="77777777" w:rsidR="00317A43" w:rsidRDefault="00317A43" w:rsidP="00167AA6">
      <w:pPr>
        <w:pStyle w:val="PlainText1"/>
        <w:jc w:val="both"/>
        <w:rPr>
          <w:rFonts w:ascii="Tahoma" w:hAnsi="Tahoma" w:cs="Tahoma"/>
          <w:b/>
          <w:color w:val="000000" w:themeColor="text1"/>
          <w:sz w:val="22"/>
          <w:szCs w:val="22"/>
          <w:lang w:val="es-ES"/>
        </w:rPr>
      </w:pPr>
    </w:p>
    <w:p w14:paraId="52536BEE" w14:textId="77777777" w:rsidR="00317A43" w:rsidRDefault="00317A43" w:rsidP="00167AA6">
      <w:pPr>
        <w:pStyle w:val="PlainText1"/>
        <w:jc w:val="both"/>
        <w:rPr>
          <w:rFonts w:ascii="Tahoma" w:hAnsi="Tahoma" w:cs="Tahoma"/>
          <w:b/>
          <w:color w:val="000000" w:themeColor="text1"/>
          <w:sz w:val="22"/>
          <w:szCs w:val="22"/>
          <w:lang w:val="es-ES"/>
        </w:rPr>
      </w:pPr>
    </w:p>
    <w:p w14:paraId="40B3F147" w14:textId="77777777" w:rsidR="00317A43" w:rsidRDefault="00317A43" w:rsidP="00167AA6">
      <w:pPr>
        <w:pStyle w:val="PlainText1"/>
        <w:jc w:val="both"/>
        <w:rPr>
          <w:rFonts w:ascii="Tahoma" w:hAnsi="Tahoma" w:cs="Tahoma"/>
          <w:b/>
          <w:color w:val="000000" w:themeColor="text1"/>
          <w:sz w:val="22"/>
          <w:szCs w:val="22"/>
          <w:lang w:val="es-ES"/>
        </w:rPr>
      </w:pPr>
    </w:p>
    <w:p w14:paraId="6603286A" w14:textId="77777777" w:rsidR="00317A43" w:rsidRDefault="00317A43" w:rsidP="00167AA6">
      <w:pPr>
        <w:pStyle w:val="PlainText1"/>
        <w:jc w:val="both"/>
        <w:rPr>
          <w:rFonts w:ascii="Tahoma" w:hAnsi="Tahoma" w:cs="Tahoma"/>
          <w:b/>
          <w:color w:val="000000" w:themeColor="text1"/>
          <w:sz w:val="22"/>
          <w:szCs w:val="22"/>
          <w:lang w:val="es-ES"/>
        </w:rPr>
      </w:pPr>
    </w:p>
    <w:p w14:paraId="02E9DD28" w14:textId="77777777" w:rsidR="00317A43" w:rsidRDefault="00317A43" w:rsidP="00167AA6">
      <w:pPr>
        <w:pStyle w:val="PlainText1"/>
        <w:jc w:val="both"/>
        <w:rPr>
          <w:rFonts w:ascii="Tahoma" w:hAnsi="Tahoma" w:cs="Tahoma"/>
          <w:b/>
          <w:color w:val="000000" w:themeColor="text1"/>
          <w:sz w:val="22"/>
          <w:szCs w:val="22"/>
          <w:lang w:val="es-ES"/>
        </w:rPr>
      </w:pPr>
    </w:p>
    <w:p w14:paraId="0914ED38" w14:textId="223268C4" w:rsidR="005A2A13" w:rsidRDefault="005A2A13" w:rsidP="00167AA6">
      <w:pPr>
        <w:pStyle w:val="PlainText1"/>
        <w:jc w:val="both"/>
        <w:rPr>
          <w:rFonts w:ascii="Tahoma" w:hAnsi="Tahoma" w:cs="Tahoma"/>
          <w:b/>
          <w:color w:val="000000" w:themeColor="text1"/>
          <w:sz w:val="22"/>
          <w:szCs w:val="22"/>
          <w:lang w:val="es-ES"/>
        </w:rPr>
      </w:pPr>
      <w:r w:rsidRPr="000207A9">
        <w:rPr>
          <w:rFonts w:ascii="Tahoma" w:hAnsi="Tahoma" w:cs="Tahoma"/>
          <w:b/>
          <w:color w:val="000000" w:themeColor="text1"/>
          <w:sz w:val="22"/>
          <w:szCs w:val="22"/>
          <w:lang w:val="es-ES"/>
        </w:rPr>
        <w:lastRenderedPageBreak/>
        <w:t>Costo por persona en dólares americanos</w:t>
      </w:r>
      <w:r w:rsidR="000207A9">
        <w:rPr>
          <w:rFonts w:ascii="Tahoma" w:hAnsi="Tahoma" w:cs="Tahoma"/>
          <w:b/>
          <w:color w:val="000000" w:themeColor="text1"/>
          <w:sz w:val="22"/>
          <w:szCs w:val="22"/>
          <w:lang w:val="es-ES"/>
        </w:rPr>
        <w:t>:</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tblGrid>
      <w:tr w:rsidR="005A2A13" w:rsidRPr="00C92815" w14:paraId="4E4DFC87" w14:textId="77777777" w:rsidTr="00E82599">
        <w:trPr>
          <w:trHeight w:val="276"/>
        </w:trPr>
        <w:tc>
          <w:tcPr>
            <w:tcW w:w="3085" w:type="dxa"/>
            <w:shd w:val="clear" w:color="auto" w:fill="auto"/>
            <w:noWrap/>
            <w:vAlign w:val="bottom"/>
          </w:tcPr>
          <w:p w14:paraId="1BE4E3FF" w14:textId="1ECDE4F2" w:rsidR="005A2A13" w:rsidRPr="00A9514A" w:rsidRDefault="00E82599" w:rsidP="00E82599">
            <w:pPr>
              <w:rPr>
                <w:rFonts w:ascii="Tahoma" w:hAnsi="Tahoma"/>
                <w:b/>
                <w:bCs/>
                <w:color w:val="000000" w:themeColor="text1"/>
                <w:sz w:val="20"/>
                <w:szCs w:val="20"/>
                <w:lang w:val="es-MX"/>
              </w:rPr>
            </w:pPr>
            <w:r w:rsidRPr="00E82599">
              <w:rPr>
                <w:rFonts w:ascii="Tahoma" w:hAnsi="Tahoma"/>
                <w:b/>
                <w:bCs/>
                <w:color w:val="000000" w:themeColor="text1"/>
                <w:sz w:val="20"/>
                <w:szCs w:val="20"/>
                <w:lang w:val="es-MX"/>
              </w:rPr>
              <w:t xml:space="preserve">Modalidad Fly &amp; Drive Traslados Regulares </w:t>
            </w:r>
          </w:p>
        </w:tc>
        <w:tc>
          <w:tcPr>
            <w:tcW w:w="1276" w:type="dxa"/>
            <w:shd w:val="clear" w:color="auto" w:fill="auto"/>
            <w:noWrap/>
            <w:vAlign w:val="bottom"/>
            <w:hideMark/>
          </w:tcPr>
          <w:p w14:paraId="370B79D7" w14:textId="77777777" w:rsidR="005A2A13" w:rsidRPr="00C92815" w:rsidRDefault="005A2A13" w:rsidP="002A20A4">
            <w:pPr>
              <w:jc w:val="center"/>
              <w:rPr>
                <w:rFonts w:ascii="Tahoma" w:hAnsi="Tahoma"/>
                <w:b/>
                <w:bCs/>
                <w:color w:val="000000" w:themeColor="text1"/>
                <w:sz w:val="20"/>
                <w:szCs w:val="20"/>
                <w:lang w:val="en-US"/>
              </w:rPr>
            </w:pPr>
            <w:r w:rsidRPr="00C92815">
              <w:rPr>
                <w:rFonts w:ascii="Tahoma" w:hAnsi="Tahoma"/>
                <w:b/>
                <w:bCs/>
                <w:color w:val="000000" w:themeColor="text1"/>
                <w:sz w:val="20"/>
                <w:szCs w:val="20"/>
                <w:lang w:val="en-US"/>
              </w:rPr>
              <w:t>DBL</w:t>
            </w:r>
          </w:p>
        </w:tc>
      </w:tr>
      <w:tr w:rsidR="005A2A13" w:rsidRPr="00C92815" w14:paraId="1A26E225" w14:textId="77777777" w:rsidTr="00E82599">
        <w:trPr>
          <w:trHeight w:val="276"/>
        </w:trPr>
        <w:tc>
          <w:tcPr>
            <w:tcW w:w="3085" w:type="dxa"/>
            <w:shd w:val="clear" w:color="auto" w:fill="auto"/>
            <w:noWrap/>
            <w:vAlign w:val="bottom"/>
            <w:hideMark/>
          </w:tcPr>
          <w:p w14:paraId="20DDB590" w14:textId="77777777" w:rsidR="005A2A13" w:rsidRPr="00C92815" w:rsidRDefault="005A2A13" w:rsidP="000207A9">
            <w:pPr>
              <w:rPr>
                <w:rFonts w:ascii="Tahoma" w:hAnsi="Tahoma"/>
                <w:color w:val="000000" w:themeColor="text1"/>
                <w:sz w:val="20"/>
                <w:szCs w:val="20"/>
                <w:lang w:val="en-US"/>
              </w:rPr>
            </w:pPr>
            <w:r w:rsidRPr="00C92815">
              <w:rPr>
                <w:rFonts w:ascii="Tahoma" w:hAnsi="Tahoma"/>
                <w:color w:val="000000" w:themeColor="text1"/>
                <w:sz w:val="20"/>
                <w:szCs w:val="20"/>
                <w:lang w:val="en-US"/>
              </w:rPr>
              <w:t>Ago 1</w:t>
            </w:r>
            <w:r w:rsidR="000207A9">
              <w:rPr>
                <w:rFonts w:ascii="Tahoma" w:hAnsi="Tahoma"/>
                <w:color w:val="000000" w:themeColor="text1"/>
                <w:sz w:val="20"/>
                <w:szCs w:val="20"/>
                <w:lang w:val="en-US"/>
              </w:rPr>
              <w:t>6</w:t>
            </w:r>
            <w:r w:rsidRPr="00C92815">
              <w:rPr>
                <w:rFonts w:ascii="Tahoma" w:hAnsi="Tahoma"/>
                <w:color w:val="000000" w:themeColor="text1"/>
                <w:sz w:val="20"/>
                <w:szCs w:val="20"/>
                <w:lang w:val="en-US"/>
              </w:rPr>
              <w:t xml:space="preserve">, 2020 a </w:t>
            </w:r>
            <w:r w:rsidR="000207A9">
              <w:rPr>
                <w:rFonts w:ascii="Tahoma" w:hAnsi="Tahoma"/>
                <w:color w:val="000000" w:themeColor="text1"/>
                <w:sz w:val="20"/>
                <w:szCs w:val="20"/>
                <w:lang w:val="en-US"/>
              </w:rPr>
              <w:t>Sep</w:t>
            </w:r>
            <w:r w:rsidRPr="00C92815">
              <w:rPr>
                <w:rFonts w:ascii="Tahoma" w:hAnsi="Tahoma"/>
                <w:color w:val="000000" w:themeColor="text1"/>
                <w:sz w:val="20"/>
                <w:szCs w:val="20"/>
                <w:lang w:val="en-US"/>
              </w:rPr>
              <w:t xml:space="preserve"> 3</w:t>
            </w:r>
            <w:r w:rsidR="000207A9">
              <w:rPr>
                <w:rFonts w:ascii="Tahoma" w:hAnsi="Tahoma"/>
                <w:color w:val="000000" w:themeColor="text1"/>
                <w:sz w:val="20"/>
                <w:szCs w:val="20"/>
                <w:lang w:val="en-US"/>
              </w:rPr>
              <w:t>0</w:t>
            </w:r>
            <w:r w:rsidRPr="00C92815">
              <w:rPr>
                <w:rFonts w:ascii="Tahoma" w:hAnsi="Tahoma"/>
                <w:color w:val="000000" w:themeColor="text1"/>
                <w:sz w:val="20"/>
                <w:szCs w:val="20"/>
                <w:lang w:val="en-US"/>
              </w:rPr>
              <w:t>, 2020</w:t>
            </w:r>
          </w:p>
        </w:tc>
        <w:tc>
          <w:tcPr>
            <w:tcW w:w="1276" w:type="dxa"/>
            <w:shd w:val="clear" w:color="auto" w:fill="auto"/>
            <w:noWrap/>
            <w:vAlign w:val="bottom"/>
            <w:hideMark/>
          </w:tcPr>
          <w:p w14:paraId="748B2C14" w14:textId="77777777" w:rsidR="005A2A13" w:rsidRPr="00C92815" w:rsidRDefault="005A2A13" w:rsidP="000207A9">
            <w:pPr>
              <w:jc w:val="center"/>
              <w:rPr>
                <w:rFonts w:ascii="Tahoma" w:hAnsi="Tahoma"/>
                <w:color w:val="000000" w:themeColor="text1"/>
                <w:sz w:val="20"/>
                <w:szCs w:val="20"/>
                <w:lang w:val="en-US"/>
              </w:rPr>
            </w:pPr>
            <w:r w:rsidRPr="00C92815">
              <w:rPr>
                <w:rFonts w:ascii="Tahoma" w:hAnsi="Tahoma"/>
                <w:color w:val="000000" w:themeColor="text1"/>
                <w:sz w:val="20"/>
                <w:szCs w:val="20"/>
                <w:lang w:val="en-US"/>
              </w:rPr>
              <w:t>$</w:t>
            </w:r>
            <w:r w:rsidR="000207A9">
              <w:rPr>
                <w:rFonts w:ascii="Tahoma" w:hAnsi="Tahoma"/>
                <w:color w:val="000000" w:themeColor="text1"/>
                <w:sz w:val="20"/>
                <w:szCs w:val="20"/>
                <w:lang w:val="en-US"/>
              </w:rPr>
              <w:t>3168.00</w:t>
            </w:r>
          </w:p>
        </w:tc>
      </w:tr>
      <w:tr w:rsidR="005A2A13" w:rsidRPr="00C92815" w14:paraId="44D26A4D" w14:textId="77777777" w:rsidTr="00E82599">
        <w:trPr>
          <w:trHeight w:val="276"/>
        </w:trPr>
        <w:tc>
          <w:tcPr>
            <w:tcW w:w="3085" w:type="dxa"/>
            <w:shd w:val="clear" w:color="auto" w:fill="auto"/>
            <w:noWrap/>
            <w:vAlign w:val="bottom"/>
            <w:hideMark/>
          </w:tcPr>
          <w:p w14:paraId="60BE680D" w14:textId="77777777" w:rsidR="005A2A13" w:rsidRPr="00C92815" w:rsidRDefault="000207A9" w:rsidP="000207A9">
            <w:pPr>
              <w:rPr>
                <w:rFonts w:ascii="Tahoma" w:hAnsi="Tahoma"/>
                <w:color w:val="000000" w:themeColor="text1"/>
                <w:sz w:val="20"/>
                <w:szCs w:val="20"/>
                <w:lang w:val="en-US"/>
              </w:rPr>
            </w:pPr>
            <w:r>
              <w:rPr>
                <w:rFonts w:ascii="Tahoma" w:hAnsi="Tahoma"/>
                <w:color w:val="000000" w:themeColor="text1"/>
                <w:sz w:val="20"/>
                <w:szCs w:val="20"/>
                <w:lang w:val="en-US"/>
              </w:rPr>
              <w:t>Oct</w:t>
            </w:r>
            <w:r w:rsidR="005A2A13" w:rsidRPr="00C92815">
              <w:rPr>
                <w:rFonts w:ascii="Tahoma" w:hAnsi="Tahoma"/>
                <w:color w:val="000000" w:themeColor="text1"/>
                <w:sz w:val="20"/>
                <w:szCs w:val="20"/>
                <w:lang w:val="en-US"/>
              </w:rPr>
              <w:t xml:space="preserve"> 01, 2020 a Oct 31, 2020</w:t>
            </w:r>
          </w:p>
        </w:tc>
        <w:tc>
          <w:tcPr>
            <w:tcW w:w="1276" w:type="dxa"/>
            <w:shd w:val="clear" w:color="auto" w:fill="auto"/>
            <w:noWrap/>
            <w:vAlign w:val="bottom"/>
            <w:hideMark/>
          </w:tcPr>
          <w:p w14:paraId="03AAA6EC" w14:textId="77777777" w:rsidR="005A2A13" w:rsidRPr="00C92815" w:rsidRDefault="005A2A13" w:rsidP="000207A9">
            <w:pPr>
              <w:jc w:val="center"/>
              <w:rPr>
                <w:rFonts w:ascii="Tahoma" w:hAnsi="Tahoma"/>
                <w:color w:val="000000" w:themeColor="text1"/>
                <w:sz w:val="20"/>
                <w:szCs w:val="20"/>
                <w:lang w:val="en-US"/>
              </w:rPr>
            </w:pPr>
            <w:r w:rsidRPr="00C92815">
              <w:rPr>
                <w:rFonts w:ascii="Tahoma" w:hAnsi="Tahoma"/>
                <w:color w:val="000000" w:themeColor="text1"/>
                <w:sz w:val="20"/>
                <w:szCs w:val="20"/>
                <w:lang w:val="en-US"/>
              </w:rPr>
              <w:t>$</w:t>
            </w:r>
            <w:r w:rsidR="000207A9">
              <w:rPr>
                <w:rFonts w:ascii="Tahoma" w:hAnsi="Tahoma"/>
                <w:color w:val="000000" w:themeColor="text1"/>
                <w:sz w:val="20"/>
                <w:szCs w:val="20"/>
                <w:lang w:val="en-US"/>
              </w:rPr>
              <w:t>3078.00</w:t>
            </w:r>
          </w:p>
        </w:tc>
      </w:tr>
      <w:tr w:rsidR="005A2A13" w:rsidRPr="00C92815" w14:paraId="724BA5A9" w14:textId="77777777" w:rsidTr="00E82599">
        <w:trPr>
          <w:trHeight w:val="276"/>
        </w:trPr>
        <w:tc>
          <w:tcPr>
            <w:tcW w:w="3085" w:type="dxa"/>
            <w:shd w:val="clear" w:color="auto" w:fill="auto"/>
            <w:noWrap/>
            <w:vAlign w:val="bottom"/>
            <w:hideMark/>
          </w:tcPr>
          <w:p w14:paraId="5744D926" w14:textId="77777777" w:rsidR="005A2A13" w:rsidRPr="00C92815" w:rsidRDefault="005A2A13" w:rsidP="002A20A4">
            <w:pPr>
              <w:rPr>
                <w:rFonts w:ascii="Tahoma" w:hAnsi="Tahoma"/>
                <w:color w:val="000000" w:themeColor="text1"/>
                <w:sz w:val="20"/>
                <w:szCs w:val="20"/>
                <w:lang w:val="en-US"/>
              </w:rPr>
            </w:pPr>
            <w:r w:rsidRPr="00C92815">
              <w:rPr>
                <w:rFonts w:ascii="Tahoma" w:hAnsi="Tahoma"/>
                <w:color w:val="000000" w:themeColor="text1"/>
                <w:sz w:val="20"/>
                <w:szCs w:val="20"/>
                <w:lang w:val="en-US"/>
              </w:rPr>
              <w:t>Nov 01, 2020 a Nov 30, 2020</w:t>
            </w:r>
          </w:p>
        </w:tc>
        <w:tc>
          <w:tcPr>
            <w:tcW w:w="1276" w:type="dxa"/>
            <w:shd w:val="clear" w:color="auto" w:fill="auto"/>
            <w:noWrap/>
            <w:vAlign w:val="bottom"/>
            <w:hideMark/>
          </w:tcPr>
          <w:p w14:paraId="074B6418" w14:textId="77777777" w:rsidR="005A2A13" w:rsidRPr="00C92815" w:rsidRDefault="005A2A13" w:rsidP="000207A9">
            <w:pPr>
              <w:jc w:val="center"/>
              <w:rPr>
                <w:rFonts w:ascii="Tahoma" w:hAnsi="Tahoma"/>
                <w:color w:val="000000" w:themeColor="text1"/>
                <w:sz w:val="20"/>
                <w:szCs w:val="20"/>
                <w:lang w:val="en-US"/>
              </w:rPr>
            </w:pPr>
            <w:r w:rsidRPr="00C92815">
              <w:rPr>
                <w:rFonts w:ascii="Tahoma" w:hAnsi="Tahoma"/>
                <w:color w:val="000000" w:themeColor="text1"/>
                <w:sz w:val="20"/>
                <w:szCs w:val="20"/>
                <w:lang w:val="en-US"/>
              </w:rPr>
              <w:t>$</w:t>
            </w:r>
            <w:r w:rsidR="000207A9">
              <w:rPr>
                <w:rFonts w:ascii="Tahoma" w:hAnsi="Tahoma"/>
                <w:color w:val="000000" w:themeColor="text1"/>
                <w:sz w:val="20"/>
                <w:szCs w:val="20"/>
                <w:lang w:val="en-US"/>
              </w:rPr>
              <w:t>3208.00</w:t>
            </w:r>
          </w:p>
        </w:tc>
      </w:tr>
    </w:tbl>
    <w:p w14:paraId="5B1F4665" w14:textId="77777777" w:rsidR="00167AA6" w:rsidRDefault="00167AA6" w:rsidP="00167AA6">
      <w:pPr>
        <w:pStyle w:val="PlainText2"/>
        <w:jc w:val="both"/>
        <w:rPr>
          <w:rFonts w:ascii="Tahoma" w:hAnsi="Tahoma" w:cs="Tahoma"/>
          <w:color w:val="000000" w:themeColor="text1"/>
          <w:sz w:val="22"/>
          <w:szCs w:val="22"/>
          <w:lang w:val="es-CR"/>
        </w:rPr>
      </w:pPr>
    </w:p>
    <w:p w14:paraId="59DC7039" w14:textId="23C2878A" w:rsidR="009914F5" w:rsidRPr="002E1CDA" w:rsidRDefault="009914F5" w:rsidP="009914F5">
      <w:pPr>
        <w:pStyle w:val="Sinespaciado"/>
        <w:rPr>
          <w:rFonts w:ascii="Tahoma" w:hAnsi="Tahoma" w:cs="Tahoma"/>
          <w:b/>
          <w:color w:val="000000" w:themeColor="text1"/>
          <w:sz w:val="22"/>
          <w:lang w:val="es-MX"/>
        </w:rPr>
      </w:pPr>
      <w:r w:rsidRPr="002E1CDA">
        <w:rPr>
          <w:rFonts w:ascii="Tahoma" w:hAnsi="Tahoma" w:cs="Tahoma"/>
          <w:b/>
          <w:color w:val="000000" w:themeColor="text1"/>
          <w:sz w:val="22"/>
          <w:lang w:val="es-MX"/>
        </w:rPr>
        <w:t xml:space="preserve">Hoteles </w:t>
      </w:r>
      <w:r w:rsidR="00317A43">
        <w:rPr>
          <w:rFonts w:ascii="Tahoma" w:hAnsi="Tahoma" w:cs="Tahoma"/>
          <w:b/>
          <w:color w:val="000000" w:themeColor="text1"/>
          <w:sz w:val="22"/>
          <w:lang w:val="es-MX"/>
        </w:rPr>
        <w:t>m</w:t>
      </w:r>
      <w:r>
        <w:rPr>
          <w:rFonts w:ascii="Tahoma" w:hAnsi="Tahoma" w:cs="Tahoma"/>
          <w:b/>
          <w:color w:val="000000" w:themeColor="text1"/>
          <w:sz w:val="22"/>
          <w:lang w:val="es-MX"/>
        </w:rPr>
        <w:t>odalidad Fly &amp; Drive</w:t>
      </w:r>
    </w:p>
    <w:tbl>
      <w:tblPr>
        <w:tblStyle w:val="Tablaconcuadrcula"/>
        <w:tblW w:w="0" w:type="auto"/>
        <w:tblLook w:val="04A0" w:firstRow="1" w:lastRow="0" w:firstColumn="1" w:lastColumn="0" w:noHBand="0" w:noVBand="1"/>
      </w:tblPr>
      <w:tblGrid>
        <w:gridCol w:w="2263"/>
        <w:gridCol w:w="2410"/>
      </w:tblGrid>
      <w:tr w:rsidR="00317A43" w:rsidRPr="00317A43" w14:paraId="1688202B" w14:textId="77777777" w:rsidTr="00317A43">
        <w:tc>
          <w:tcPr>
            <w:tcW w:w="2263" w:type="dxa"/>
          </w:tcPr>
          <w:p w14:paraId="3056CC70"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San José</w:t>
            </w:r>
          </w:p>
        </w:tc>
        <w:tc>
          <w:tcPr>
            <w:tcW w:w="2410" w:type="dxa"/>
          </w:tcPr>
          <w:p w14:paraId="0CEDB6BD"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Gran Costa Rica Curio</w:t>
            </w:r>
          </w:p>
        </w:tc>
      </w:tr>
      <w:tr w:rsidR="00317A43" w:rsidRPr="00317A43" w14:paraId="611DAD89" w14:textId="77777777" w:rsidTr="00317A43">
        <w:tc>
          <w:tcPr>
            <w:tcW w:w="2263" w:type="dxa"/>
          </w:tcPr>
          <w:p w14:paraId="7F46CB3D"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Tortuguero</w:t>
            </w:r>
          </w:p>
        </w:tc>
        <w:tc>
          <w:tcPr>
            <w:tcW w:w="2410" w:type="dxa"/>
          </w:tcPr>
          <w:p w14:paraId="59EFD726"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Mawamba Lodge</w:t>
            </w:r>
          </w:p>
        </w:tc>
      </w:tr>
      <w:tr w:rsidR="00317A43" w:rsidRPr="00317A43" w14:paraId="2B5E377B" w14:textId="77777777" w:rsidTr="00317A43">
        <w:tc>
          <w:tcPr>
            <w:tcW w:w="2263" w:type="dxa"/>
          </w:tcPr>
          <w:p w14:paraId="4A974DB7"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Pacuare</w:t>
            </w:r>
          </w:p>
        </w:tc>
        <w:tc>
          <w:tcPr>
            <w:tcW w:w="2410" w:type="dxa"/>
          </w:tcPr>
          <w:p w14:paraId="298D435E"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Pacuare Lodge</w:t>
            </w:r>
          </w:p>
        </w:tc>
      </w:tr>
      <w:tr w:rsidR="00317A43" w:rsidRPr="00317A43" w14:paraId="0A4C6C93" w14:textId="77777777" w:rsidTr="00317A43">
        <w:tc>
          <w:tcPr>
            <w:tcW w:w="2263" w:type="dxa"/>
          </w:tcPr>
          <w:p w14:paraId="5883245A"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Turrialba</w:t>
            </w:r>
          </w:p>
        </w:tc>
        <w:tc>
          <w:tcPr>
            <w:tcW w:w="2410" w:type="dxa"/>
          </w:tcPr>
          <w:p w14:paraId="3A167327"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Casa Turire</w:t>
            </w:r>
          </w:p>
        </w:tc>
      </w:tr>
      <w:tr w:rsidR="00317A43" w:rsidRPr="00317A43" w14:paraId="795F26FA" w14:textId="77777777" w:rsidTr="00317A43">
        <w:tc>
          <w:tcPr>
            <w:tcW w:w="2263" w:type="dxa"/>
          </w:tcPr>
          <w:p w14:paraId="30EDE8DE"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San Gerardo de Dota</w:t>
            </w:r>
          </w:p>
        </w:tc>
        <w:tc>
          <w:tcPr>
            <w:tcW w:w="2410" w:type="dxa"/>
          </w:tcPr>
          <w:p w14:paraId="320B5F98"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Savegre Lodge</w:t>
            </w:r>
          </w:p>
        </w:tc>
      </w:tr>
      <w:tr w:rsidR="00317A43" w:rsidRPr="00317A43" w14:paraId="7634BFAB" w14:textId="77777777" w:rsidTr="00317A43">
        <w:tc>
          <w:tcPr>
            <w:tcW w:w="2263" w:type="dxa"/>
          </w:tcPr>
          <w:p w14:paraId="52674014"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Costa Ballena</w:t>
            </w:r>
          </w:p>
        </w:tc>
        <w:tc>
          <w:tcPr>
            <w:tcW w:w="2410" w:type="dxa"/>
          </w:tcPr>
          <w:p w14:paraId="5E121176"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Cristal Ballena</w:t>
            </w:r>
          </w:p>
        </w:tc>
      </w:tr>
      <w:tr w:rsidR="00317A43" w:rsidRPr="00317A43" w14:paraId="4A01BAF9" w14:textId="77777777" w:rsidTr="00317A43">
        <w:tc>
          <w:tcPr>
            <w:tcW w:w="2263" w:type="dxa"/>
          </w:tcPr>
          <w:p w14:paraId="60AA0139" w14:textId="77777777" w:rsidR="00317A43" w:rsidRPr="00317A43" w:rsidRDefault="00317A43" w:rsidP="00D67329">
            <w:pPr>
              <w:pStyle w:val="Sinespaciado"/>
              <w:rPr>
                <w:rFonts w:ascii="Tahoma" w:hAnsi="Tahoma"/>
                <w:color w:val="000000" w:themeColor="text1"/>
                <w:sz w:val="22"/>
              </w:rPr>
            </w:pPr>
            <w:r w:rsidRPr="00317A43">
              <w:rPr>
                <w:rFonts w:ascii="Tahoma" w:hAnsi="Tahoma"/>
                <w:color w:val="000000" w:themeColor="text1"/>
                <w:sz w:val="22"/>
              </w:rPr>
              <w:t>San José</w:t>
            </w:r>
          </w:p>
        </w:tc>
        <w:tc>
          <w:tcPr>
            <w:tcW w:w="2410" w:type="dxa"/>
          </w:tcPr>
          <w:p w14:paraId="74FDDC84" w14:textId="77777777" w:rsidR="00317A43" w:rsidRPr="00317A43" w:rsidRDefault="00317A43" w:rsidP="00D67329">
            <w:pPr>
              <w:pStyle w:val="Sinespaciado"/>
              <w:rPr>
                <w:rFonts w:ascii="Tahoma" w:hAnsi="Tahoma"/>
                <w:color w:val="000000" w:themeColor="text1"/>
                <w:sz w:val="22"/>
                <w:lang w:val="es-CR"/>
              </w:rPr>
            </w:pPr>
            <w:r w:rsidRPr="00317A43">
              <w:rPr>
                <w:rFonts w:ascii="Tahoma" w:hAnsi="Tahoma"/>
                <w:color w:val="000000" w:themeColor="text1"/>
                <w:sz w:val="22"/>
              </w:rPr>
              <w:t>Grano de Oro</w:t>
            </w:r>
          </w:p>
        </w:tc>
      </w:tr>
    </w:tbl>
    <w:p w14:paraId="690290F5" w14:textId="77777777" w:rsidR="009914F5" w:rsidRPr="00AA1806" w:rsidRDefault="009914F5" w:rsidP="00167AA6">
      <w:pPr>
        <w:pStyle w:val="PlainText2"/>
        <w:jc w:val="both"/>
        <w:rPr>
          <w:rFonts w:ascii="Tahoma" w:hAnsi="Tahoma" w:cs="Tahoma"/>
          <w:color w:val="000000" w:themeColor="text1"/>
          <w:sz w:val="22"/>
          <w:szCs w:val="22"/>
          <w:lang w:val="es-CR"/>
        </w:rPr>
      </w:pPr>
    </w:p>
    <w:p w14:paraId="227FF7D9" w14:textId="77777777" w:rsidR="000207A9" w:rsidRPr="009914F5" w:rsidRDefault="000207A9" w:rsidP="000207A9">
      <w:pPr>
        <w:pStyle w:val="PlainText1"/>
        <w:jc w:val="both"/>
        <w:rPr>
          <w:rFonts w:ascii="Tahoma" w:hAnsi="Tahoma" w:cs="Tahoma"/>
          <w:b/>
          <w:color w:val="000000" w:themeColor="text1"/>
          <w:sz w:val="22"/>
          <w:szCs w:val="22"/>
          <w:lang w:val="es-ES"/>
        </w:rPr>
      </w:pPr>
      <w:r w:rsidRPr="009914F5">
        <w:rPr>
          <w:rFonts w:ascii="Tahoma" w:hAnsi="Tahoma" w:cs="Tahoma"/>
          <w:b/>
          <w:color w:val="000000" w:themeColor="text1"/>
          <w:sz w:val="22"/>
          <w:szCs w:val="22"/>
          <w:lang w:val="es-ES"/>
        </w:rPr>
        <w:t>Incluye:</w:t>
      </w:r>
    </w:p>
    <w:p w14:paraId="22540871"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Traslado de entrada Aeropuerto Internacional hacia San José</w:t>
      </w:r>
    </w:p>
    <w:p w14:paraId="0CD48AE8"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1 noche de alojamiento en el hotel en Gran Hotel Costa Rica Curio o similar, desayuno incluido</w:t>
      </w:r>
    </w:p>
    <w:p w14:paraId="50E18E11"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2 noches de alojamiento en el hotel Mawamba Lodge o similar en Tortuguero con pensión completa</w:t>
      </w:r>
    </w:p>
    <w:p w14:paraId="78140D52"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Excursión regular: Caminata al Pueblo de Tortuguero</w:t>
      </w:r>
    </w:p>
    <w:p w14:paraId="344FF940"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Excursión regular: Caminata por los senderos privados del hotel en Tortuguero</w:t>
      </w:r>
    </w:p>
    <w:p w14:paraId="7B19ECD4"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Excursión regular: Bote por los Canales de Tortuguero</w:t>
      </w:r>
    </w:p>
    <w:p w14:paraId="2C9F8664"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Entrada al Parque Nacional Tortuguero</w:t>
      </w:r>
    </w:p>
    <w:p w14:paraId="7EF36A17"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Traslado privado de Guápiles hacia Pacuare</w:t>
      </w:r>
    </w:p>
    <w:p w14:paraId="5B39E44C"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2 noches de alojamiento en el hotel Pacuare Lodge en Tortuguero con pensión completa con salida por rafting</w:t>
      </w:r>
    </w:p>
    <w:p w14:paraId="56F81FD5" w14:textId="77777777" w:rsidR="000207A9" w:rsidRPr="009914F5" w:rsidRDefault="000207A9" w:rsidP="000207A9">
      <w:pPr>
        <w:spacing w:after="0" w:line="240" w:lineRule="auto"/>
        <w:jc w:val="both"/>
        <w:rPr>
          <w:rFonts w:ascii="Tahoma" w:hAnsi="Tahoma" w:cs="Tahoma"/>
          <w:color w:val="000000" w:themeColor="text1"/>
          <w:sz w:val="22"/>
        </w:rPr>
      </w:pPr>
      <w:r w:rsidRPr="009914F5">
        <w:rPr>
          <w:rFonts w:ascii="Tahoma" w:hAnsi="Tahoma" w:cs="Tahoma"/>
          <w:color w:val="000000" w:themeColor="text1"/>
          <w:sz w:val="22"/>
        </w:rPr>
        <w:t>Para la opción de coche de alquiler se incluye: 6 días de coche Ssangyong Korando 4x4 o similar con seguro básico obligatorio. El coche se entrega a partir del día 06 del programa en la localidad de Siquirres</w:t>
      </w:r>
    </w:p>
    <w:p w14:paraId="07EA219F"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1 noche de alojamiento en el hotel Casa Turire o similar en Turrialba, desayuno incluido</w:t>
      </w:r>
    </w:p>
    <w:p w14:paraId="3C18922D"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 xml:space="preserve">2 noches de alojamiento en el hotel Savegre Lodge o similar en San Gerardo de Dota, desayuno incluido </w:t>
      </w:r>
    </w:p>
    <w:p w14:paraId="15AC91C8"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 xml:space="preserve">2 noches de alojamiento en el hotel Cristal Ballena o similar en Costa Ballena, desayuno incluido </w:t>
      </w:r>
    </w:p>
    <w:p w14:paraId="1861596F"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1 noche de alojamiento en el hotel Gran Hotel Costa Rica Curio o similar, desayuno incluido</w:t>
      </w:r>
    </w:p>
    <w:p w14:paraId="69B0BE81" w14:textId="77777777" w:rsidR="004F113D"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 xml:space="preserve">Impuesto </w:t>
      </w:r>
    </w:p>
    <w:p w14:paraId="3C894A22" w14:textId="77777777" w:rsidR="004F113D" w:rsidRDefault="004F113D" w:rsidP="000207A9">
      <w:pPr>
        <w:pStyle w:val="PlainText1"/>
        <w:jc w:val="both"/>
        <w:rPr>
          <w:rFonts w:ascii="Tahoma" w:hAnsi="Tahoma" w:cs="Tahoma"/>
          <w:color w:val="000000" w:themeColor="text1"/>
          <w:sz w:val="22"/>
          <w:szCs w:val="22"/>
          <w:lang w:val="es-ES"/>
        </w:rPr>
      </w:pPr>
    </w:p>
    <w:p w14:paraId="660A6A46" w14:textId="77777777" w:rsidR="000207A9" w:rsidRPr="009914F5" w:rsidRDefault="000207A9" w:rsidP="000207A9">
      <w:pPr>
        <w:pStyle w:val="PlainText1"/>
        <w:jc w:val="both"/>
        <w:rPr>
          <w:rFonts w:ascii="Tahoma" w:hAnsi="Tahoma" w:cs="Tahoma"/>
          <w:b/>
          <w:color w:val="000000" w:themeColor="text1"/>
          <w:sz w:val="22"/>
          <w:szCs w:val="22"/>
          <w:lang w:val="es-ES"/>
        </w:rPr>
      </w:pPr>
      <w:r w:rsidRPr="009914F5">
        <w:rPr>
          <w:rFonts w:ascii="Tahoma" w:hAnsi="Tahoma" w:cs="Tahoma"/>
          <w:b/>
          <w:color w:val="000000" w:themeColor="text1"/>
          <w:sz w:val="22"/>
          <w:szCs w:val="22"/>
          <w:lang w:val="es-ES"/>
        </w:rPr>
        <w:t>No incluye:</w:t>
      </w:r>
    </w:p>
    <w:p w14:paraId="389BF36C"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Vuelos internacionales</w:t>
      </w:r>
    </w:p>
    <w:p w14:paraId="51D6479B"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Actividades no indicas en programa</w:t>
      </w:r>
    </w:p>
    <w:p w14:paraId="2485E931"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 xml:space="preserve">Propinas </w:t>
      </w:r>
    </w:p>
    <w:p w14:paraId="404FB526"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bCs/>
          <w:color w:val="000000" w:themeColor="text1"/>
          <w:sz w:val="22"/>
          <w:szCs w:val="22"/>
          <w:lang w:val="es-CR" w:eastAsia="es-CR"/>
        </w:rPr>
        <w:t>Seguro todo riesgo para el coche de alquiler</w:t>
      </w:r>
    </w:p>
    <w:p w14:paraId="11644284" w14:textId="77777777" w:rsidR="000207A9" w:rsidRPr="009914F5" w:rsidRDefault="000207A9" w:rsidP="000207A9">
      <w:pPr>
        <w:pStyle w:val="PlainText1"/>
        <w:rPr>
          <w:rFonts w:ascii="Tahoma" w:hAnsi="Tahoma" w:cs="Tahoma"/>
          <w:b/>
          <w:color w:val="000000" w:themeColor="text1"/>
          <w:sz w:val="22"/>
          <w:szCs w:val="22"/>
          <w:shd w:val="clear" w:color="auto" w:fill="92D050"/>
          <w:lang w:val="es-CR"/>
        </w:rPr>
      </w:pPr>
    </w:p>
    <w:p w14:paraId="4E58822B" w14:textId="77777777" w:rsidR="000207A9" w:rsidRPr="009914F5" w:rsidRDefault="000207A9" w:rsidP="000207A9">
      <w:pPr>
        <w:pStyle w:val="PlainText1"/>
        <w:jc w:val="both"/>
        <w:rPr>
          <w:rFonts w:ascii="Tahoma" w:hAnsi="Tahoma" w:cs="Tahoma"/>
          <w:b/>
          <w:color w:val="000000" w:themeColor="text1"/>
          <w:sz w:val="22"/>
          <w:szCs w:val="22"/>
          <w:lang w:val="es-ES"/>
        </w:rPr>
      </w:pPr>
      <w:r w:rsidRPr="009914F5">
        <w:rPr>
          <w:rFonts w:ascii="Tahoma" w:hAnsi="Tahoma" w:cs="Tahoma"/>
          <w:b/>
          <w:color w:val="000000" w:themeColor="text1"/>
          <w:sz w:val="22"/>
          <w:szCs w:val="22"/>
          <w:lang w:val="es-ES"/>
        </w:rPr>
        <w:t>Requisitos para coche de alquiler:</w:t>
      </w:r>
    </w:p>
    <w:p w14:paraId="348678A6"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Licencia de conducir válida. Una licencia extranjera es válida en Costa Rica por 90 días después del último ingreso al país</w:t>
      </w:r>
    </w:p>
    <w:p w14:paraId="25CF47A8" w14:textId="77777777" w:rsidR="000207A9" w:rsidRPr="009914F5" w:rsidRDefault="000207A9" w:rsidP="000207A9">
      <w:pPr>
        <w:pStyle w:val="PlainText1"/>
        <w:jc w:val="both"/>
        <w:rPr>
          <w:rFonts w:ascii="Tahoma" w:hAnsi="Tahoma" w:cs="Tahoma"/>
          <w:color w:val="000000" w:themeColor="text1"/>
          <w:sz w:val="22"/>
          <w:szCs w:val="22"/>
          <w:lang w:val="es-ES"/>
        </w:rPr>
      </w:pPr>
      <w:r w:rsidRPr="009914F5">
        <w:rPr>
          <w:rFonts w:ascii="Tahoma" w:hAnsi="Tahoma" w:cs="Tahoma"/>
          <w:color w:val="000000" w:themeColor="text1"/>
          <w:sz w:val="22"/>
          <w:szCs w:val="22"/>
          <w:lang w:val="es-ES"/>
        </w:rPr>
        <w:t>Ser mayor de 21 años de edad</w:t>
      </w:r>
    </w:p>
    <w:p w14:paraId="1BFCB939" w14:textId="77777777" w:rsidR="000207A9" w:rsidRPr="009914F5" w:rsidRDefault="000207A9" w:rsidP="000207A9">
      <w:pPr>
        <w:pStyle w:val="PlainText1"/>
        <w:jc w:val="both"/>
        <w:rPr>
          <w:rFonts w:ascii="Tahoma" w:hAnsi="Tahoma" w:cs="Tahoma"/>
          <w:color w:val="000000" w:themeColor="text1"/>
          <w:sz w:val="22"/>
          <w:szCs w:val="22"/>
          <w:lang w:val="es-CR"/>
        </w:rPr>
      </w:pPr>
      <w:r w:rsidRPr="009914F5">
        <w:rPr>
          <w:rFonts w:ascii="Tahoma" w:hAnsi="Tahoma" w:cs="Tahoma"/>
          <w:color w:val="000000" w:themeColor="text1"/>
          <w:sz w:val="22"/>
          <w:szCs w:val="22"/>
          <w:lang w:val="es-ES"/>
        </w:rPr>
        <w:t>Tarjeta de crédito (AMEX, VISA, MASTER CARD) con un crédito suficiente (US$750) para cubrir el deducible (exceso) del seguro escogido</w:t>
      </w:r>
    </w:p>
    <w:p w14:paraId="495A743B" w14:textId="77777777" w:rsidR="000207A9" w:rsidRPr="009914F5" w:rsidRDefault="000207A9" w:rsidP="000207A9">
      <w:pPr>
        <w:ind w:firstLine="708"/>
        <w:rPr>
          <w:rFonts w:ascii="Tahoma" w:hAnsi="Tahoma" w:cs="Tahoma"/>
          <w:color w:val="000000" w:themeColor="text1"/>
          <w:sz w:val="22"/>
        </w:rPr>
      </w:pPr>
    </w:p>
    <w:p w14:paraId="4EE6593E" w14:textId="77777777" w:rsidR="00C32525" w:rsidRPr="00AA1806" w:rsidRDefault="00C32525" w:rsidP="00C32525">
      <w:pPr>
        <w:spacing w:after="0" w:line="240" w:lineRule="auto"/>
        <w:rPr>
          <w:rFonts w:ascii="Tahoma" w:eastAsia="Times New Roman" w:hAnsi="Tahoma" w:cs="Tahoma"/>
          <w:b/>
          <w:color w:val="000000" w:themeColor="text1"/>
          <w:kern w:val="36"/>
          <w:sz w:val="22"/>
          <w:lang w:val="es-MX" w:eastAsia="es-ES"/>
        </w:rPr>
      </w:pPr>
      <w:r w:rsidRPr="00AA1806">
        <w:rPr>
          <w:rFonts w:ascii="Tahoma" w:eastAsia="Times New Roman" w:hAnsi="Tahoma" w:cs="Tahoma"/>
          <w:b/>
          <w:color w:val="000000" w:themeColor="text1"/>
          <w:kern w:val="36"/>
          <w:sz w:val="22"/>
          <w:lang w:val="es-MX" w:eastAsia="es-ES"/>
        </w:rPr>
        <w:t>Notas:</w:t>
      </w:r>
    </w:p>
    <w:p w14:paraId="75FA7610" w14:textId="77777777" w:rsidR="00C32525" w:rsidRPr="00AA1806"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AA1806">
        <w:rPr>
          <w:rFonts w:ascii="Tahoma" w:eastAsia="Times New Roman" w:hAnsi="Tahoma" w:cs="Tahoma"/>
          <w:bCs/>
          <w:color w:val="000000" w:themeColor="text1"/>
          <w:kern w:val="36"/>
          <w:sz w:val="22"/>
          <w:highlight w:val="yellow"/>
          <w:lang w:val="es-MX" w:eastAsia="es-ES"/>
        </w:rPr>
        <w:lastRenderedPageBreak/>
        <w:t>Para reservaciones, se requiere copia del pasaporte con vigencia mínima de 6 meses después de su regreso</w:t>
      </w:r>
    </w:p>
    <w:p w14:paraId="24903C26" w14:textId="77777777" w:rsidR="00C32525" w:rsidRPr="00AA1806" w:rsidRDefault="00C32525" w:rsidP="00C32525">
      <w:pPr>
        <w:spacing w:after="0" w:line="240" w:lineRule="auto"/>
        <w:rPr>
          <w:rFonts w:ascii="Tahoma" w:eastAsia="Times New Roman" w:hAnsi="Tahoma" w:cs="Tahoma"/>
          <w:bCs/>
          <w:color w:val="000000" w:themeColor="text1"/>
          <w:kern w:val="36"/>
          <w:sz w:val="22"/>
          <w:lang w:val="es-MX" w:eastAsia="es-ES"/>
        </w:rPr>
      </w:pPr>
      <w:r w:rsidRPr="00AA1806">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14:paraId="4C604CDB"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AA1806">
        <w:rPr>
          <w:rFonts w:ascii="Tahoma" w:eastAsia="Times New Roman" w:hAnsi="Tahoma" w:cs="Tahoma"/>
          <w:bCs/>
          <w:color w:val="000000" w:themeColor="text1"/>
          <w:kern w:val="36"/>
          <w:sz w:val="22"/>
          <w:lang w:val="es-MX" w:eastAsia="es-ES"/>
        </w:rPr>
        <w:t>Las cotizaciones están sujetas a cambio al momento de confirm</w:t>
      </w:r>
      <w:r w:rsidRPr="00C32525">
        <w:rPr>
          <w:rFonts w:ascii="Tahoma" w:eastAsia="Times New Roman" w:hAnsi="Tahoma" w:cs="Tahoma"/>
          <w:bCs/>
          <w:color w:val="auto"/>
          <w:kern w:val="36"/>
          <w:sz w:val="22"/>
          <w:lang w:val="es-MX" w:eastAsia="es-ES"/>
        </w:rPr>
        <w:t>ar los servicios por escrito.</w:t>
      </w:r>
    </w:p>
    <w:p w14:paraId="2571393D"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C32525">
        <w:rPr>
          <w:rFonts w:ascii="Tahoma" w:eastAsia="Times New Roman" w:hAnsi="Tahoma" w:cs="Tahoma"/>
          <w:bCs/>
          <w:color w:val="auto"/>
          <w:kern w:val="36"/>
          <w:sz w:val="22"/>
          <w:lang w:val="es-MX" w:eastAsia="es-ES"/>
        </w:rPr>
        <w:t xml:space="preserve">Los traslados regulares cuentan con horario preestablecido, sujetos a cambios sin previo aviso. </w:t>
      </w:r>
    </w:p>
    <w:p w14:paraId="03AD9E2C"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C32525">
        <w:rPr>
          <w:rFonts w:ascii="Tahoma" w:eastAsia="Times New Roman" w:hAnsi="Tahoma" w:cs="Tahoma"/>
          <w:bCs/>
          <w:color w:val="auto"/>
          <w:kern w:val="36"/>
          <w:sz w:val="22"/>
          <w:lang w:val="es-MX" w:eastAsia="es-ES"/>
        </w:rPr>
        <w:t>Cualquier servicio NO utilizado, NO APLICA para reembolso.</w:t>
      </w:r>
    </w:p>
    <w:p w14:paraId="3699BCA0"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C32525">
        <w:rPr>
          <w:rFonts w:ascii="Tahoma" w:eastAsia="Times New Roman" w:hAnsi="Tahoma" w:cs="Tahoma"/>
          <w:bCs/>
          <w:color w:val="auto"/>
          <w:kern w:val="36"/>
          <w:sz w:val="22"/>
          <w:lang w:val="es-MX" w:eastAsia="es-ES"/>
        </w:rPr>
        <w:t>Tarifas sujetas a cambio y disponibilidad al momento de confirmar servicios</w:t>
      </w:r>
    </w:p>
    <w:p w14:paraId="42E61A45"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C32525">
        <w:rPr>
          <w:rFonts w:ascii="Tahoma" w:eastAsia="Times New Roman" w:hAnsi="Tahoma" w:cs="Tahoma"/>
          <w:bCs/>
          <w:color w:val="auto"/>
          <w:kern w:val="36"/>
          <w:sz w:val="22"/>
          <w:lang w:val="es-MX" w:eastAsia="es-ES"/>
        </w:rPr>
        <w:t xml:space="preserve">Tarifa aplica para pago con transferencia bancaria o cheque </w:t>
      </w:r>
    </w:p>
    <w:p w14:paraId="108AA23C"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C32525">
        <w:rPr>
          <w:rFonts w:ascii="Tahoma" w:eastAsia="Times New Roman" w:hAnsi="Tahoma" w:cs="Tahoma"/>
          <w:bCs/>
          <w:color w:val="auto"/>
          <w:kern w:val="36"/>
          <w:sz w:val="22"/>
          <w:lang w:val="es-MX" w:eastAsia="es-ES"/>
        </w:rPr>
        <w:t>Pagos con tarjeta de crédito visa o mc aplica cargo bancario de 3.5%</w:t>
      </w:r>
    </w:p>
    <w:p w14:paraId="317E911E" w14:textId="77777777" w:rsidR="00C32525" w:rsidRPr="00C32525" w:rsidRDefault="00C32525" w:rsidP="00C32525">
      <w:pPr>
        <w:spacing w:after="0" w:line="240" w:lineRule="auto"/>
        <w:rPr>
          <w:rFonts w:ascii="Tahoma" w:eastAsia="Times New Roman" w:hAnsi="Tahoma" w:cs="Tahoma"/>
          <w:bCs/>
          <w:color w:val="auto"/>
          <w:kern w:val="36"/>
          <w:sz w:val="22"/>
          <w:lang w:val="es-MX" w:eastAsia="es-ES"/>
        </w:rPr>
      </w:pPr>
      <w:r w:rsidRPr="00C32525">
        <w:rPr>
          <w:rFonts w:ascii="Tahoma" w:eastAsia="Times New Roman" w:hAnsi="Tahoma" w:cs="Tahoma"/>
          <w:bCs/>
          <w:color w:val="auto"/>
          <w:kern w:val="36"/>
          <w:sz w:val="22"/>
          <w:lang w:val="es-MX" w:eastAsia="es-ES"/>
        </w:rPr>
        <w:t>El tipo de cambio se aplica el día que se realiza el pago</w:t>
      </w:r>
    </w:p>
    <w:p w14:paraId="5F920403" w14:textId="77777777" w:rsidR="003546FD" w:rsidRPr="00C32525" w:rsidRDefault="00B711A2" w:rsidP="00C32525">
      <w:pPr>
        <w:spacing w:after="0" w:line="240" w:lineRule="auto"/>
        <w:rPr>
          <w:rFonts w:ascii="Tahoma" w:eastAsia="Times New Roman" w:hAnsi="Tahoma" w:cs="Tahoma"/>
          <w:bCs/>
          <w:color w:val="auto"/>
          <w:kern w:val="36"/>
          <w:sz w:val="22"/>
          <w:lang w:val="es-MX" w:eastAsia="es-ES"/>
        </w:rPr>
      </w:pPr>
      <w:r>
        <w:rPr>
          <w:rFonts w:ascii="Tahoma" w:eastAsia="Times New Roman" w:hAnsi="Tahoma" w:cs="Tahoma"/>
          <w:bCs/>
          <w:color w:val="auto"/>
          <w:kern w:val="36"/>
          <w:sz w:val="22"/>
          <w:lang w:val="es-MX" w:eastAsia="es-ES"/>
        </w:rPr>
        <w:t xml:space="preserve">Vigencia: 30 </w:t>
      </w:r>
      <w:r w:rsidR="009914F5">
        <w:rPr>
          <w:rFonts w:ascii="Tahoma" w:eastAsia="Times New Roman" w:hAnsi="Tahoma" w:cs="Tahoma"/>
          <w:bCs/>
          <w:color w:val="auto"/>
          <w:kern w:val="36"/>
          <w:sz w:val="22"/>
          <w:lang w:val="es-MX" w:eastAsia="es-ES"/>
        </w:rPr>
        <w:t>noviembre</w:t>
      </w:r>
      <w:r>
        <w:rPr>
          <w:rFonts w:ascii="Tahoma" w:eastAsia="Times New Roman" w:hAnsi="Tahoma" w:cs="Tahoma"/>
          <w:bCs/>
          <w:color w:val="auto"/>
          <w:kern w:val="36"/>
          <w:sz w:val="22"/>
          <w:lang w:val="es-MX" w:eastAsia="es-ES"/>
        </w:rPr>
        <w:t xml:space="preserve"> 2020</w:t>
      </w:r>
    </w:p>
    <w:sectPr w:rsidR="003546FD" w:rsidRPr="00C32525" w:rsidSect="006F2E14">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D721" w14:textId="77777777" w:rsidR="00DE01BC" w:rsidRDefault="00DE01BC" w:rsidP="00955311">
      <w:pPr>
        <w:spacing w:after="0" w:line="240" w:lineRule="auto"/>
      </w:pPr>
      <w:r>
        <w:separator/>
      </w:r>
    </w:p>
  </w:endnote>
  <w:endnote w:type="continuationSeparator" w:id="0">
    <w:p w14:paraId="285A0B08" w14:textId="77777777" w:rsidR="00DE01BC" w:rsidRDefault="00DE01BC" w:rsidP="009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7BEA"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14:paraId="63CF7D72" w14:textId="77777777"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Tels. +52 (33) 96 27 11 46 / </w:t>
    </w:r>
    <w:proofErr w:type="gramStart"/>
    <w:r w:rsidRPr="0066769F">
      <w:rPr>
        <w:rFonts w:ascii="Tahoma" w:hAnsi="Tahoma"/>
        <w:bCs/>
        <w:color w:val="auto"/>
        <w:sz w:val="22"/>
        <w:lang w:val="en-US"/>
      </w:rPr>
      <w:t>47</w:t>
    </w:r>
    <w:r w:rsidRPr="00003167">
      <w:rPr>
        <w:rFonts w:ascii="Tahoma" w:hAnsi="Tahoma"/>
        <w:bCs/>
        <w:color w:val="auto"/>
        <w:sz w:val="22"/>
        <w:lang w:val="en-US"/>
      </w:rPr>
      <w:t xml:space="preserve"> </w:t>
    </w:r>
    <w:r>
      <w:rPr>
        <w:rFonts w:ascii="Tahoma" w:hAnsi="Tahoma"/>
        <w:bCs/>
        <w:color w:val="auto"/>
        <w:sz w:val="22"/>
        <w:lang w:val="en-US"/>
      </w:rPr>
      <w:t xml:space="preserve"> Skype</w:t>
    </w:r>
    <w:proofErr w:type="gramEnd"/>
    <w:r>
      <w:rPr>
        <w:rFonts w:ascii="Tahoma" w:hAnsi="Tahoma"/>
        <w:bCs/>
        <w:color w:val="auto"/>
        <w:sz w:val="22"/>
        <w:lang w:val="en-US"/>
      </w:rPr>
      <w:t xml:space="preserve">: glori_nup </w:t>
    </w:r>
  </w:p>
  <w:p w14:paraId="2A0C7C85" w14:textId="77777777"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14:paraId="3C11C8B1" w14:textId="77777777" w:rsidR="00003167" w:rsidRPr="00A9514A" w:rsidRDefault="00003167">
    <w:pPr>
      <w:pStyle w:val="Piedepgina"/>
      <w:rPr>
        <w:lang w:val="en-US"/>
      </w:rPr>
    </w:pPr>
  </w:p>
  <w:p w14:paraId="114D07FE" w14:textId="77777777" w:rsidR="00016C51" w:rsidRPr="00473664" w:rsidRDefault="00DE01BC"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14B0" w14:textId="77777777" w:rsidR="00DE01BC" w:rsidRDefault="00DE01BC" w:rsidP="00955311">
      <w:pPr>
        <w:spacing w:after="0" w:line="240" w:lineRule="auto"/>
      </w:pPr>
      <w:r>
        <w:separator/>
      </w:r>
    </w:p>
  </w:footnote>
  <w:footnote w:type="continuationSeparator" w:id="0">
    <w:p w14:paraId="4983ACC3" w14:textId="77777777" w:rsidR="00DE01BC" w:rsidRDefault="00DE01BC" w:rsidP="0095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6B"/>
    <w:rsid w:val="00003167"/>
    <w:rsid w:val="000169CF"/>
    <w:rsid w:val="000207A9"/>
    <w:rsid w:val="00050B56"/>
    <w:rsid w:val="000A782F"/>
    <w:rsid w:val="000F1B7A"/>
    <w:rsid w:val="001313BA"/>
    <w:rsid w:val="00133DB2"/>
    <w:rsid w:val="00161355"/>
    <w:rsid w:val="00167AA6"/>
    <w:rsid w:val="001740FD"/>
    <w:rsid w:val="0018353A"/>
    <w:rsid w:val="0019026A"/>
    <w:rsid w:val="001B4BFB"/>
    <w:rsid w:val="00217B87"/>
    <w:rsid w:val="002946FD"/>
    <w:rsid w:val="002A558A"/>
    <w:rsid w:val="002B0A7B"/>
    <w:rsid w:val="002D6CE8"/>
    <w:rsid w:val="002F3187"/>
    <w:rsid w:val="00314DD3"/>
    <w:rsid w:val="00317A43"/>
    <w:rsid w:val="00321904"/>
    <w:rsid w:val="003546FD"/>
    <w:rsid w:val="00354B1B"/>
    <w:rsid w:val="0037448C"/>
    <w:rsid w:val="003A0123"/>
    <w:rsid w:val="003E6F3A"/>
    <w:rsid w:val="003F53FA"/>
    <w:rsid w:val="004102CB"/>
    <w:rsid w:val="00417E28"/>
    <w:rsid w:val="00452FD6"/>
    <w:rsid w:val="004568FE"/>
    <w:rsid w:val="0048021F"/>
    <w:rsid w:val="004C7F49"/>
    <w:rsid w:val="004D4388"/>
    <w:rsid w:val="004F113D"/>
    <w:rsid w:val="004F7A72"/>
    <w:rsid w:val="0051539D"/>
    <w:rsid w:val="0052164E"/>
    <w:rsid w:val="005268F8"/>
    <w:rsid w:val="00537083"/>
    <w:rsid w:val="00560874"/>
    <w:rsid w:val="00566460"/>
    <w:rsid w:val="005707A7"/>
    <w:rsid w:val="0058443A"/>
    <w:rsid w:val="005A2A13"/>
    <w:rsid w:val="005D5D0F"/>
    <w:rsid w:val="005E7FAA"/>
    <w:rsid w:val="006023D5"/>
    <w:rsid w:val="00633A59"/>
    <w:rsid w:val="006667DC"/>
    <w:rsid w:val="00670AF6"/>
    <w:rsid w:val="006A28C5"/>
    <w:rsid w:val="006B7DBA"/>
    <w:rsid w:val="00765535"/>
    <w:rsid w:val="007A2539"/>
    <w:rsid w:val="007B50AF"/>
    <w:rsid w:val="007B5894"/>
    <w:rsid w:val="007E5479"/>
    <w:rsid w:val="007F2441"/>
    <w:rsid w:val="00841FA8"/>
    <w:rsid w:val="00861F5A"/>
    <w:rsid w:val="00863998"/>
    <w:rsid w:val="00915AC2"/>
    <w:rsid w:val="00955311"/>
    <w:rsid w:val="009831D7"/>
    <w:rsid w:val="00985747"/>
    <w:rsid w:val="00990725"/>
    <w:rsid w:val="009914F5"/>
    <w:rsid w:val="00994759"/>
    <w:rsid w:val="0099637F"/>
    <w:rsid w:val="00997861"/>
    <w:rsid w:val="009C4722"/>
    <w:rsid w:val="009D211E"/>
    <w:rsid w:val="009D6570"/>
    <w:rsid w:val="00A15571"/>
    <w:rsid w:val="00A2590B"/>
    <w:rsid w:val="00A57ECA"/>
    <w:rsid w:val="00A9514A"/>
    <w:rsid w:val="00AA1806"/>
    <w:rsid w:val="00AA5844"/>
    <w:rsid w:val="00AB31B2"/>
    <w:rsid w:val="00AF176B"/>
    <w:rsid w:val="00B122ED"/>
    <w:rsid w:val="00B55C8C"/>
    <w:rsid w:val="00B66D28"/>
    <w:rsid w:val="00B711A2"/>
    <w:rsid w:val="00B75903"/>
    <w:rsid w:val="00B910B5"/>
    <w:rsid w:val="00B960A4"/>
    <w:rsid w:val="00BB4DDD"/>
    <w:rsid w:val="00C063A1"/>
    <w:rsid w:val="00C2402C"/>
    <w:rsid w:val="00C32525"/>
    <w:rsid w:val="00CC2803"/>
    <w:rsid w:val="00D10584"/>
    <w:rsid w:val="00D2366A"/>
    <w:rsid w:val="00D71AEC"/>
    <w:rsid w:val="00D81B68"/>
    <w:rsid w:val="00DA6D19"/>
    <w:rsid w:val="00DB1553"/>
    <w:rsid w:val="00DE01BC"/>
    <w:rsid w:val="00DF4AA8"/>
    <w:rsid w:val="00DF6D33"/>
    <w:rsid w:val="00E13E32"/>
    <w:rsid w:val="00E50AA5"/>
    <w:rsid w:val="00E5762B"/>
    <w:rsid w:val="00E57C5C"/>
    <w:rsid w:val="00E6355D"/>
    <w:rsid w:val="00E82599"/>
    <w:rsid w:val="00EC470C"/>
    <w:rsid w:val="00EE5019"/>
    <w:rsid w:val="00F064DD"/>
    <w:rsid w:val="00F33476"/>
    <w:rsid w:val="00F4529B"/>
    <w:rsid w:val="00F52EA1"/>
    <w:rsid w:val="00F961D8"/>
    <w:rsid w:val="00F9629F"/>
    <w:rsid w:val="00FA755E"/>
    <w:rsid w:val="00FC05AF"/>
    <w:rsid w:val="00FF1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C15A"/>
  <w15:docId w15:val="{0F087F22-8EAB-44FF-AD61-CE8310A4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2"/>
    <w:basedOn w:val="Normal"/>
    <w:rsid w:val="00167AA6"/>
    <w:pPr>
      <w:spacing w:after="0" w:line="240" w:lineRule="auto"/>
    </w:pPr>
    <w:rPr>
      <w:rFonts w:ascii="Courier New" w:eastAsia="Times New Roman" w:hAnsi="Courier New" w:cs="Times New Roman"/>
      <w:color w:val="auto"/>
      <w:sz w:val="20"/>
      <w:szCs w:val="20"/>
      <w:lang w:val="en-US" w:eastAsia="es-ES"/>
    </w:rPr>
  </w:style>
  <w:style w:type="character" w:styleId="Textoennegrita">
    <w:name w:val="Strong"/>
    <w:basedOn w:val="Fuentedeprrafopredeter"/>
    <w:uiPriority w:val="22"/>
    <w:qFormat/>
    <w:rsid w:val="00167AA6"/>
    <w:rPr>
      <w:b/>
      <w:bCs/>
    </w:rPr>
  </w:style>
  <w:style w:type="paragraph" w:customStyle="1" w:styleId="PlainText1">
    <w:name w:val="Plain Text1"/>
    <w:basedOn w:val="Normal"/>
    <w:rsid w:val="00167AA6"/>
    <w:pPr>
      <w:spacing w:after="0" w:line="240" w:lineRule="auto"/>
    </w:pPr>
    <w:rPr>
      <w:rFonts w:ascii="Courier New" w:eastAsia="Times New Roman" w:hAnsi="Courier New" w:cs="Times New Roman"/>
      <w:color w:val="auto"/>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E56A-9D5C-46A2-904F-669A1915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1428</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Gloria Perez</cp:lastModifiedBy>
  <cp:revision>3</cp:revision>
  <cp:lastPrinted>2020-01-08T17:46:00Z</cp:lastPrinted>
  <dcterms:created xsi:type="dcterms:W3CDTF">2020-06-26T03:10:00Z</dcterms:created>
  <dcterms:modified xsi:type="dcterms:W3CDTF">2020-08-31T00:58:00Z</dcterms:modified>
</cp:coreProperties>
</file>