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EAFE2" w14:textId="6CEAA841" w:rsidR="00E116BD" w:rsidRDefault="003428C3" w:rsidP="005810DA">
      <w:pPr>
        <w:jc w:val="center"/>
      </w:pPr>
      <w:r>
        <w:rPr>
          <w:noProof/>
        </w:rPr>
        <w:drawing>
          <wp:inline distT="0" distB="0" distL="0" distR="0" wp14:anchorId="1857DAE3" wp14:editId="460946B7">
            <wp:extent cx="1280160" cy="1234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160" cy="1234440"/>
                    </a:xfrm>
                    <a:prstGeom prst="rect">
                      <a:avLst/>
                    </a:prstGeom>
                    <a:noFill/>
                    <a:ln>
                      <a:noFill/>
                    </a:ln>
                  </pic:spPr>
                </pic:pic>
              </a:graphicData>
            </a:graphic>
          </wp:inline>
        </w:drawing>
      </w:r>
    </w:p>
    <w:p w14:paraId="357E2900" w14:textId="19B37AA1" w:rsidR="000A714E" w:rsidRPr="0041318F" w:rsidRDefault="003428C3" w:rsidP="00BD196C">
      <w:pPr>
        <w:jc w:val="center"/>
        <w:rPr>
          <w:rFonts w:ascii="Times New Roman Bold" w:hAnsi="Times New Roman Bold"/>
          <w:b/>
          <w:smallCaps/>
          <w:sz w:val="24"/>
        </w:rPr>
      </w:pPr>
      <w:r>
        <w:rPr>
          <w:rFonts w:ascii="Times New Roman Bold" w:hAnsi="Times New Roman Bold"/>
          <w:b/>
          <w:smallCaps/>
          <w:sz w:val="24"/>
        </w:rPr>
        <w:t>Western Union Municipal Alliance</w:t>
      </w:r>
      <w:r w:rsidR="007A2A72" w:rsidRPr="0041318F">
        <w:rPr>
          <w:rFonts w:ascii="Times New Roman Bold" w:hAnsi="Times New Roman Bold"/>
          <w:b/>
          <w:smallCaps/>
          <w:sz w:val="24"/>
        </w:rPr>
        <w:t xml:space="preserve"> </w:t>
      </w:r>
      <w:r w:rsidR="00BD196C" w:rsidRPr="0041318F">
        <w:rPr>
          <w:rFonts w:ascii="Times New Roman Bold" w:hAnsi="Times New Roman Bold"/>
          <w:b/>
          <w:smallCaps/>
          <w:sz w:val="24"/>
        </w:rPr>
        <w:t xml:space="preserve">Meeting </w:t>
      </w:r>
      <w:r w:rsidR="00383F6B">
        <w:rPr>
          <w:rFonts w:ascii="Times New Roman Bold" w:hAnsi="Times New Roman Bold"/>
          <w:b/>
          <w:smallCaps/>
          <w:sz w:val="24"/>
        </w:rPr>
        <w:t>Minutes</w:t>
      </w:r>
    </w:p>
    <w:p w14:paraId="43F7ABCF" w14:textId="590D605E" w:rsidR="00D46449" w:rsidRDefault="001E0DD0" w:rsidP="00D46449">
      <w:pPr>
        <w:jc w:val="center"/>
        <w:rPr>
          <w:sz w:val="20"/>
          <w:szCs w:val="20"/>
        </w:rPr>
      </w:pPr>
      <w:r w:rsidRPr="0041318F">
        <w:rPr>
          <w:sz w:val="20"/>
          <w:szCs w:val="20"/>
        </w:rPr>
        <w:t>December 1</w:t>
      </w:r>
      <w:r w:rsidR="003428C3">
        <w:rPr>
          <w:sz w:val="20"/>
          <w:szCs w:val="20"/>
        </w:rPr>
        <w:t>7</w:t>
      </w:r>
      <w:r w:rsidR="00E26F82" w:rsidRPr="0041318F">
        <w:rPr>
          <w:sz w:val="20"/>
          <w:szCs w:val="20"/>
        </w:rPr>
        <w:t>, 2020</w:t>
      </w:r>
      <w:r w:rsidR="00200589" w:rsidRPr="0041318F">
        <w:rPr>
          <w:sz w:val="20"/>
          <w:szCs w:val="20"/>
        </w:rPr>
        <w:t xml:space="preserve"> – </w:t>
      </w:r>
      <w:r w:rsidR="003428C3">
        <w:rPr>
          <w:sz w:val="20"/>
          <w:szCs w:val="20"/>
        </w:rPr>
        <w:t>4pm</w:t>
      </w:r>
    </w:p>
    <w:p w14:paraId="7136E7F6" w14:textId="794AD3D8" w:rsidR="003428C3" w:rsidRDefault="003428C3" w:rsidP="00D46449">
      <w:pPr>
        <w:jc w:val="center"/>
        <w:rPr>
          <w:sz w:val="20"/>
          <w:szCs w:val="20"/>
        </w:rPr>
      </w:pPr>
      <w:r>
        <w:rPr>
          <w:sz w:val="20"/>
          <w:szCs w:val="20"/>
        </w:rPr>
        <w:t>Banks Presbyterian Church Fellowship Hall, 10012 New Town Road</w:t>
      </w:r>
    </w:p>
    <w:p w14:paraId="46AE0F09" w14:textId="7A3E5B6E" w:rsidR="003428C3" w:rsidRPr="0041318F" w:rsidRDefault="003428C3" w:rsidP="00D46449">
      <w:pPr>
        <w:jc w:val="center"/>
        <w:rPr>
          <w:sz w:val="20"/>
          <w:szCs w:val="20"/>
        </w:rPr>
      </w:pPr>
      <w:r>
        <w:rPr>
          <w:sz w:val="20"/>
          <w:szCs w:val="20"/>
        </w:rPr>
        <w:t>Regular Meeting</w:t>
      </w:r>
    </w:p>
    <w:p w14:paraId="0F86F0A1" w14:textId="77777777" w:rsidR="00267176" w:rsidRPr="00267176" w:rsidRDefault="00267176" w:rsidP="00BD196C">
      <w:pPr>
        <w:jc w:val="center"/>
        <w:rPr>
          <w:sz w:val="10"/>
          <w:szCs w:val="10"/>
        </w:rPr>
      </w:pPr>
    </w:p>
    <w:tbl>
      <w:tblPr>
        <w:tblW w:w="10962" w:type="dxa"/>
        <w:tblInd w:w="-792" w:type="dxa"/>
        <w:tblLayout w:type="fixed"/>
        <w:tblLook w:val="04A0" w:firstRow="1" w:lastRow="0" w:firstColumn="1" w:lastColumn="0" w:noHBand="0" w:noVBand="1"/>
      </w:tblPr>
      <w:tblGrid>
        <w:gridCol w:w="432"/>
        <w:gridCol w:w="10530"/>
      </w:tblGrid>
      <w:tr w:rsidR="00443253" w:rsidRPr="00350606" w14:paraId="50995A4C" w14:textId="77777777" w:rsidTr="006430F7">
        <w:trPr>
          <w:trHeight w:val="450"/>
        </w:trPr>
        <w:tc>
          <w:tcPr>
            <w:tcW w:w="10962" w:type="dxa"/>
            <w:gridSpan w:val="2"/>
            <w:shd w:val="clear" w:color="auto" w:fill="126A86"/>
            <w:vAlign w:val="center"/>
          </w:tcPr>
          <w:p w14:paraId="46CA0E74" w14:textId="77777777" w:rsidR="00443253" w:rsidRPr="0041318F" w:rsidRDefault="00443253" w:rsidP="007B1619">
            <w:pPr>
              <w:tabs>
                <w:tab w:val="left" w:pos="270"/>
              </w:tabs>
              <w:rPr>
                <w:b/>
                <w:smallCaps/>
              </w:rPr>
            </w:pPr>
            <w:r w:rsidRPr="003428C3">
              <w:rPr>
                <w:b/>
                <w:smallCaps/>
                <w:color w:val="FFFFFF" w:themeColor="background1"/>
              </w:rPr>
              <w:t>Agenda Item</w:t>
            </w:r>
            <w:r w:rsidR="0041318F" w:rsidRPr="003428C3">
              <w:rPr>
                <w:b/>
                <w:smallCaps/>
                <w:color w:val="FFFFFF" w:themeColor="background1"/>
              </w:rPr>
              <w:t>s</w:t>
            </w:r>
          </w:p>
        </w:tc>
      </w:tr>
      <w:tr w:rsidR="008A79BA" w:rsidRPr="00350606" w14:paraId="16D40AA5" w14:textId="77777777" w:rsidTr="006430F7">
        <w:trPr>
          <w:trHeight w:val="1161"/>
        </w:trPr>
        <w:tc>
          <w:tcPr>
            <w:tcW w:w="10962" w:type="dxa"/>
            <w:gridSpan w:val="2"/>
            <w:shd w:val="clear" w:color="auto" w:fill="auto"/>
          </w:tcPr>
          <w:p w14:paraId="2629ED81" w14:textId="7D77D2C9" w:rsidR="00D61FB8" w:rsidRPr="009B7F52" w:rsidRDefault="008A79BA" w:rsidP="005618D5">
            <w:pPr>
              <w:numPr>
                <w:ilvl w:val="0"/>
                <w:numId w:val="3"/>
              </w:numPr>
              <w:ind w:left="346"/>
              <w:rPr>
                <w:b/>
                <w:bCs/>
                <w:sz w:val="20"/>
                <w:szCs w:val="20"/>
              </w:rPr>
            </w:pPr>
            <w:r w:rsidRPr="009B7F52">
              <w:rPr>
                <w:b/>
                <w:bCs/>
                <w:sz w:val="20"/>
                <w:szCs w:val="20"/>
              </w:rPr>
              <w:t>Call to Order</w:t>
            </w:r>
            <w:r w:rsidR="003428C3">
              <w:rPr>
                <w:b/>
                <w:bCs/>
                <w:sz w:val="20"/>
                <w:szCs w:val="20"/>
              </w:rPr>
              <w:t xml:space="preserve"> &amp; Determination of Quorum</w:t>
            </w:r>
          </w:p>
          <w:p w14:paraId="607A89E3" w14:textId="6B50693B" w:rsidR="009B7F52" w:rsidRDefault="00C241FE" w:rsidP="007311EB">
            <w:pPr>
              <w:ind w:left="346"/>
              <w:rPr>
                <w:sz w:val="20"/>
                <w:szCs w:val="20"/>
              </w:rPr>
            </w:pPr>
            <w:r>
              <w:rPr>
                <w:sz w:val="20"/>
                <w:szCs w:val="20"/>
              </w:rPr>
              <w:t>Vice-Chair Fuller</w:t>
            </w:r>
            <w:r w:rsidR="009B7F52">
              <w:rPr>
                <w:sz w:val="20"/>
                <w:szCs w:val="20"/>
              </w:rPr>
              <w:t xml:space="preserve"> called the meeting to order at </w:t>
            </w:r>
            <w:r w:rsidR="007311EB">
              <w:rPr>
                <w:sz w:val="20"/>
                <w:szCs w:val="20"/>
              </w:rPr>
              <w:t>4</w:t>
            </w:r>
            <w:r w:rsidR="00C52183">
              <w:rPr>
                <w:sz w:val="20"/>
                <w:szCs w:val="20"/>
              </w:rPr>
              <w:t>:05</w:t>
            </w:r>
            <w:r w:rsidR="009B7F52">
              <w:rPr>
                <w:sz w:val="20"/>
                <w:szCs w:val="20"/>
              </w:rPr>
              <w:t>pm</w:t>
            </w:r>
            <w:r w:rsidR="007311EB">
              <w:rPr>
                <w:sz w:val="20"/>
                <w:szCs w:val="20"/>
              </w:rPr>
              <w:t xml:space="preserve"> and </w:t>
            </w:r>
            <w:r w:rsidR="009B7F52">
              <w:rPr>
                <w:sz w:val="20"/>
                <w:szCs w:val="20"/>
              </w:rPr>
              <w:t>determined a quorum was present.</w:t>
            </w:r>
          </w:p>
          <w:p w14:paraId="1711B868" w14:textId="74871C1C" w:rsidR="009B7F52" w:rsidRDefault="009B7F52" w:rsidP="009B7F52">
            <w:pPr>
              <w:ind w:left="346"/>
              <w:rPr>
                <w:sz w:val="20"/>
                <w:szCs w:val="20"/>
              </w:rPr>
            </w:pPr>
            <w:r>
              <w:rPr>
                <w:b/>
                <w:bCs/>
                <w:sz w:val="20"/>
                <w:szCs w:val="20"/>
              </w:rPr>
              <w:t>Present:</w:t>
            </w:r>
            <w:r>
              <w:rPr>
                <w:sz w:val="20"/>
                <w:szCs w:val="20"/>
              </w:rPr>
              <w:t xml:space="preserve"> </w:t>
            </w:r>
            <w:r w:rsidR="00C52183">
              <w:rPr>
                <w:sz w:val="20"/>
                <w:szCs w:val="20"/>
              </w:rPr>
              <w:t>Vice-Chair Fuller</w:t>
            </w:r>
            <w:r w:rsidR="00C241FE">
              <w:rPr>
                <w:sz w:val="20"/>
                <w:szCs w:val="20"/>
              </w:rPr>
              <w:t xml:space="preserve"> (Wesley Chapel)</w:t>
            </w:r>
            <w:r w:rsidR="00C52183">
              <w:rPr>
                <w:sz w:val="20"/>
                <w:szCs w:val="20"/>
              </w:rPr>
              <w:t xml:space="preserve">, </w:t>
            </w:r>
            <w:r w:rsidR="00C241FE">
              <w:rPr>
                <w:sz w:val="20"/>
                <w:szCs w:val="20"/>
              </w:rPr>
              <w:t xml:space="preserve">Joe Pollino (Marvin) </w:t>
            </w:r>
            <w:r w:rsidR="00C241FE" w:rsidRPr="00081F12">
              <w:rPr>
                <w:i/>
                <w:iCs/>
                <w:sz w:val="18"/>
                <w:szCs w:val="18"/>
              </w:rPr>
              <w:t>(by phone)</w:t>
            </w:r>
            <w:r w:rsidR="00C241FE">
              <w:rPr>
                <w:sz w:val="20"/>
                <w:szCs w:val="20"/>
              </w:rPr>
              <w:t xml:space="preserve">, </w:t>
            </w:r>
            <w:r w:rsidR="00C52183">
              <w:rPr>
                <w:sz w:val="20"/>
                <w:szCs w:val="20"/>
              </w:rPr>
              <w:t>Rick Becker</w:t>
            </w:r>
            <w:r w:rsidR="00C241FE">
              <w:rPr>
                <w:sz w:val="20"/>
                <w:szCs w:val="20"/>
              </w:rPr>
              <w:t xml:space="preserve"> (Mineral Springs)</w:t>
            </w:r>
            <w:r w:rsidR="00C52183">
              <w:rPr>
                <w:sz w:val="20"/>
                <w:szCs w:val="20"/>
              </w:rPr>
              <w:t xml:space="preserve">, </w:t>
            </w:r>
            <w:r w:rsidR="00115658">
              <w:rPr>
                <w:sz w:val="20"/>
                <w:szCs w:val="20"/>
              </w:rPr>
              <w:t>Steven Ayers</w:t>
            </w:r>
            <w:r w:rsidR="00C241FE">
              <w:rPr>
                <w:sz w:val="20"/>
                <w:szCs w:val="20"/>
              </w:rPr>
              <w:t xml:space="preserve"> (Stallings)</w:t>
            </w:r>
          </w:p>
          <w:p w14:paraId="77CA7D78" w14:textId="14113D41" w:rsidR="009B7F52" w:rsidRDefault="009B7F52" w:rsidP="009B7F52">
            <w:pPr>
              <w:ind w:left="346"/>
              <w:rPr>
                <w:sz w:val="20"/>
                <w:szCs w:val="20"/>
              </w:rPr>
            </w:pPr>
            <w:r>
              <w:rPr>
                <w:b/>
                <w:bCs/>
                <w:sz w:val="20"/>
                <w:szCs w:val="20"/>
              </w:rPr>
              <w:t>Absent:</w:t>
            </w:r>
            <w:r>
              <w:rPr>
                <w:sz w:val="20"/>
                <w:szCs w:val="20"/>
              </w:rPr>
              <w:t xml:space="preserve"> </w:t>
            </w:r>
            <w:r w:rsidR="00C241FE">
              <w:rPr>
                <w:sz w:val="20"/>
                <w:szCs w:val="20"/>
              </w:rPr>
              <w:t>Chairman Perryman/Anne Pruitt (Weddington)</w:t>
            </w:r>
          </w:p>
          <w:p w14:paraId="23FBA7FE" w14:textId="4AE6D7C8" w:rsidR="009B7F52" w:rsidRDefault="009B7F52" w:rsidP="00A208BD">
            <w:pPr>
              <w:ind w:left="346"/>
              <w:rPr>
                <w:sz w:val="20"/>
                <w:szCs w:val="20"/>
              </w:rPr>
            </w:pPr>
            <w:r>
              <w:rPr>
                <w:b/>
                <w:bCs/>
                <w:sz w:val="20"/>
                <w:szCs w:val="20"/>
              </w:rPr>
              <w:t>Staff Present:</w:t>
            </w:r>
            <w:r>
              <w:rPr>
                <w:sz w:val="20"/>
                <w:szCs w:val="20"/>
              </w:rPr>
              <w:t xml:space="preserve"> </w:t>
            </w:r>
            <w:r w:rsidR="00A208BD">
              <w:rPr>
                <w:sz w:val="20"/>
                <w:szCs w:val="20"/>
              </w:rPr>
              <w:t xml:space="preserve">Austin W. Yow, Marvin Clerk &amp; Assistant to the Manager; </w:t>
            </w:r>
            <w:r w:rsidRPr="00C52183">
              <w:rPr>
                <w:sz w:val="20"/>
                <w:szCs w:val="20"/>
              </w:rPr>
              <w:t>Rohit Ammanamanchi,</w:t>
            </w:r>
            <w:r w:rsidR="006430F7" w:rsidRPr="00C52183">
              <w:rPr>
                <w:sz w:val="20"/>
                <w:szCs w:val="20"/>
              </w:rPr>
              <w:t xml:space="preserve"> Marvin Planning &amp; Zoning Administrator</w:t>
            </w:r>
            <w:r w:rsidR="00C52183" w:rsidRPr="00C52183">
              <w:rPr>
                <w:sz w:val="20"/>
                <w:szCs w:val="20"/>
              </w:rPr>
              <w:t xml:space="preserve"> </w:t>
            </w:r>
            <w:r w:rsidR="00C52183" w:rsidRPr="00C52183">
              <w:rPr>
                <w:i/>
                <w:iCs/>
                <w:sz w:val="18"/>
                <w:szCs w:val="18"/>
              </w:rPr>
              <w:t>(by phone)</w:t>
            </w:r>
          </w:p>
          <w:p w14:paraId="59EE6091" w14:textId="77777777" w:rsidR="009B7F52" w:rsidRPr="009B7F52" w:rsidRDefault="009B7F52" w:rsidP="007311EB">
            <w:pPr>
              <w:rPr>
                <w:sz w:val="20"/>
                <w:szCs w:val="20"/>
              </w:rPr>
            </w:pPr>
          </w:p>
          <w:p w14:paraId="752FB402" w14:textId="7078C98D" w:rsidR="00D61FB8" w:rsidRDefault="008A79BA" w:rsidP="00D61FB8">
            <w:pPr>
              <w:numPr>
                <w:ilvl w:val="0"/>
                <w:numId w:val="3"/>
              </w:numPr>
              <w:ind w:left="346"/>
              <w:rPr>
                <w:b/>
                <w:bCs/>
                <w:sz w:val="20"/>
                <w:szCs w:val="20"/>
              </w:rPr>
            </w:pPr>
            <w:r w:rsidRPr="009B7F52">
              <w:rPr>
                <w:b/>
                <w:bCs/>
                <w:sz w:val="20"/>
                <w:szCs w:val="20"/>
              </w:rPr>
              <w:t>Adoption of the Agenda</w:t>
            </w:r>
          </w:p>
          <w:p w14:paraId="3A8788EA" w14:textId="3AE3EDB6" w:rsidR="009B7F52" w:rsidRDefault="009B7F52" w:rsidP="009B7F52">
            <w:pPr>
              <w:ind w:left="346"/>
              <w:rPr>
                <w:sz w:val="20"/>
                <w:szCs w:val="20"/>
              </w:rPr>
            </w:pPr>
            <w:r>
              <w:rPr>
                <w:b/>
                <w:bCs/>
                <w:sz w:val="20"/>
                <w:szCs w:val="20"/>
              </w:rPr>
              <w:t>MOTION:</w:t>
            </w:r>
            <w:r>
              <w:rPr>
                <w:sz w:val="20"/>
                <w:szCs w:val="20"/>
              </w:rPr>
              <w:t xml:space="preserve"> </w:t>
            </w:r>
            <w:r w:rsidR="002430AE">
              <w:rPr>
                <w:sz w:val="20"/>
                <w:szCs w:val="20"/>
              </w:rPr>
              <w:t xml:space="preserve">Mr. Becker </w:t>
            </w:r>
            <w:r>
              <w:rPr>
                <w:sz w:val="20"/>
                <w:szCs w:val="20"/>
              </w:rPr>
              <w:t>moved to adopt the agenda.</w:t>
            </w:r>
            <w:r w:rsidR="002430AE">
              <w:rPr>
                <w:sz w:val="20"/>
                <w:szCs w:val="20"/>
              </w:rPr>
              <w:t xml:space="preserve"> Mr. Ayers seconded the motion.</w:t>
            </w:r>
          </w:p>
          <w:p w14:paraId="7C9C5EFB" w14:textId="77777777" w:rsidR="009B7F52" w:rsidRDefault="009B7F52" w:rsidP="009B7F52">
            <w:pPr>
              <w:ind w:left="346"/>
              <w:rPr>
                <w:sz w:val="20"/>
                <w:szCs w:val="20"/>
              </w:rPr>
            </w:pPr>
            <w:r>
              <w:rPr>
                <w:b/>
                <w:bCs/>
                <w:sz w:val="20"/>
                <w:szCs w:val="20"/>
              </w:rPr>
              <w:t>VOTE:</w:t>
            </w:r>
            <w:r>
              <w:rPr>
                <w:sz w:val="20"/>
                <w:szCs w:val="20"/>
              </w:rPr>
              <w:t xml:space="preserve"> The motion passed unanimously.</w:t>
            </w:r>
          </w:p>
          <w:p w14:paraId="1BA32606" w14:textId="77777777" w:rsidR="009B7F52" w:rsidRPr="0041318F" w:rsidRDefault="009B7F52" w:rsidP="009B7F52">
            <w:pPr>
              <w:ind w:left="346"/>
              <w:rPr>
                <w:sz w:val="20"/>
                <w:szCs w:val="20"/>
              </w:rPr>
            </w:pPr>
          </w:p>
          <w:p w14:paraId="42199B93" w14:textId="4DEF893D" w:rsidR="0076203A" w:rsidRPr="009B7F52" w:rsidRDefault="0076203A" w:rsidP="0076203A">
            <w:pPr>
              <w:numPr>
                <w:ilvl w:val="0"/>
                <w:numId w:val="3"/>
              </w:numPr>
              <w:ind w:left="346"/>
              <w:rPr>
                <w:b/>
                <w:bCs/>
                <w:sz w:val="20"/>
                <w:szCs w:val="20"/>
              </w:rPr>
            </w:pPr>
            <w:r w:rsidRPr="009B7F52">
              <w:rPr>
                <w:b/>
                <w:bCs/>
                <w:sz w:val="20"/>
                <w:szCs w:val="20"/>
              </w:rPr>
              <w:t>Adoption of the Meeting Minutes for:</w:t>
            </w:r>
            <w:r w:rsidR="0041318F" w:rsidRPr="009B7F52">
              <w:rPr>
                <w:b/>
                <w:bCs/>
                <w:sz w:val="20"/>
                <w:szCs w:val="20"/>
              </w:rPr>
              <w:t xml:space="preserve"> 11/</w:t>
            </w:r>
            <w:r w:rsidR="007311EB">
              <w:rPr>
                <w:b/>
                <w:bCs/>
                <w:sz w:val="20"/>
                <w:szCs w:val="20"/>
              </w:rPr>
              <w:t>19/20</w:t>
            </w:r>
          </w:p>
          <w:p w14:paraId="351EA472" w14:textId="21F0D27A" w:rsidR="009B7F52" w:rsidRDefault="009B7F52" w:rsidP="009B7F52">
            <w:pPr>
              <w:ind w:left="346"/>
              <w:rPr>
                <w:sz w:val="20"/>
                <w:szCs w:val="20"/>
              </w:rPr>
            </w:pPr>
            <w:r>
              <w:rPr>
                <w:b/>
                <w:bCs/>
                <w:sz w:val="20"/>
                <w:szCs w:val="20"/>
              </w:rPr>
              <w:t>MOTION:</w:t>
            </w:r>
            <w:r w:rsidR="00115658">
              <w:rPr>
                <w:b/>
                <w:bCs/>
                <w:sz w:val="20"/>
                <w:szCs w:val="20"/>
              </w:rPr>
              <w:t xml:space="preserve"> </w:t>
            </w:r>
            <w:r w:rsidR="002430AE">
              <w:rPr>
                <w:sz w:val="20"/>
                <w:szCs w:val="20"/>
              </w:rPr>
              <w:t xml:space="preserve">Vice-Chair Fuller </w:t>
            </w:r>
            <w:r>
              <w:rPr>
                <w:sz w:val="20"/>
                <w:szCs w:val="20"/>
              </w:rPr>
              <w:t>moved to adopt the minutes for 11/1</w:t>
            </w:r>
            <w:r w:rsidR="007311EB">
              <w:rPr>
                <w:sz w:val="20"/>
                <w:szCs w:val="20"/>
              </w:rPr>
              <w:t>9</w:t>
            </w:r>
            <w:r>
              <w:rPr>
                <w:sz w:val="20"/>
                <w:szCs w:val="20"/>
              </w:rPr>
              <w:t>/20 as presented.</w:t>
            </w:r>
            <w:r w:rsidR="00115658">
              <w:rPr>
                <w:sz w:val="20"/>
                <w:szCs w:val="20"/>
              </w:rPr>
              <w:t xml:space="preserve"> </w:t>
            </w:r>
            <w:r w:rsidR="002430AE">
              <w:rPr>
                <w:sz w:val="20"/>
                <w:szCs w:val="20"/>
              </w:rPr>
              <w:t>Mr. Ayers seconded the motion.</w:t>
            </w:r>
          </w:p>
          <w:p w14:paraId="7397863F" w14:textId="77777777" w:rsidR="009B7F52" w:rsidRDefault="009B7F52" w:rsidP="009B7F52">
            <w:pPr>
              <w:ind w:left="346"/>
              <w:rPr>
                <w:sz w:val="20"/>
                <w:szCs w:val="20"/>
              </w:rPr>
            </w:pPr>
            <w:r>
              <w:rPr>
                <w:b/>
                <w:bCs/>
                <w:sz w:val="20"/>
                <w:szCs w:val="20"/>
              </w:rPr>
              <w:t>VOTE:</w:t>
            </w:r>
            <w:r>
              <w:rPr>
                <w:sz w:val="20"/>
                <w:szCs w:val="20"/>
              </w:rPr>
              <w:t xml:space="preserve"> The motion passed unanimously.</w:t>
            </w:r>
          </w:p>
          <w:p w14:paraId="5C26E533" w14:textId="77777777" w:rsidR="009B7F52" w:rsidRPr="0041318F" w:rsidRDefault="009B7F52" w:rsidP="009B7F52">
            <w:pPr>
              <w:ind w:left="346"/>
              <w:rPr>
                <w:sz w:val="20"/>
                <w:szCs w:val="20"/>
              </w:rPr>
            </w:pPr>
          </w:p>
          <w:p w14:paraId="5716AFE0" w14:textId="53EF9E0A" w:rsidR="007311EB" w:rsidRDefault="007311EB" w:rsidP="009B7F52">
            <w:pPr>
              <w:numPr>
                <w:ilvl w:val="0"/>
                <w:numId w:val="3"/>
              </w:numPr>
              <w:ind w:left="346"/>
              <w:rPr>
                <w:b/>
                <w:bCs/>
                <w:sz w:val="20"/>
                <w:szCs w:val="20"/>
              </w:rPr>
            </w:pPr>
            <w:r>
              <w:rPr>
                <w:b/>
                <w:bCs/>
                <w:sz w:val="20"/>
                <w:szCs w:val="20"/>
              </w:rPr>
              <w:t>Public Comment Period</w:t>
            </w:r>
          </w:p>
          <w:p w14:paraId="0F5D9B16" w14:textId="4E570186" w:rsidR="007311EB" w:rsidRPr="007311EB" w:rsidRDefault="007311EB" w:rsidP="007311EB">
            <w:pPr>
              <w:ind w:left="346"/>
              <w:rPr>
                <w:sz w:val="20"/>
                <w:szCs w:val="20"/>
              </w:rPr>
            </w:pPr>
            <w:r>
              <w:rPr>
                <w:sz w:val="20"/>
                <w:szCs w:val="20"/>
              </w:rPr>
              <w:t>No comments were given.</w:t>
            </w:r>
          </w:p>
          <w:p w14:paraId="6B723123" w14:textId="20C02184" w:rsidR="009B7F52" w:rsidRPr="009B7F52" w:rsidRDefault="009B7F52" w:rsidP="00A208BD">
            <w:pPr>
              <w:rPr>
                <w:sz w:val="20"/>
                <w:szCs w:val="20"/>
              </w:rPr>
            </w:pPr>
          </w:p>
        </w:tc>
      </w:tr>
      <w:tr w:rsidR="00A208BD" w:rsidRPr="00350606" w14:paraId="2D4D5D55" w14:textId="77777777" w:rsidTr="00B368F5">
        <w:trPr>
          <w:trHeight w:val="486"/>
        </w:trPr>
        <w:tc>
          <w:tcPr>
            <w:tcW w:w="432" w:type="dxa"/>
            <w:shd w:val="clear" w:color="auto" w:fill="126A86"/>
            <w:vAlign w:val="center"/>
          </w:tcPr>
          <w:p w14:paraId="718C7177" w14:textId="6989E79B" w:rsidR="00A208BD" w:rsidRDefault="00A208BD" w:rsidP="007B1619">
            <w:pPr>
              <w:tabs>
                <w:tab w:val="left" w:pos="1710"/>
              </w:tabs>
              <w:rPr>
                <w:b/>
                <w:smallCaps/>
                <w:color w:val="FFFFFF" w:themeColor="background1"/>
              </w:rPr>
            </w:pPr>
            <w:r>
              <w:rPr>
                <w:b/>
                <w:smallCaps/>
                <w:color w:val="FFFFFF" w:themeColor="background1"/>
              </w:rPr>
              <w:t>5.</w:t>
            </w:r>
          </w:p>
        </w:tc>
        <w:tc>
          <w:tcPr>
            <w:tcW w:w="10530" w:type="dxa"/>
            <w:shd w:val="clear" w:color="auto" w:fill="126A86"/>
            <w:vAlign w:val="center"/>
          </w:tcPr>
          <w:p w14:paraId="33E9D998" w14:textId="74846B6E" w:rsidR="00A208BD" w:rsidRPr="007B1619" w:rsidRDefault="00A208BD" w:rsidP="007B1619">
            <w:pPr>
              <w:tabs>
                <w:tab w:val="left" w:pos="1710"/>
              </w:tabs>
              <w:rPr>
                <w:b/>
                <w:smallCaps/>
                <w:color w:val="FFFFFF" w:themeColor="background1"/>
              </w:rPr>
            </w:pPr>
            <w:r w:rsidRPr="00A208BD">
              <w:rPr>
                <w:b/>
                <w:smallCaps/>
                <w:color w:val="FFFFFF" w:themeColor="background1"/>
              </w:rPr>
              <w:t>Delegate and Municipality Reports</w:t>
            </w:r>
          </w:p>
        </w:tc>
      </w:tr>
      <w:tr w:rsidR="00A208BD" w:rsidRPr="00350606" w14:paraId="4D71D781" w14:textId="77777777" w:rsidTr="00A208BD">
        <w:trPr>
          <w:trHeight w:val="486"/>
        </w:trPr>
        <w:tc>
          <w:tcPr>
            <w:tcW w:w="432" w:type="dxa"/>
            <w:shd w:val="clear" w:color="auto" w:fill="auto"/>
          </w:tcPr>
          <w:p w14:paraId="666F8CBC" w14:textId="73E11FB7" w:rsidR="00A208BD" w:rsidRPr="00A208BD" w:rsidRDefault="00A208BD" w:rsidP="00A208BD">
            <w:pPr>
              <w:tabs>
                <w:tab w:val="left" w:pos="1710"/>
              </w:tabs>
              <w:rPr>
                <w:b/>
                <w:bCs/>
                <w:sz w:val="20"/>
              </w:rPr>
            </w:pPr>
            <w:r w:rsidRPr="00A208BD">
              <w:rPr>
                <w:b/>
                <w:bCs/>
                <w:sz w:val="20"/>
              </w:rPr>
              <w:t>a.</w:t>
            </w:r>
          </w:p>
        </w:tc>
        <w:tc>
          <w:tcPr>
            <w:tcW w:w="10530" w:type="dxa"/>
            <w:shd w:val="clear" w:color="auto" w:fill="auto"/>
          </w:tcPr>
          <w:p w14:paraId="5A992BBF" w14:textId="74D70901" w:rsidR="00A208BD" w:rsidRDefault="00A208BD" w:rsidP="00A208BD">
            <w:pPr>
              <w:rPr>
                <w:sz w:val="20"/>
                <w:szCs w:val="20"/>
              </w:rPr>
            </w:pPr>
            <w:r>
              <w:rPr>
                <w:b/>
                <w:bCs/>
                <w:sz w:val="20"/>
                <w:szCs w:val="20"/>
              </w:rPr>
              <w:t>Wesley Chapel:</w:t>
            </w:r>
            <w:r>
              <w:rPr>
                <w:sz w:val="20"/>
                <w:szCs w:val="20"/>
              </w:rPr>
              <w:t xml:space="preserve"> Vice-Chair Fuller stated that Wesley Chapel has opened their new park, passed all inspections, and received their certificate of occupancy</w:t>
            </w:r>
            <w:r w:rsidR="0076636E">
              <w:rPr>
                <w:sz w:val="20"/>
                <w:szCs w:val="20"/>
              </w:rPr>
              <w:t>. She expects that they will</w:t>
            </w:r>
            <w:r>
              <w:rPr>
                <w:sz w:val="20"/>
                <w:szCs w:val="20"/>
              </w:rPr>
              <w:t xml:space="preserve"> have to hire </w:t>
            </w:r>
            <w:r w:rsidR="0076636E">
              <w:rPr>
                <w:sz w:val="20"/>
                <w:szCs w:val="20"/>
              </w:rPr>
              <w:t>a park</w:t>
            </w:r>
            <w:r>
              <w:rPr>
                <w:sz w:val="20"/>
                <w:szCs w:val="20"/>
              </w:rPr>
              <w:t xml:space="preserve"> attendant</w:t>
            </w:r>
            <w:r w:rsidR="0076636E">
              <w:rPr>
                <w:sz w:val="20"/>
                <w:szCs w:val="20"/>
              </w:rPr>
              <w:t>, due to high interest</w:t>
            </w:r>
            <w:r>
              <w:rPr>
                <w:sz w:val="20"/>
                <w:szCs w:val="20"/>
              </w:rPr>
              <w:t xml:space="preserve">. </w:t>
            </w:r>
            <w:r w:rsidR="0076636E">
              <w:rPr>
                <w:sz w:val="20"/>
                <w:szCs w:val="20"/>
              </w:rPr>
              <w:t>She added that Wesley Chapel recently adopted an u</w:t>
            </w:r>
            <w:r>
              <w:rPr>
                <w:sz w:val="20"/>
                <w:szCs w:val="20"/>
              </w:rPr>
              <w:t>pdated tree conservation ordinance</w:t>
            </w:r>
            <w:r w:rsidR="00AB3F0D">
              <w:rPr>
                <w:sz w:val="20"/>
                <w:szCs w:val="20"/>
              </w:rPr>
              <w:t xml:space="preserve"> to “keep Wesley Chapel green and beautiful.”</w:t>
            </w:r>
          </w:p>
          <w:p w14:paraId="6076ED13" w14:textId="77777777" w:rsidR="00A208BD" w:rsidRDefault="00A208BD" w:rsidP="00A208BD">
            <w:pPr>
              <w:rPr>
                <w:b/>
                <w:bCs/>
                <w:sz w:val="20"/>
                <w:szCs w:val="20"/>
              </w:rPr>
            </w:pPr>
          </w:p>
        </w:tc>
      </w:tr>
      <w:tr w:rsidR="00A208BD" w:rsidRPr="00350606" w14:paraId="3356605F" w14:textId="77777777" w:rsidTr="00A208BD">
        <w:trPr>
          <w:trHeight w:val="486"/>
        </w:trPr>
        <w:tc>
          <w:tcPr>
            <w:tcW w:w="432" w:type="dxa"/>
            <w:shd w:val="clear" w:color="auto" w:fill="auto"/>
          </w:tcPr>
          <w:p w14:paraId="0D5928A6" w14:textId="7C2148B2" w:rsidR="00A208BD" w:rsidRPr="00A208BD" w:rsidRDefault="00A208BD" w:rsidP="00A208BD">
            <w:pPr>
              <w:tabs>
                <w:tab w:val="left" w:pos="1710"/>
              </w:tabs>
              <w:rPr>
                <w:b/>
                <w:bCs/>
                <w:sz w:val="20"/>
              </w:rPr>
            </w:pPr>
            <w:r w:rsidRPr="00A208BD">
              <w:rPr>
                <w:b/>
                <w:bCs/>
                <w:sz w:val="20"/>
              </w:rPr>
              <w:t>b.</w:t>
            </w:r>
          </w:p>
        </w:tc>
        <w:tc>
          <w:tcPr>
            <w:tcW w:w="10530" w:type="dxa"/>
            <w:shd w:val="clear" w:color="auto" w:fill="auto"/>
          </w:tcPr>
          <w:p w14:paraId="753E150B" w14:textId="5BC317CB" w:rsidR="0076636E" w:rsidRDefault="0076636E" w:rsidP="0076636E">
            <w:pPr>
              <w:rPr>
                <w:sz w:val="20"/>
                <w:szCs w:val="20"/>
              </w:rPr>
            </w:pPr>
            <w:r>
              <w:rPr>
                <w:b/>
                <w:bCs/>
                <w:sz w:val="20"/>
                <w:szCs w:val="20"/>
              </w:rPr>
              <w:t>Mineral Springs:</w:t>
            </w:r>
            <w:r>
              <w:rPr>
                <w:sz w:val="20"/>
                <w:szCs w:val="20"/>
              </w:rPr>
              <w:t xml:space="preserve"> Mr. Becker informed everyone that Mineral Springs passed the WUMA resolution that calls for the incorporation of extraterritorial jurisdictions into the Union County 2050 Comprehensive Plan. He stated that Mineral Springs has been working with the Catawba Lands Conservancy and are heavily involved in invasive plant removal. Mr. Becker added that the Mineral Springs staff has been working staggered hours </w:t>
            </w:r>
            <w:r w:rsidR="00C2728E">
              <w:rPr>
                <w:sz w:val="20"/>
                <w:szCs w:val="20"/>
              </w:rPr>
              <w:t>considering</w:t>
            </w:r>
            <w:r>
              <w:rPr>
                <w:sz w:val="20"/>
                <w:szCs w:val="20"/>
              </w:rPr>
              <w:t xml:space="preserve"> the COVID-19 pandem</w:t>
            </w:r>
            <w:r w:rsidR="00ED213C">
              <w:rPr>
                <w:sz w:val="20"/>
                <w:szCs w:val="20"/>
              </w:rPr>
              <w:t>ic.</w:t>
            </w:r>
          </w:p>
          <w:p w14:paraId="30792A3E" w14:textId="77777777" w:rsidR="00A208BD" w:rsidRDefault="00A208BD" w:rsidP="00A208BD">
            <w:pPr>
              <w:rPr>
                <w:b/>
                <w:bCs/>
                <w:sz w:val="20"/>
                <w:szCs w:val="20"/>
              </w:rPr>
            </w:pPr>
          </w:p>
        </w:tc>
      </w:tr>
      <w:tr w:rsidR="00A208BD" w:rsidRPr="00350606" w14:paraId="7DAB6C39" w14:textId="77777777" w:rsidTr="00A208BD">
        <w:trPr>
          <w:trHeight w:val="486"/>
        </w:trPr>
        <w:tc>
          <w:tcPr>
            <w:tcW w:w="432" w:type="dxa"/>
            <w:shd w:val="clear" w:color="auto" w:fill="auto"/>
          </w:tcPr>
          <w:p w14:paraId="3699A0DE" w14:textId="1D4C3041" w:rsidR="00A208BD" w:rsidRPr="00A208BD" w:rsidRDefault="00A208BD" w:rsidP="00A208BD">
            <w:pPr>
              <w:tabs>
                <w:tab w:val="left" w:pos="1710"/>
              </w:tabs>
              <w:rPr>
                <w:b/>
                <w:bCs/>
                <w:sz w:val="20"/>
              </w:rPr>
            </w:pPr>
            <w:r w:rsidRPr="00A208BD">
              <w:rPr>
                <w:b/>
                <w:bCs/>
                <w:sz w:val="20"/>
              </w:rPr>
              <w:t>c.</w:t>
            </w:r>
          </w:p>
        </w:tc>
        <w:tc>
          <w:tcPr>
            <w:tcW w:w="10530" w:type="dxa"/>
            <w:shd w:val="clear" w:color="auto" w:fill="auto"/>
          </w:tcPr>
          <w:p w14:paraId="73B6578E" w14:textId="377C5481" w:rsidR="00C2728E" w:rsidRPr="00791C45" w:rsidRDefault="00C2728E" w:rsidP="00C2728E">
            <w:pPr>
              <w:rPr>
                <w:sz w:val="20"/>
                <w:szCs w:val="20"/>
              </w:rPr>
            </w:pPr>
            <w:r>
              <w:rPr>
                <w:b/>
                <w:bCs/>
                <w:sz w:val="20"/>
                <w:szCs w:val="20"/>
              </w:rPr>
              <w:t>Stallings:</w:t>
            </w:r>
            <w:r>
              <w:rPr>
                <w:sz w:val="20"/>
                <w:szCs w:val="20"/>
              </w:rPr>
              <w:t xml:space="preserve"> </w:t>
            </w:r>
            <w:r w:rsidR="00634BB6">
              <w:rPr>
                <w:sz w:val="20"/>
                <w:szCs w:val="20"/>
              </w:rPr>
              <w:t>Mr.</w:t>
            </w:r>
            <w:r>
              <w:rPr>
                <w:sz w:val="20"/>
                <w:szCs w:val="20"/>
              </w:rPr>
              <w:t xml:space="preserve"> Ayers </w:t>
            </w:r>
            <w:r w:rsidR="00634BB6">
              <w:rPr>
                <w:sz w:val="20"/>
                <w:szCs w:val="20"/>
              </w:rPr>
              <w:t xml:space="preserve">informed everyone that Stallings also </w:t>
            </w:r>
            <w:r>
              <w:rPr>
                <w:sz w:val="20"/>
                <w:szCs w:val="20"/>
              </w:rPr>
              <w:t xml:space="preserve">passed </w:t>
            </w:r>
            <w:r w:rsidR="00634BB6">
              <w:rPr>
                <w:sz w:val="20"/>
                <w:szCs w:val="20"/>
              </w:rPr>
              <w:t xml:space="preserve">the </w:t>
            </w:r>
            <w:r>
              <w:rPr>
                <w:sz w:val="20"/>
                <w:szCs w:val="20"/>
              </w:rPr>
              <w:t>resolution</w:t>
            </w:r>
            <w:r w:rsidR="00634BB6">
              <w:rPr>
                <w:sz w:val="20"/>
                <w:szCs w:val="20"/>
              </w:rPr>
              <w:t>.</w:t>
            </w:r>
            <w:r>
              <w:rPr>
                <w:sz w:val="20"/>
                <w:szCs w:val="20"/>
              </w:rPr>
              <w:t xml:space="preserve"> </w:t>
            </w:r>
            <w:r w:rsidR="00634BB6">
              <w:rPr>
                <w:sz w:val="20"/>
                <w:szCs w:val="20"/>
              </w:rPr>
              <w:t xml:space="preserve">He also informed everyone that Stallings </w:t>
            </w:r>
            <w:r>
              <w:rPr>
                <w:sz w:val="20"/>
                <w:szCs w:val="20"/>
              </w:rPr>
              <w:t xml:space="preserve">prefers not to host next </w:t>
            </w:r>
            <w:r w:rsidR="00634BB6">
              <w:rPr>
                <w:sz w:val="20"/>
                <w:szCs w:val="20"/>
              </w:rPr>
              <w:t xml:space="preserve">WUMA </w:t>
            </w:r>
            <w:r>
              <w:rPr>
                <w:sz w:val="20"/>
                <w:szCs w:val="20"/>
              </w:rPr>
              <w:t>meeting</w:t>
            </w:r>
            <w:r w:rsidR="00634BB6">
              <w:rPr>
                <w:sz w:val="20"/>
                <w:szCs w:val="20"/>
              </w:rPr>
              <w:t xml:space="preserve"> since their Council is not even meeting in person because of COVID-19 concerns. He spoke about an ongoing </w:t>
            </w:r>
            <w:r>
              <w:rPr>
                <w:sz w:val="20"/>
                <w:szCs w:val="20"/>
              </w:rPr>
              <w:t>project on Idlewild</w:t>
            </w:r>
            <w:r w:rsidR="00D925DD">
              <w:rPr>
                <w:sz w:val="20"/>
                <w:szCs w:val="20"/>
              </w:rPr>
              <w:t xml:space="preserve"> Rd</w:t>
            </w:r>
            <w:r>
              <w:rPr>
                <w:sz w:val="20"/>
                <w:szCs w:val="20"/>
              </w:rPr>
              <w:t xml:space="preserve">, </w:t>
            </w:r>
            <w:r w:rsidR="00634BB6">
              <w:rPr>
                <w:sz w:val="20"/>
                <w:szCs w:val="20"/>
              </w:rPr>
              <w:t>as well as the Town’s progress with</w:t>
            </w:r>
            <w:r>
              <w:rPr>
                <w:sz w:val="20"/>
                <w:szCs w:val="20"/>
              </w:rPr>
              <w:t xml:space="preserve"> building a downtown</w:t>
            </w:r>
            <w:r w:rsidR="00634BB6">
              <w:rPr>
                <w:sz w:val="20"/>
                <w:szCs w:val="20"/>
              </w:rPr>
              <w:t>.</w:t>
            </w:r>
          </w:p>
          <w:p w14:paraId="3EBD4276" w14:textId="77777777" w:rsidR="00A208BD" w:rsidRDefault="00A208BD" w:rsidP="00A208BD">
            <w:pPr>
              <w:rPr>
                <w:b/>
                <w:bCs/>
                <w:sz w:val="20"/>
                <w:szCs w:val="20"/>
              </w:rPr>
            </w:pPr>
          </w:p>
        </w:tc>
      </w:tr>
      <w:tr w:rsidR="00A208BD" w:rsidRPr="00350606" w14:paraId="67C61C96" w14:textId="77777777" w:rsidTr="00A208BD">
        <w:trPr>
          <w:trHeight w:val="486"/>
        </w:trPr>
        <w:tc>
          <w:tcPr>
            <w:tcW w:w="432" w:type="dxa"/>
            <w:shd w:val="clear" w:color="auto" w:fill="auto"/>
          </w:tcPr>
          <w:p w14:paraId="09A3D333" w14:textId="5C3867BC" w:rsidR="00A208BD" w:rsidRPr="00A208BD" w:rsidRDefault="00A208BD" w:rsidP="00A208BD">
            <w:pPr>
              <w:tabs>
                <w:tab w:val="left" w:pos="1710"/>
              </w:tabs>
              <w:rPr>
                <w:b/>
                <w:bCs/>
                <w:sz w:val="20"/>
              </w:rPr>
            </w:pPr>
            <w:r w:rsidRPr="00A208BD">
              <w:rPr>
                <w:b/>
                <w:bCs/>
                <w:sz w:val="20"/>
              </w:rPr>
              <w:t>d.</w:t>
            </w:r>
          </w:p>
        </w:tc>
        <w:tc>
          <w:tcPr>
            <w:tcW w:w="10530" w:type="dxa"/>
            <w:shd w:val="clear" w:color="auto" w:fill="auto"/>
          </w:tcPr>
          <w:p w14:paraId="6ED60DD2" w14:textId="7DA5FA52" w:rsidR="00C2728E" w:rsidRDefault="00C2728E" w:rsidP="00C2728E">
            <w:pPr>
              <w:rPr>
                <w:sz w:val="20"/>
                <w:szCs w:val="20"/>
              </w:rPr>
            </w:pPr>
            <w:r>
              <w:rPr>
                <w:b/>
                <w:bCs/>
                <w:sz w:val="20"/>
                <w:szCs w:val="20"/>
              </w:rPr>
              <w:t>Marvin:</w:t>
            </w:r>
            <w:r>
              <w:rPr>
                <w:sz w:val="20"/>
                <w:szCs w:val="20"/>
              </w:rPr>
              <w:t xml:space="preserve"> Mr. Pollino welcomed everyone and apologized for not being there in person. He stated that Marvin was in the process of appealing to</w:t>
            </w:r>
            <w:r w:rsidR="00634BB6">
              <w:rPr>
                <w:sz w:val="20"/>
                <w:szCs w:val="20"/>
              </w:rPr>
              <w:t xml:space="preserve"> </w:t>
            </w:r>
            <w:r>
              <w:rPr>
                <w:sz w:val="20"/>
                <w:szCs w:val="20"/>
              </w:rPr>
              <w:t xml:space="preserve">residents </w:t>
            </w:r>
            <w:r w:rsidR="00634BB6">
              <w:rPr>
                <w:sz w:val="20"/>
                <w:szCs w:val="20"/>
              </w:rPr>
              <w:t>living in</w:t>
            </w:r>
            <w:r>
              <w:rPr>
                <w:sz w:val="20"/>
                <w:szCs w:val="20"/>
              </w:rPr>
              <w:t xml:space="preserve"> </w:t>
            </w:r>
            <w:r w:rsidR="00634BB6">
              <w:rPr>
                <w:sz w:val="20"/>
                <w:szCs w:val="20"/>
              </w:rPr>
              <w:t>Marvin’s</w:t>
            </w:r>
            <w:r>
              <w:rPr>
                <w:sz w:val="20"/>
                <w:szCs w:val="20"/>
              </w:rPr>
              <w:t xml:space="preserve"> annexation area</w:t>
            </w:r>
            <w:r w:rsidR="00634BB6">
              <w:rPr>
                <w:sz w:val="20"/>
                <w:szCs w:val="20"/>
              </w:rPr>
              <w:t xml:space="preserve"> to annex into Marvin. He discussed the positive responses to this annexation campaign. He cited ongoing projects, such as </w:t>
            </w:r>
            <w:r>
              <w:rPr>
                <w:sz w:val="20"/>
                <w:szCs w:val="20"/>
              </w:rPr>
              <w:t xml:space="preserve">branding, traffic mitigation, </w:t>
            </w:r>
            <w:r w:rsidR="00634BB6">
              <w:rPr>
                <w:sz w:val="20"/>
                <w:szCs w:val="20"/>
              </w:rPr>
              <w:t xml:space="preserve">and assuming maintenance of a portion of New Town Road from NCDOT, as reasons for the positive feedback. He also informed everyone about Marvin’s recent </w:t>
            </w:r>
            <w:r>
              <w:rPr>
                <w:sz w:val="20"/>
                <w:szCs w:val="20"/>
              </w:rPr>
              <w:t xml:space="preserve">Santa </w:t>
            </w:r>
            <w:r w:rsidR="00634BB6">
              <w:rPr>
                <w:sz w:val="20"/>
                <w:szCs w:val="20"/>
              </w:rPr>
              <w:t>P</w:t>
            </w:r>
            <w:r>
              <w:rPr>
                <w:sz w:val="20"/>
                <w:szCs w:val="20"/>
              </w:rPr>
              <w:t>arade</w:t>
            </w:r>
            <w:r w:rsidR="00D5443D">
              <w:rPr>
                <w:sz w:val="20"/>
                <w:szCs w:val="20"/>
              </w:rPr>
              <w:t>. Lastly, he</w:t>
            </w:r>
            <w:r>
              <w:rPr>
                <w:sz w:val="20"/>
                <w:szCs w:val="20"/>
              </w:rPr>
              <w:t xml:space="preserve"> encouraged others to consider </w:t>
            </w:r>
            <w:r w:rsidR="00D5443D">
              <w:rPr>
                <w:sz w:val="20"/>
                <w:szCs w:val="20"/>
              </w:rPr>
              <w:t xml:space="preserve">the need for </w:t>
            </w:r>
            <w:r>
              <w:rPr>
                <w:sz w:val="20"/>
                <w:szCs w:val="20"/>
              </w:rPr>
              <w:t xml:space="preserve">lighting when </w:t>
            </w:r>
            <w:r w:rsidR="00D5443D">
              <w:rPr>
                <w:sz w:val="20"/>
                <w:szCs w:val="20"/>
              </w:rPr>
              <w:t>working to build roundabouts with NCDOT. He described an elongated process that Marvin is pursuing to get proper lighting installed at their two existing roundabouts.</w:t>
            </w:r>
          </w:p>
          <w:p w14:paraId="6CE9FE1A" w14:textId="77777777" w:rsidR="00A208BD" w:rsidRDefault="00A208BD" w:rsidP="00A208BD">
            <w:pPr>
              <w:rPr>
                <w:b/>
                <w:bCs/>
                <w:sz w:val="20"/>
                <w:szCs w:val="20"/>
              </w:rPr>
            </w:pPr>
          </w:p>
        </w:tc>
      </w:tr>
      <w:tr w:rsidR="00A208BD" w:rsidRPr="00350606" w14:paraId="34F718AE" w14:textId="77777777" w:rsidTr="00A208BD">
        <w:trPr>
          <w:trHeight w:val="486"/>
        </w:trPr>
        <w:tc>
          <w:tcPr>
            <w:tcW w:w="432" w:type="dxa"/>
            <w:shd w:val="clear" w:color="auto" w:fill="auto"/>
          </w:tcPr>
          <w:p w14:paraId="5C772414" w14:textId="777E62DF" w:rsidR="00A208BD" w:rsidRPr="00A208BD" w:rsidRDefault="00A208BD" w:rsidP="00A208BD">
            <w:pPr>
              <w:tabs>
                <w:tab w:val="left" w:pos="1710"/>
              </w:tabs>
              <w:rPr>
                <w:b/>
                <w:bCs/>
                <w:sz w:val="20"/>
              </w:rPr>
            </w:pPr>
            <w:r w:rsidRPr="00A208BD">
              <w:rPr>
                <w:b/>
                <w:bCs/>
                <w:sz w:val="20"/>
              </w:rPr>
              <w:t>e.</w:t>
            </w:r>
          </w:p>
        </w:tc>
        <w:tc>
          <w:tcPr>
            <w:tcW w:w="10530" w:type="dxa"/>
            <w:shd w:val="clear" w:color="auto" w:fill="auto"/>
          </w:tcPr>
          <w:p w14:paraId="134DDEC7" w14:textId="279DCFFB" w:rsidR="00A208BD" w:rsidRPr="006430F7" w:rsidRDefault="00A208BD" w:rsidP="00A208BD">
            <w:pPr>
              <w:rPr>
                <w:sz w:val="20"/>
                <w:szCs w:val="20"/>
              </w:rPr>
            </w:pPr>
            <w:r>
              <w:rPr>
                <w:b/>
                <w:bCs/>
                <w:sz w:val="20"/>
                <w:szCs w:val="20"/>
              </w:rPr>
              <w:t xml:space="preserve">Weddington: </w:t>
            </w:r>
            <w:r w:rsidR="00D5443D">
              <w:rPr>
                <w:sz w:val="20"/>
                <w:szCs w:val="20"/>
              </w:rPr>
              <w:t xml:space="preserve">In the absence of a representative from Weddington, Vice-Chair Fuller briefed everyone that Weddington has started developing their </w:t>
            </w:r>
            <w:r>
              <w:rPr>
                <w:sz w:val="20"/>
                <w:szCs w:val="20"/>
              </w:rPr>
              <w:t>park</w:t>
            </w:r>
            <w:r w:rsidR="00D5443D">
              <w:rPr>
                <w:sz w:val="20"/>
                <w:szCs w:val="20"/>
              </w:rPr>
              <w:t>. She also informed everyone that</w:t>
            </w:r>
            <w:r>
              <w:rPr>
                <w:sz w:val="20"/>
                <w:szCs w:val="20"/>
              </w:rPr>
              <w:t xml:space="preserve"> Weddington </w:t>
            </w:r>
            <w:r w:rsidR="00D5443D">
              <w:rPr>
                <w:sz w:val="20"/>
                <w:szCs w:val="20"/>
              </w:rPr>
              <w:t>agreed to host the January WUMA meeting.</w:t>
            </w:r>
          </w:p>
          <w:p w14:paraId="61AFEBD4" w14:textId="77777777" w:rsidR="00A208BD" w:rsidRPr="007B1619" w:rsidRDefault="00A208BD" w:rsidP="00C2728E">
            <w:pPr>
              <w:rPr>
                <w:b/>
                <w:smallCaps/>
                <w:color w:val="FFFFFF" w:themeColor="background1"/>
              </w:rPr>
            </w:pPr>
          </w:p>
        </w:tc>
      </w:tr>
      <w:tr w:rsidR="00B368F5" w:rsidRPr="00350606" w14:paraId="77CC1EFC" w14:textId="77777777" w:rsidTr="00B368F5">
        <w:trPr>
          <w:trHeight w:val="486"/>
        </w:trPr>
        <w:tc>
          <w:tcPr>
            <w:tcW w:w="432" w:type="dxa"/>
            <w:shd w:val="clear" w:color="auto" w:fill="126A86"/>
            <w:vAlign w:val="center"/>
          </w:tcPr>
          <w:p w14:paraId="5054CB53" w14:textId="78111461" w:rsidR="00B368F5" w:rsidRPr="007B1619" w:rsidRDefault="00B368F5" w:rsidP="007B1619">
            <w:pPr>
              <w:tabs>
                <w:tab w:val="left" w:pos="1710"/>
              </w:tabs>
              <w:rPr>
                <w:b/>
                <w:smallCaps/>
              </w:rPr>
            </w:pPr>
            <w:r>
              <w:rPr>
                <w:b/>
                <w:smallCaps/>
                <w:color w:val="FFFFFF" w:themeColor="background1"/>
              </w:rPr>
              <w:lastRenderedPageBreak/>
              <w:t>6.</w:t>
            </w:r>
          </w:p>
        </w:tc>
        <w:tc>
          <w:tcPr>
            <w:tcW w:w="10530" w:type="dxa"/>
            <w:shd w:val="clear" w:color="auto" w:fill="126A86"/>
            <w:vAlign w:val="center"/>
          </w:tcPr>
          <w:p w14:paraId="5FA92A64" w14:textId="4D4FB84F" w:rsidR="00B368F5" w:rsidRPr="007B1619" w:rsidRDefault="00B368F5" w:rsidP="007B1619">
            <w:pPr>
              <w:tabs>
                <w:tab w:val="left" w:pos="1710"/>
              </w:tabs>
              <w:rPr>
                <w:b/>
                <w:smallCaps/>
              </w:rPr>
            </w:pPr>
            <w:r w:rsidRPr="007B1619">
              <w:rPr>
                <w:b/>
                <w:smallCaps/>
                <w:color w:val="FFFFFF" w:themeColor="background1"/>
              </w:rPr>
              <w:t>Old Business</w:t>
            </w:r>
          </w:p>
        </w:tc>
      </w:tr>
      <w:tr w:rsidR="009B7F52" w:rsidRPr="00350606" w14:paraId="78032F24" w14:textId="77777777" w:rsidTr="00B368F5">
        <w:trPr>
          <w:trHeight w:val="175"/>
        </w:trPr>
        <w:tc>
          <w:tcPr>
            <w:tcW w:w="432" w:type="dxa"/>
            <w:shd w:val="clear" w:color="auto" w:fill="auto"/>
          </w:tcPr>
          <w:p w14:paraId="6CCD8F86" w14:textId="419F42E4" w:rsidR="009B7F52" w:rsidRPr="00383F6B" w:rsidRDefault="007B1619" w:rsidP="003473E6">
            <w:pPr>
              <w:rPr>
                <w:b/>
                <w:bCs/>
                <w:sz w:val="20"/>
                <w:szCs w:val="20"/>
              </w:rPr>
            </w:pPr>
            <w:r>
              <w:rPr>
                <w:b/>
                <w:bCs/>
                <w:sz w:val="20"/>
                <w:szCs w:val="20"/>
              </w:rPr>
              <w:t>a</w:t>
            </w:r>
            <w:r w:rsidR="009B7F52" w:rsidRPr="00383F6B">
              <w:rPr>
                <w:b/>
                <w:bCs/>
                <w:sz w:val="20"/>
                <w:szCs w:val="20"/>
              </w:rPr>
              <w:t>.</w:t>
            </w:r>
          </w:p>
        </w:tc>
        <w:tc>
          <w:tcPr>
            <w:tcW w:w="10530" w:type="dxa"/>
            <w:shd w:val="clear" w:color="auto" w:fill="auto"/>
          </w:tcPr>
          <w:p w14:paraId="00BFBCC0" w14:textId="4193C271" w:rsidR="009B7F52" w:rsidRDefault="00791C45" w:rsidP="00BB215F">
            <w:pPr>
              <w:rPr>
                <w:sz w:val="20"/>
                <w:szCs w:val="20"/>
              </w:rPr>
            </w:pPr>
            <w:r w:rsidRPr="00791C45">
              <w:rPr>
                <w:b/>
                <w:bCs/>
                <w:sz w:val="20"/>
                <w:szCs w:val="20"/>
              </w:rPr>
              <w:t xml:space="preserve">Update on Resolutions </w:t>
            </w:r>
            <w:r>
              <w:rPr>
                <w:b/>
                <w:bCs/>
                <w:sz w:val="20"/>
                <w:szCs w:val="20"/>
              </w:rPr>
              <w:t>I</w:t>
            </w:r>
            <w:r w:rsidRPr="00791C45">
              <w:rPr>
                <w:b/>
                <w:bCs/>
                <w:sz w:val="20"/>
                <w:szCs w:val="20"/>
              </w:rPr>
              <w:t xml:space="preserve">ssued by </w:t>
            </w:r>
            <w:r>
              <w:rPr>
                <w:b/>
                <w:bCs/>
                <w:sz w:val="20"/>
                <w:szCs w:val="20"/>
              </w:rPr>
              <w:t>Towns</w:t>
            </w:r>
          </w:p>
          <w:p w14:paraId="33B9E1CF" w14:textId="1CAFEF0B" w:rsidR="00383F6B" w:rsidRDefault="00C241FE" w:rsidP="00BB215F">
            <w:pPr>
              <w:rPr>
                <w:sz w:val="20"/>
                <w:szCs w:val="20"/>
              </w:rPr>
            </w:pPr>
            <w:r>
              <w:rPr>
                <w:sz w:val="20"/>
                <w:szCs w:val="20"/>
              </w:rPr>
              <w:t>Vice-Chair Fuller welcomed the visitors from Union</w:t>
            </w:r>
            <w:r w:rsidR="00D5443D">
              <w:rPr>
                <w:sz w:val="20"/>
                <w:szCs w:val="20"/>
              </w:rPr>
              <w:t xml:space="preserve"> County and explained the rationale behind the formation of WUMA. She explained that the municipalities in WUMA are seeking greater involvement in the regulation of unincorporated areas that are surrounded by a municipality, otherwise referred to as “doughnut holes.” Citing the fact that all five municipalities have passed the previously mentioned resolution to advocate for the incorporation of extraterritorial jurisdictions into the Union County 2050 Comprehensive Pla</w:t>
            </w:r>
            <w:r w:rsidR="00F405E3">
              <w:rPr>
                <w:sz w:val="20"/>
                <w:szCs w:val="20"/>
              </w:rPr>
              <w:t>n, Vice-Chair Fuller requested a motion be made to present the resolution to the County.</w:t>
            </w:r>
          </w:p>
          <w:p w14:paraId="2944A11D" w14:textId="306E9BD2" w:rsidR="00C241FE" w:rsidRDefault="00C241FE" w:rsidP="00BB215F">
            <w:pPr>
              <w:rPr>
                <w:sz w:val="20"/>
                <w:szCs w:val="20"/>
              </w:rPr>
            </w:pPr>
          </w:p>
          <w:p w14:paraId="1E5C8735" w14:textId="7267D9B1" w:rsidR="00C241FE" w:rsidRDefault="00C241FE" w:rsidP="00BB215F">
            <w:pPr>
              <w:rPr>
                <w:sz w:val="20"/>
                <w:szCs w:val="20"/>
              </w:rPr>
            </w:pPr>
            <w:r w:rsidRPr="00C472DF">
              <w:rPr>
                <w:b/>
                <w:bCs/>
                <w:sz w:val="20"/>
                <w:szCs w:val="20"/>
              </w:rPr>
              <w:t>MOTION</w:t>
            </w:r>
            <w:r w:rsidR="00C472DF" w:rsidRPr="00C472DF">
              <w:rPr>
                <w:b/>
                <w:bCs/>
                <w:sz w:val="20"/>
                <w:szCs w:val="20"/>
              </w:rPr>
              <w:t>:</w:t>
            </w:r>
            <w:r>
              <w:rPr>
                <w:sz w:val="20"/>
                <w:szCs w:val="20"/>
              </w:rPr>
              <w:t xml:space="preserve"> </w:t>
            </w:r>
            <w:r w:rsidR="002430AE">
              <w:rPr>
                <w:sz w:val="20"/>
                <w:szCs w:val="20"/>
              </w:rPr>
              <w:t xml:space="preserve">Mr. </w:t>
            </w:r>
            <w:r>
              <w:rPr>
                <w:sz w:val="20"/>
                <w:szCs w:val="20"/>
              </w:rPr>
              <w:t>A</w:t>
            </w:r>
            <w:r w:rsidR="002430AE">
              <w:rPr>
                <w:sz w:val="20"/>
                <w:szCs w:val="20"/>
              </w:rPr>
              <w:t>yers moved</w:t>
            </w:r>
            <w:r>
              <w:rPr>
                <w:sz w:val="20"/>
                <w:szCs w:val="20"/>
              </w:rPr>
              <w:t xml:space="preserve"> to present</w:t>
            </w:r>
            <w:r w:rsidR="00F405E3">
              <w:rPr>
                <w:sz w:val="20"/>
                <w:szCs w:val="20"/>
              </w:rPr>
              <w:t xml:space="preserve"> the resolution</w:t>
            </w:r>
            <w:r>
              <w:rPr>
                <w:sz w:val="20"/>
                <w:szCs w:val="20"/>
              </w:rPr>
              <w:t xml:space="preserve"> to the County. </w:t>
            </w:r>
            <w:r w:rsidR="002430AE">
              <w:rPr>
                <w:sz w:val="20"/>
                <w:szCs w:val="20"/>
              </w:rPr>
              <w:t>Mr. Becker seconded the motion.</w:t>
            </w:r>
          </w:p>
          <w:p w14:paraId="2133CA90" w14:textId="6ABF62B3" w:rsidR="00C241FE" w:rsidRDefault="00C241FE" w:rsidP="00BB215F">
            <w:pPr>
              <w:rPr>
                <w:sz w:val="20"/>
                <w:szCs w:val="20"/>
              </w:rPr>
            </w:pPr>
            <w:r w:rsidRPr="00C472DF">
              <w:rPr>
                <w:b/>
                <w:bCs/>
                <w:sz w:val="20"/>
                <w:szCs w:val="20"/>
              </w:rPr>
              <w:t>VOTE:</w:t>
            </w:r>
            <w:r>
              <w:rPr>
                <w:sz w:val="20"/>
                <w:szCs w:val="20"/>
              </w:rPr>
              <w:t xml:space="preserve"> The motion passed unanimously.</w:t>
            </w:r>
          </w:p>
          <w:p w14:paraId="6E35AF2F" w14:textId="77777777" w:rsidR="00791C45" w:rsidRDefault="00791C45" w:rsidP="00BB215F">
            <w:pPr>
              <w:rPr>
                <w:sz w:val="20"/>
                <w:szCs w:val="20"/>
              </w:rPr>
            </w:pPr>
          </w:p>
          <w:p w14:paraId="254F87A5" w14:textId="6647A8FF" w:rsidR="00C241FE" w:rsidRDefault="00886F3C" w:rsidP="00BB215F">
            <w:pPr>
              <w:rPr>
                <w:sz w:val="20"/>
                <w:szCs w:val="20"/>
              </w:rPr>
            </w:pPr>
            <w:r>
              <w:rPr>
                <w:sz w:val="20"/>
                <w:szCs w:val="20"/>
              </w:rPr>
              <w:t>Delegates discussed the idea of conducting a community survey to show public support for the goals of WUMA. M</w:t>
            </w:r>
            <w:r w:rsidR="002430AE">
              <w:rPr>
                <w:sz w:val="20"/>
                <w:szCs w:val="20"/>
              </w:rPr>
              <w:t>r. Ayers</w:t>
            </w:r>
            <w:r>
              <w:rPr>
                <w:sz w:val="20"/>
                <w:szCs w:val="20"/>
              </w:rPr>
              <w:t xml:space="preserve"> stated that he was </w:t>
            </w:r>
            <w:r w:rsidR="00C241FE">
              <w:rPr>
                <w:sz w:val="20"/>
                <w:szCs w:val="20"/>
              </w:rPr>
              <w:t xml:space="preserve">concerned about </w:t>
            </w:r>
            <w:r>
              <w:rPr>
                <w:sz w:val="20"/>
                <w:szCs w:val="20"/>
              </w:rPr>
              <w:t xml:space="preserve">the potential </w:t>
            </w:r>
            <w:r w:rsidR="00C241FE">
              <w:rPr>
                <w:sz w:val="20"/>
                <w:szCs w:val="20"/>
              </w:rPr>
              <w:t xml:space="preserve">response rate. </w:t>
            </w:r>
            <w:r w:rsidR="00D5443D">
              <w:rPr>
                <w:sz w:val="20"/>
                <w:szCs w:val="20"/>
              </w:rPr>
              <w:t>Mr. Becker</w:t>
            </w:r>
            <w:r w:rsidR="00C241FE">
              <w:rPr>
                <w:sz w:val="20"/>
                <w:szCs w:val="20"/>
              </w:rPr>
              <w:t xml:space="preserve"> spoke on </w:t>
            </w:r>
            <w:r>
              <w:rPr>
                <w:sz w:val="20"/>
                <w:szCs w:val="20"/>
              </w:rPr>
              <w:t xml:space="preserve">a </w:t>
            </w:r>
            <w:r w:rsidR="00C241FE">
              <w:rPr>
                <w:sz w:val="20"/>
                <w:szCs w:val="20"/>
              </w:rPr>
              <w:t xml:space="preserve">past </w:t>
            </w:r>
            <w:r w:rsidR="008F18F4">
              <w:rPr>
                <w:sz w:val="20"/>
                <w:szCs w:val="20"/>
              </w:rPr>
              <w:t>survey</w:t>
            </w:r>
            <w:r w:rsidR="00C241FE">
              <w:rPr>
                <w:sz w:val="20"/>
                <w:szCs w:val="20"/>
              </w:rPr>
              <w:t xml:space="preserve"> in </w:t>
            </w:r>
            <w:r w:rsidR="00D5443D">
              <w:rPr>
                <w:sz w:val="20"/>
                <w:szCs w:val="20"/>
              </w:rPr>
              <w:t>Mineral Springs</w:t>
            </w:r>
            <w:r>
              <w:rPr>
                <w:sz w:val="20"/>
                <w:szCs w:val="20"/>
              </w:rPr>
              <w:t xml:space="preserve">, in which only ten percent of responses were submitted online. He cited Mineral Springs’ small online </w:t>
            </w:r>
            <w:r w:rsidR="00C241FE">
              <w:rPr>
                <w:sz w:val="20"/>
                <w:szCs w:val="20"/>
              </w:rPr>
              <w:t>presence</w:t>
            </w:r>
            <w:r>
              <w:rPr>
                <w:sz w:val="20"/>
                <w:szCs w:val="20"/>
              </w:rPr>
              <w:t>, as possible reason for this small online response rate. He advocated for di</w:t>
            </w:r>
            <w:r w:rsidR="00C241FE">
              <w:rPr>
                <w:sz w:val="20"/>
                <w:szCs w:val="20"/>
              </w:rPr>
              <w:t xml:space="preserve">rect mail </w:t>
            </w:r>
            <w:r>
              <w:rPr>
                <w:sz w:val="20"/>
                <w:szCs w:val="20"/>
              </w:rPr>
              <w:t>as a better method for contacting residents.</w:t>
            </w:r>
          </w:p>
          <w:p w14:paraId="4FD95636" w14:textId="5FCD2530" w:rsidR="00C241FE" w:rsidRDefault="00C241FE" w:rsidP="00BB215F">
            <w:pPr>
              <w:rPr>
                <w:sz w:val="20"/>
                <w:szCs w:val="20"/>
              </w:rPr>
            </w:pPr>
          </w:p>
          <w:p w14:paraId="5C189EE4" w14:textId="6AB025E3" w:rsidR="00C241FE" w:rsidRDefault="00967D51" w:rsidP="00BB215F">
            <w:pPr>
              <w:rPr>
                <w:sz w:val="20"/>
                <w:szCs w:val="20"/>
              </w:rPr>
            </w:pPr>
            <w:r>
              <w:rPr>
                <w:sz w:val="20"/>
                <w:szCs w:val="20"/>
              </w:rPr>
              <w:t>Delegates d</w:t>
            </w:r>
            <w:r w:rsidR="00C241FE">
              <w:rPr>
                <w:sz w:val="20"/>
                <w:szCs w:val="20"/>
              </w:rPr>
              <w:t>iscuss</w:t>
            </w:r>
            <w:r>
              <w:rPr>
                <w:sz w:val="20"/>
                <w:szCs w:val="20"/>
              </w:rPr>
              <w:t>ed the reach</w:t>
            </w:r>
            <w:r w:rsidR="00C241FE">
              <w:rPr>
                <w:sz w:val="20"/>
                <w:szCs w:val="20"/>
              </w:rPr>
              <w:t xml:space="preserve"> of </w:t>
            </w:r>
            <w:r>
              <w:rPr>
                <w:sz w:val="20"/>
                <w:szCs w:val="20"/>
              </w:rPr>
              <w:t xml:space="preserve">their </w:t>
            </w:r>
            <w:r w:rsidR="00C241FE">
              <w:rPr>
                <w:sz w:val="20"/>
                <w:szCs w:val="20"/>
              </w:rPr>
              <w:t>website</w:t>
            </w:r>
            <w:r>
              <w:rPr>
                <w:sz w:val="20"/>
                <w:szCs w:val="20"/>
              </w:rPr>
              <w:t>s</w:t>
            </w:r>
            <w:r w:rsidR="00C241FE">
              <w:rPr>
                <w:sz w:val="20"/>
                <w:szCs w:val="20"/>
              </w:rPr>
              <w:t xml:space="preserve">, </w:t>
            </w:r>
            <w:r>
              <w:rPr>
                <w:sz w:val="20"/>
                <w:szCs w:val="20"/>
              </w:rPr>
              <w:t>as well as</w:t>
            </w:r>
            <w:r w:rsidR="00C241FE">
              <w:rPr>
                <w:sz w:val="20"/>
                <w:szCs w:val="20"/>
              </w:rPr>
              <w:t xml:space="preserve"> innovative ways to reach the public.</w:t>
            </w:r>
            <w:r>
              <w:rPr>
                <w:sz w:val="20"/>
                <w:szCs w:val="20"/>
              </w:rPr>
              <w:t xml:space="preserve"> Mr. Ayers discussed</w:t>
            </w:r>
            <w:r w:rsidR="00C241FE">
              <w:rPr>
                <w:sz w:val="20"/>
                <w:szCs w:val="20"/>
              </w:rPr>
              <w:t xml:space="preserve"> “</w:t>
            </w:r>
            <w:r>
              <w:rPr>
                <w:sz w:val="20"/>
                <w:szCs w:val="20"/>
              </w:rPr>
              <w:t>O</w:t>
            </w:r>
            <w:r w:rsidR="00C241FE">
              <w:rPr>
                <w:sz w:val="20"/>
                <w:szCs w:val="20"/>
              </w:rPr>
              <w:t xml:space="preserve">pen </w:t>
            </w:r>
            <w:r>
              <w:rPr>
                <w:sz w:val="20"/>
                <w:szCs w:val="20"/>
              </w:rPr>
              <w:t>M</w:t>
            </w:r>
            <w:r w:rsidR="00C241FE">
              <w:rPr>
                <w:sz w:val="20"/>
                <w:szCs w:val="20"/>
              </w:rPr>
              <w:t>eetings”</w:t>
            </w:r>
            <w:r>
              <w:rPr>
                <w:sz w:val="20"/>
                <w:szCs w:val="20"/>
              </w:rPr>
              <w:t xml:space="preserve"> in Stallings, where councilmembers meet with constituents to discuss issues in an open forum</w:t>
            </w:r>
            <w:r w:rsidR="00C241FE">
              <w:rPr>
                <w:sz w:val="20"/>
                <w:szCs w:val="20"/>
              </w:rPr>
              <w:t>.</w:t>
            </w:r>
            <w:r>
              <w:rPr>
                <w:sz w:val="20"/>
                <w:szCs w:val="20"/>
              </w:rPr>
              <w:t xml:space="preserve"> Mr. </w:t>
            </w:r>
            <w:r w:rsidR="00C241FE">
              <w:rPr>
                <w:sz w:val="20"/>
                <w:szCs w:val="20"/>
              </w:rPr>
              <w:t>P</w:t>
            </w:r>
            <w:r>
              <w:rPr>
                <w:sz w:val="20"/>
                <w:szCs w:val="20"/>
              </w:rPr>
              <w:t>ollino discussed Marvin’s</w:t>
            </w:r>
            <w:r w:rsidR="00C241FE">
              <w:rPr>
                <w:sz w:val="20"/>
                <w:szCs w:val="20"/>
              </w:rPr>
              <w:t xml:space="preserve"> </w:t>
            </w:r>
            <w:r w:rsidR="008F18F4">
              <w:rPr>
                <w:sz w:val="20"/>
                <w:szCs w:val="20"/>
              </w:rPr>
              <w:t>new website</w:t>
            </w:r>
            <w:r>
              <w:rPr>
                <w:sz w:val="20"/>
                <w:szCs w:val="20"/>
              </w:rPr>
              <w:t xml:space="preserve">, communications practices, as well as </w:t>
            </w:r>
            <w:r w:rsidR="00C241FE">
              <w:rPr>
                <w:sz w:val="20"/>
                <w:szCs w:val="20"/>
              </w:rPr>
              <w:t>“Coffee with Council</w:t>
            </w:r>
            <w:r>
              <w:rPr>
                <w:sz w:val="20"/>
                <w:szCs w:val="20"/>
              </w:rPr>
              <w:t>,</w:t>
            </w:r>
            <w:r w:rsidR="00C241FE">
              <w:rPr>
                <w:sz w:val="20"/>
                <w:szCs w:val="20"/>
              </w:rPr>
              <w:t>”</w:t>
            </w:r>
            <w:r>
              <w:rPr>
                <w:sz w:val="20"/>
                <w:szCs w:val="20"/>
              </w:rPr>
              <w:t xml:space="preserve"> an event held twice per month where two councilmembers meet with constituents over coffee to discuss local issues</w:t>
            </w:r>
            <w:r w:rsidR="008F18F4">
              <w:rPr>
                <w:sz w:val="20"/>
                <w:szCs w:val="20"/>
              </w:rPr>
              <w:t>.</w:t>
            </w:r>
          </w:p>
          <w:p w14:paraId="02AA72F9" w14:textId="60097772" w:rsidR="00C27EFC" w:rsidRDefault="00C27EFC" w:rsidP="00BB215F">
            <w:pPr>
              <w:rPr>
                <w:sz w:val="20"/>
                <w:szCs w:val="20"/>
              </w:rPr>
            </w:pPr>
          </w:p>
          <w:p w14:paraId="66384B12" w14:textId="001A37D4" w:rsidR="00C27EFC" w:rsidRDefault="00C27EFC" w:rsidP="00BB215F">
            <w:pPr>
              <w:rPr>
                <w:sz w:val="20"/>
                <w:szCs w:val="20"/>
              </w:rPr>
            </w:pPr>
            <w:r>
              <w:rPr>
                <w:sz w:val="20"/>
                <w:szCs w:val="20"/>
              </w:rPr>
              <w:t>Delegates decided to add “Options for Resident Input” as an agenda item for the January WUMA Meeting.</w:t>
            </w:r>
          </w:p>
          <w:p w14:paraId="3B9FAED7" w14:textId="1C8E9750" w:rsidR="00C241FE" w:rsidRPr="0041318F" w:rsidRDefault="00C241FE" w:rsidP="00BB215F">
            <w:pPr>
              <w:rPr>
                <w:sz w:val="20"/>
                <w:szCs w:val="20"/>
              </w:rPr>
            </w:pPr>
          </w:p>
        </w:tc>
      </w:tr>
      <w:tr w:rsidR="009B7F52" w:rsidRPr="00350606" w14:paraId="70845C05" w14:textId="77777777" w:rsidTr="00B368F5">
        <w:trPr>
          <w:trHeight w:val="175"/>
        </w:trPr>
        <w:tc>
          <w:tcPr>
            <w:tcW w:w="432" w:type="dxa"/>
            <w:shd w:val="clear" w:color="auto" w:fill="auto"/>
          </w:tcPr>
          <w:p w14:paraId="2D346B65" w14:textId="4DA62E26" w:rsidR="009B7F52" w:rsidRPr="00383F6B" w:rsidRDefault="007B1619" w:rsidP="003473E6">
            <w:pPr>
              <w:rPr>
                <w:b/>
                <w:bCs/>
                <w:sz w:val="20"/>
                <w:szCs w:val="20"/>
              </w:rPr>
            </w:pPr>
            <w:r>
              <w:rPr>
                <w:b/>
                <w:bCs/>
                <w:sz w:val="20"/>
                <w:szCs w:val="20"/>
              </w:rPr>
              <w:t>b</w:t>
            </w:r>
            <w:r w:rsidR="009B7F52" w:rsidRPr="00383F6B">
              <w:rPr>
                <w:b/>
                <w:bCs/>
                <w:sz w:val="20"/>
                <w:szCs w:val="20"/>
              </w:rPr>
              <w:t>.</w:t>
            </w:r>
          </w:p>
        </w:tc>
        <w:tc>
          <w:tcPr>
            <w:tcW w:w="10530" w:type="dxa"/>
            <w:shd w:val="clear" w:color="auto" w:fill="auto"/>
          </w:tcPr>
          <w:p w14:paraId="3301CA7F" w14:textId="75FB2D7D" w:rsidR="00383F6B" w:rsidRDefault="00791C45" w:rsidP="00791C45">
            <w:pPr>
              <w:rPr>
                <w:sz w:val="20"/>
                <w:szCs w:val="20"/>
              </w:rPr>
            </w:pPr>
            <w:r w:rsidRPr="00791C45">
              <w:rPr>
                <w:b/>
                <w:bCs/>
                <w:sz w:val="20"/>
                <w:szCs w:val="20"/>
              </w:rPr>
              <w:t>Discussion of Sphere of Influence Agreement</w:t>
            </w:r>
          </w:p>
          <w:p w14:paraId="4973C70D" w14:textId="77777777" w:rsidR="000B6FCD" w:rsidRDefault="00F71CF9" w:rsidP="00791C45">
            <w:pPr>
              <w:rPr>
                <w:sz w:val="20"/>
                <w:szCs w:val="20"/>
              </w:rPr>
            </w:pPr>
            <w:r>
              <w:rPr>
                <w:sz w:val="20"/>
                <w:szCs w:val="20"/>
              </w:rPr>
              <w:t xml:space="preserve">The </w:t>
            </w:r>
            <w:r w:rsidR="008F18F4">
              <w:rPr>
                <w:sz w:val="20"/>
                <w:szCs w:val="20"/>
              </w:rPr>
              <w:t>Delegate</w:t>
            </w:r>
            <w:r>
              <w:rPr>
                <w:sz w:val="20"/>
                <w:szCs w:val="20"/>
              </w:rPr>
              <w:t>s</w:t>
            </w:r>
            <w:r w:rsidR="008F18F4">
              <w:rPr>
                <w:sz w:val="20"/>
                <w:szCs w:val="20"/>
              </w:rPr>
              <w:t xml:space="preserve"> discussed recent actions to develop a general sphere of influence for each municipality, including voluntary annexation campaigns</w:t>
            </w:r>
            <w:r>
              <w:rPr>
                <w:sz w:val="20"/>
                <w:szCs w:val="20"/>
              </w:rPr>
              <w:t xml:space="preserve"> and j</w:t>
            </w:r>
            <w:r w:rsidR="008F18F4">
              <w:rPr>
                <w:sz w:val="20"/>
                <w:szCs w:val="20"/>
              </w:rPr>
              <w:t>oint efforts to pursue extraterritorial jurisdictions. They conversed with representatives from Union County</w:t>
            </w:r>
            <w:r w:rsidR="00AD7BE6">
              <w:rPr>
                <w:sz w:val="20"/>
                <w:szCs w:val="20"/>
              </w:rPr>
              <w:t xml:space="preserve"> on their </w:t>
            </w:r>
            <w:r w:rsidR="00AD7BE6" w:rsidRPr="00F71CF9">
              <w:rPr>
                <w:sz w:val="20"/>
                <w:szCs w:val="20"/>
              </w:rPr>
              <w:t>efforts</w:t>
            </w:r>
            <w:r w:rsidR="000B6FCD">
              <w:rPr>
                <w:sz w:val="20"/>
                <w:szCs w:val="20"/>
              </w:rPr>
              <w:t xml:space="preserve">, as well as the </w:t>
            </w:r>
            <w:r w:rsidRPr="00F71CF9">
              <w:rPr>
                <w:sz w:val="20"/>
                <w:szCs w:val="20"/>
              </w:rPr>
              <w:t>recommended land use</w:t>
            </w:r>
            <w:r w:rsidR="00AD7BE6" w:rsidRPr="00F71CF9">
              <w:rPr>
                <w:sz w:val="20"/>
                <w:szCs w:val="20"/>
              </w:rPr>
              <w:t xml:space="preserve"> map</w:t>
            </w:r>
            <w:r w:rsidR="000B6FCD">
              <w:rPr>
                <w:sz w:val="20"/>
                <w:szCs w:val="20"/>
              </w:rPr>
              <w:t xml:space="preserve"> in the Union County 2050 Comprehensive Plan</w:t>
            </w:r>
            <w:r w:rsidR="00AD7BE6">
              <w:rPr>
                <w:sz w:val="20"/>
                <w:szCs w:val="20"/>
              </w:rPr>
              <w:t>.</w:t>
            </w:r>
          </w:p>
          <w:p w14:paraId="3F077338" w14:textId="77777777" w:rsidR="000B6FCD" w:rsidRDefault="000B6FCD" w:rsidP="00791C45">
            <w:pPr>
              <w:rPr>
                <w:sz w:val="20"/>
                <w:szCs w:val="20"/>
              </w:rPr>
            </w:pPr>
          </w:p>
          <w:p w14:paraId="515B1717" w14:textId="4B9608AE" w:rsidR="00791C45" w:rsidRDefault="00AD7BE6" w:rsidP="00791C45">
            <w:pPr>
              <w:rPr>
                <w:sz w:val="20"/>
                <w:szCs w:val="20"/>
              </w:rPr>
            </w:pPr>
            <w:r>
              <w:rPr>
                <w:sz w:val="20"/>
                <w:szCs w:val="20"/>
              </w:rPr>
              <w:t xml:space="preserve">Assistant County Manager Brian Matthews advised Delegates to </w:t>
            </w:r>
            <w:r w:rsidR="008F18F4">
              <w:rPr>
                <w:sz w:val="20"/>
                <w:szCs w:val="20"/>
              </w:rPr>
              <w:t xml:space="preserve">submit </w:t>
            </w:r>
            <w:r>
              <w:rPr>
                <w:sz w:val="20"/>
                <w:szCs w:val="20"/>
              </w:rPr>
              <w:t xml:space="preserve">their resolutions/proposals </w:t>
            </w:r>
            <w:r w:rsidR="008F18F4">
              <w:rPr>
                <w:sz w:val="20"/>
                <w:szCs w:val="20"/>
              </w:rPr>
              <w:t>for information purposes first.</w:t>
            </w:r>
            <w:r>
              <w:rPr>
                <w:sz w:val="20"/>
                <w:szCs w:val="20"/>
              </w:rPr>
              <w:t xml:space="preserve"> He also advised municipalities to come to agreements with one another </w:t>
            </w:r>
            <w:r w:rsidR="000B6FCD">
              <w:rPr>
                <w:sz w:val="20"/>
                <w:szCs w:val="20"/>
              </w:rPr>
              <w:t xml:space="preserve">regarding desired land uses </w:t>
            </w:r>
            <w:r>
              <w:rPr>
                <w:sz w:val="20"/>
                <w:szCs w:val="20"/>
              </w:rPr>
              <w:t xml:space="preserve">before asking for consideration from the County. Union County Chairman Helms encouraged Delegates to have their municipalities actively talk and work with Union County to address their issues. Regarding proposed developments, Mr. Matthews advised Delegates explain their opposition to the County and what they envision for the area in question. </w:t>
            </w:r>
          </w:p>
          <w:p w14:paraId="3086EE2C" w14:textId="436BE460" w:rsidR="00AD7BE6" w:rsidRDefault="00AD7BE6" w:rsidP="00791C45">
            <w:pPr>
              <w:rPr>
                <w:sz w:val="20"/>
                <w:szCs w:val="20"/>
              </w:rPr>
            </w:pPr>
          </w:p>
          <w:p w14:paraId="1D252147" w14:textId="7753988B" w:rsidR="00AD7BE6" w:rsidRDefault="00AD7BE6" w:rsidP="00791C45">
            <w:pPr>
              <w:rPr>
                <w:sz w:val="20"/>
                <w:szCs w:val="20"/>
              </w:rPr>
            </w:pPr>
            <w:r>
              <w:rPr>
                <w:sz w:val="20"/>
                <w:szCs w:val="20"/>
              </w:rPr>
              <w:t xml:space="preserve">Vice-Chair Fuller </w:t>
            </w:r>
            <w:r w:rsidR="00F71CF9">
              <w:rPr>
                <w:sz w:val="20"/>
                <w:szCs w:val="20"/>
              </w:rPr>
              <w:t xml:space="preserve">stated that the municipalities </w:t>
            </w:r>
            <w:r w:rsidR="003F2E62">
              <w:rPr>
                <w:sz w:val="20"/>
                <w:szCs w:val="20"/>
              </w:rPr>
              <w:t>welcome the chance to be</w:t>
            </w:r>
            <w:r>
              <w:rPr>
                <w:sz w:val="20"/>
                <w:szCs w:val="20"/>
              </w:rPr>
              <w:t xml:space="preserve"> at the table </w:t>
            </w:r>
            <w:r w:rsidR="00F71CF9">
              <w:rPr>
                <w:sz w:val="20"/>
                <w:szCs w:val="20"/>
              </w:rPr>
              <w:t>to provide input</w:t>
            </w:r>
            <w:r>
              <w:rPr>
                <w:sz w:val="20"/>
                <w:szCs w:val="20"/>
              </w:rPr>
              <w:t xml:space="preserve"> for when a development near </w:t>
            </w:r>
            <w:r w:rsidR="00F71CF9">
              <w:rPr>
                <w:sz w:val="20"/>
                <w:szCs w:val="20"/>
              </w:rPr>
              <w:t>them is</w:t>
            </w:r>
            <w:r>
              <w:rPr>
                <w:sz w:val="20"/>
                <w:szCs w:val="20"/>
              </w:rPr>
              <w:t xml:space="preserve"> being considered</w:t>
            </w:r>
            <w:r w:rsidR="00F71CF9">
              <w:rPr>
                <w:sz w:val="20"/>
                <w:szCs w:val="20"/>
              </w:rPr>
              <w:t xml:space="preserve"> for approval</w:t>
            </w:r>
            <w:r>
              <w:rPr>
                <w:sz w:val="20"/>
                <w:szCs w:val="20"/>
              </w:rPr>
              <w:t xml:space="preserve">. </w:t>
            </w:r>
            <w:r w:rsidR="003F2E62">
              <w:rPr>
                <w:sz w:val="20"/>
                <w:szCs w:val="20"/>
              </w:rPr>
              <w:t>She emphasized that the municipalities of WUMA want to improve their relationships with the County and work with the County on these issues.</w:t>
            </w:r>
          </w:p>
          <w:p w14:paraId="1F3FE016" w14:textId="400D17E9" w:rsidR="00791C45" w:rsidRPr="0041318F" w:rsidRDefault="00791C45" w:rsidP="00791C45">
            <w:pPr>
              <w:rPr>
                <w:sz w:val="20"/>
                <w:szCs w:val="20"/>
              </w:rPr>
            </w:pPr>
          </w:p>
        </w:tc>
      </w:tr>
      <w:tr w:rsidR="009B7F52" w:rsidRPr="00350606" w14:paraId="78E8D4B1" w14:textId="77777777" w:rsidTr="00B368F5">
        <w:trPr>
          <w:trHeight w:val="459"/>
        </w:trPr>
        <w:tc>
          <w:tcPr>
            <w:tcW w:w="432" w:type="dxa"/>
            <w:shd w:val="clear" w:color="auto" w:fill="auto"/>
          </w:tcPr>
          <w:p w14:paraId="20CB1638" w14:textId="2C305A64" w:rsidR="009B7F52" w:rsidRPr="00383F6B" w:rsidRDefault="007B1619" w:rsidP="003473E6">
            <w:pPr>
              <w:rPr>
                <w:b/>
                <w:bCs/>
                <w:sz w:val="20"/>
                <w:szCs w:val="20"/>
              </w:rPr>
            </w:pPr>
            <w:r>
              <w:rPr>
                <w:b/>
                <w:bCs/>
                <w:sz w:val="20"/>
                <w:szCs w:val="20"/>
              </w:rPr>
              <w:t>c</w:t>
            </w:r>
            <w:r w:rsidR="009B7F52" w:rsidRPr="00383F6B">
              <w:rPr>
                <w:b/>
                <w:bCs/>
                <w:sz w:val="20"/>
                <w:szCs w:val="20"/>
              </w:rPr>
              <w:t>.</w:t>
            </w:r>
          </w:p>
        </w:tc>
        <w:tc>
          <w:tcPr>
            <w:tcW w:w="10530" w:type="dxa"/>
            <w:shd w:val="clear" w:color="auto" w:fill="auto"/>
          </w:tcPr>
          <w:p w14:paraId="12F56438" w14:textId="77777777" w:rsidR="00791C45" w:rsidRDefault="00791C45" w:rsidP="00791C45">
            <w:pPr>
              <w:tabs>
                <w:tab w:val="left" w:pos="6192"/>
              </w:tabs>
              <w:rPr>
                <w:b/>
                <w:bCs/>
                <w:sz w:val="20"/>
                <w:szCs w:val="20"/>
              </w:rPr>
            </w:pPr>
            <w:r w:rsidRPr="00791C45">
              <w:rPr>
                <w:b/>
                <w:bCs/>
                <w:sz w:val="20"/>
                <w:szCs w:val="20"/>
              </w:rPr>
              <w:t>Solid Waste and Recycling</w:t>
            </w:r>
          </w:p>
          <w:p w14:paraId="5EB564BD" w14:textId="15411753" w:rsidR="00791C45" w:rsidRDefault="003F2E62" w:rsidP="00791C45">
            <w:pPr>
              <w:tabs>
                <w:tab w:val="left" w:pos="6192"/>
              </w:tabs>
              <w:rPr>
                <w:sz w:val="20"/>
                <w:szCs w:val="20"/>
              </w:rPr>
            </w:pPr>
            <w:r>
              <w:rPr>
                <w:sz w:val="20"/>
                <w:szCs w:val="20"/>
              </w:rPr>
              <w:t>In the absence of a representative from Weddington, Assistant County Manager Brian Matthews spoke on this issue</w:t>
            </w:r>
            <w:r w:rsidR="009B2D41">
              <w:rPr>
                <w:sz w:val="20"/>
                <w:szCs w:val="20"/>
              </w:rPr>
              <w:t xml:space="preserve">. He referenced a conference call with officials from various municipalities, including Weddington Administrator, Lisa Thompson, who informed him that Weddington was seeking to establish solid waste collection for their residents. </w:t>
            </w:r>
            <w:r w:rsidR="00485386">
              <w:rPr>
                <w:sz w:val="20"/>
                <w:szCs w:val="20"/>
              </w:rPr>
              <w:t xml:space="preserve">Mr. </w:t>
            </w:r>
            <w:r w:rsidR="00AD7BE6">
              <w:rPr>
                <w:sz w:val="20"/>
                <w:szCs w:val="20"/>
              </w:rPr>
              <w:t>M</w:t>
            </w:r>
            <w:r w:rsidR="00485386">
              <w:rPr>
                <w:sz w:val="20"/>
                <w:szCs w:val="20"/>
              </w:rPr>
              <w:t>atthews</w:t>
            </w:r>
            <w:r w:rsidR="00AD7BE6">
              <w:rPr>
                <w:sz w:val="20"/>
                <w:szCs w:val="20"/>
              </w:rPr>
              <w:t xml:space="preserve"> encouraged everyone to reach out to the County’s solid waste pr</w:t>
            </w:r>
            <w:r w:rsidR="00485386">
              <w:rPr>
                <w:sz w:val="20"/>
                <w:szCs w:val="20"/>
              </w:rPr>
              <w:t>ofessionals for information on how to structure Requests for Proposals (RFPs)</w:t>
            </w:r>
            <w:r w:rsidR="009B2D41">
              <w:rPr>
                <w:sz w:val="20"/>
                <w:szCs w:val="20"/>
              </w:rPr>
              <w:t>. He emphasized the importance of</w:t>
            </w:r>
            <w:r w:rsidR="00485386">
              <w:rPr>
                <w:sz w:val="20"/>
                <w:szCs w:val="20"/>
              </w:rPr>
              <w:t xml:space="preserve"> the waste </w:t>
            </w:r>
            <w:r w:rsidR="009B2D41">
              <w:rPr>
                <w:sz w:val="20"/>
                <w:szCs w:val="20"/>
              </w:rPr>
              <w:t>staying</w:t>
            </w:r>
            <w:r w:rsidR="00485386">
              <w:rPr>
                <w:sz w:val="20"/>
                <w:szCs w:val="20"/>
              </w:rPr>
              <w:t xml:space="preserve"> in Union County</w:t>
            </w:r>
            <w:r w:rsidR="009B2D41">
              <w:rPr>
                <w:sz w:val="20"/>
                <w:szCs w:val="20"/>
              </w:rPr>
              <w:t xml:space="preserve">, so that the County does not have to increase the cost of its solid waste collection services. </w:t>
            </w:r>
            <w:r w:rsidR="00485386">
              <w:rPr>
                <w:sz w:val="20"/>
                <w:szCs w:val="20"/>
              </w:rPr>
              <w:t xml:space="preserve">He also encouraged municipalities to work towards multi-jurisdictional agreement for economies of scale. </w:t>
            </w:r>
          </w:p>
          <w:p w14:paraId="2B8A6F9E" w14:textId="321B5C6C" w:rsidR="00383F6B" w:rsidRPr="0041318F" w:rsidRDefault="00791C45" w:rsidP="00791C45">
            <w:pPr>
              <w:tabs>
                <w:tab w:val="left" w:pos="6192"/>
              </w:tabs>
              <w:rPr>
                <w:sz w:val="20"/>
                <w:szCs w:val="20"/>
              </w:rPr>
            </w:pPr>
            <w:r>
              <w:rPr>
                <w:sz w:val="20"/>
                <w:szCs w:val="20"/>
              </w:rPr>
              <w:tab/>
            </w:r>
          </w:p>
        </w:tc>
      </w:tr>
      <w:tr w:rsidR="00791C45" w:rsidRPr="00350606" w14:paraId="72520DC4" w14:textId="77777777" w:rsidTr="00B368F5">
        <w:trPr>
          <w:trHeight w:val="459"/>
        </w:trPr>
        <w:tc>
          <w:tcPr>
            <w:tcW w:w="432" w:type="dxa"/>
            <w:shd w:val="clear" w:color="auto" w:fill="auto"/>
          </w:tcPr>
          <w:p w14:paraId="4BF4B538" w14:textId="1B99E221" w:rsidR="00791C45" w:rsidRDefault="007B1619" w:rsidP="00791C45">
            <w:pPr>
              <w:rPr>
                <w:b/>
                <w:bCs/>
                <w:sz w:val="20"/>
                <w:szCs w:val="20"/>
              </w:rPr>
            </w:pPr>
            <w:r>
              <w:rPr>
                <w:b/>
                <w:bCs/>
                <w:sz w:val="20"/>
                <w:szCs w:val="20"/>
              </w:rPr>
              <w:t>d</w:t>
            </w:r>
            <w:r w:rsidR="00791C45" w:rsidRPr="00383F6B">
              <w:rPr>
                <w:b/>
                <w:bCs/>
                <w:sz w:val="20"/>
                <w:szCs w:val="20"/>
              </w:rPr>
              <w:t>.</w:t>
            </w:r>
          </w:p>
        </w:tc>
        <w:tc>
          <w:tcPr>
            <w:tcW w:w="10530" w:type="dxa"/>
            <w:shd w:val="clear" w:color="auto" w:fill="auto"/>
          </w:tcPr>
          <w:p w14:paraId="0A40EDF5" w14:textId="77777777" w:rsidR="00791C45" w:rsidRPr="00383F6B" w:rsidRDefault="00791C45" w:rsidP="00791C45">
            <w:pPr>
              <w:rPr>
                <w:b/>
                <w:bCs/>
                <w:sz w:val="20"/>
                <w:szCs w:val="20"/>
              </w:rPr>
            </w:pPr>
            <w:r>
              <w:rPr>
                <w:b/>
                <w:bCs/>
                <w:sz w:val="20"/>
                <w:szCs w:val="20"/>
              </w:rPr>
              <w:t>Website Update</w:t>
            </w:r>
          </w:p>
          <w:p w14:paraId="77F59708" w14:textId="4742A405" w:rsidR="00791C45" w:rsidRDefault="001E12CA" w:rsidP="00791C45">
            <w:pPr>
              <w:rPr>
                <w:sz w:val="20"/>
                <w:szCs w:val="20"/>
              </w:rPr>
            </w:pPr>
            <w:r>
              <w:rPr>
                <w:sz w:val="20"/>
                <w:szCs w:val="20"/>
              </w:rPr>
              <w:t xml:space="preserve">Vice-Chair Fuller stated that </w:t>
            </w:r>
            <w:r w:rsidR="00485386">
              <w:rPr>
                <w:sz w:val="20"/>
                <w:szCs w:val="20"/>
              </w:rPr>
              <w:t xml:space="preserve">Anne Pruitt </w:t>
            </w:r>
            <w:r w:rsidR="00F971B2">
              <w:rPr>
                <w:sz w:val="20"/>
                <w:szCs w:val="20"/>
              </w:rPr>
              <w:t xml:space="preserve">(Weddington) </w:t>
            </w:r>
            <w:r w:rsidR="00485386">
              <w:rPr>
                <w:sz w:val="20"/>
                <w:szCs w:val="20"/>
              </w:rPr>
              <w:t xml:space="preserve">has been working on the </w:t>
            </w:r>
            <w:r w:rsidR="00F971B2">
              <w:rPr>
                <w:sz w:val="20"/>
                <w:szCs w:val="20"/>
              </w:rPr>
              <w:t xml:space="preserve">WUMA </w:t>
            </w:r>
            <w:r w:rsidR="00485386">
              <w:rPr>
                <w:sz w:val="20"/>
                <w:szCs w:val="20"/>
              </w:rPr>
              <w:t>website</w:t>
            </w:r>
            <w:r w:rsidR="00F971B2">
              <w:rPr>
                <w:sz w:val="20"/>
                <w:szCs w:val="20"/>
              </w:rPr>
              <w:t>, which includes contact information for delegates, as well as agendas, minutes, and the meeting schedule.</w:t>
            </w:r>
            <w:r w:rsidR="00485386">
              <w:rPr>
                <w:sz w:val="20"/>
                <w:szCs w:val="20"/>
              </w:rPr>
              <w:t xml:space="preserve"> </w:t>
            </w:r>
            <w:r w:rsidR="00F971B2">
              <w:rPr>
                <w:sz w:val="20"/>
                <w:szCs w:val="20"/>
              </w:rPr>
              <w:t>Mr.</w:t>
            </w:r>
            <w:r w:rsidR="00485386">
              <w:rPr>
                <w:sz w:val="20"/>
                <w:szCs w:val="20"/>
              </w:rPr>
              <w:t xml:space="preserve"> Helms encouraged</w:t>
            </w:r>
            <w:r w:rsidR="00F971B2">
              <w:rPr>
                <w:sz w:val="20"/>
                <w:szCs w:val="20"/>
              </w:rPr>
              <w:t xml:space="preserve"> delegates to have their municipalities contact the County’s Communications Department </w:t>
            </w:r>
            <w:r w:rsidR="00107DDC">
              <w:rPr>
                <w:sz w:val="20"/>
                <w:szCs w:val="20"/>
              </w:rPr>
              <w:t xml:space="preserve">to </w:t>
            </w:r>
            <w:r w:rsidR="00F971B2">
              <w:rPr>
                <w:sz w:val="20"/>
                <w:szCs w:val="20"/>
              </w:rPr>
              <w:t xml:space="preserve">connect their websites to the Union </w:t>
            </w:r>
            <w:r w:rsidR="00107DDC">
              <w:rPr>
                <w:sz w:val="20"/>
                <w:szCs w:val="20"/>
              </w:rPr>
              <w:t>County website, so residents may find resources easier.</w:t>
            </w:r>
          </w:p>
          <w:p w14:paraId="05D9099A" w14:textId="77777777" w:rsidR="00791C45" w:rsidRDefault="00791C45" w:rsidP="00791C45">
            <w:pPr>
              <w:rPr>
                <w:b/>
                <w:bCs/>
                <w:sz w:val="20"/>
                <w:szCs w:val="20"/>
              </w:rPr>
            </w:pPr>
          </w:p>
        </w:tc>
      </w:tr>
      <w:tr w:rsidR="00791C45" w:rsidRPr="00350606" w14:paraId="6909794E" w14:textId="77777777" w:rsidTr="00B368F5">
        <w:trPr>
          <w:trHeight w:val="459"/>
        </w:trPr>
        <w:tc>
          <w:tcPr>
            <w:tcW w:w="432" w:type="dxa"/>
            <w:shd w:val="clear" w:color="auto" w:fill="auto"/>
          </w:tcPr>
          <w:p w14:paraId="33DD7D5C" w14:textId="77C5A677" w:rsidR="00791C45" w:rsidRDefault="007B1619" w:rsidP="00791C45">
            <w:pPr>
              <w:rPr>
                <w:b/>
                <w:bCs/>
                <w:sz w:val="20"/>
                <w:szCs w:val="20"/>
              </w:rPr>
            </w:pPr>
            <w:r>
              <w:rPr>
                <w:b/>
                <w:bCs/>
                <w:sz w:val="20"/>
                <w:szCs w:val="20"/>
              </w:rPr>
              <w:t>e</w:t>
            </w:r>
            <w:r w:rsidR="00791C45" w:rsidRPr="00383F6B">
              <w:rPr>
                <w:b/>
                <w:bCs/>
                <w:sz w:val="20"/>
                <w:szCs w:val="20"/>
              </w:rPr>
              <w:t>.</w:t>
            </w:r>
          </w:p>
        </w:tc>
        <w:tc>
          <w:tcPr>
            <w:tcW w:w="10530" w:type="dxa"/>
            <w:shd w:val="clear" w:color="auto" w:fill="auto"/>
          </w:tcPr>
          <w:p w14:paraId="00A4C790" w14:textId="015162DF" w:rsidR="00791C45" w:rsidRPr="00383F6B" w:rsidRDefault="00791C45" w:rsidP="00791C45">
            <w:pPr>
              <w:rPr>
                <w:b/>
                <w:bCs/>
                <w:sz w:val="20"/>
                <w:szCs w:val="20"/>
              </w:rPr>
            </w:pPr>
            <w:r>
              <w:rPr>
                <w:b/>
                <w:bCs/>
                <w:sz w:val="20"/>
                <w:szCs w:val="20"/>
              </w:rPr>
              <w:t>Visitors from Union County</w:t>
            </w:r>
          </w:p>
          <w:p w14:paraId="4C888108" w14:textId="4C4A3829" w:rsidR="00791C45" w:rsidRDefault="00DB4FB1" w:rsidP="00DB4FB1">
            <w:pPr>
              <w:rPr>
                <w:sz w:val="20"/>
                <w:szCs w:val="20"/>
              </w:rPr>
            </w:pPr>
            <w:r w:rsidRPr="00AA48CB">
              <w:rPr>
                <w:b/>
                <w:bCs/>
                <w:sz w:val="20"/>
                <w:szCs w:val="20"/>
              </w:rPr>
              <w:t xml:space="preserve">Union County </w:t>
            </w:r>
            <w:r w:rsidR="008F18F4" w:rsidRPr="00AA48CB">
              <w:rPr>
                <w:b/>
                <w:bCs/>
                <w:sz w:val="20"/>
                <w:szCs w:val="20"/>
              </w:rPr>
              <w:t>Chairman</w:t>
            </w:r>
            <w:r w:rsidRPr="00AA48CB">
              <w:rPr>
                <w:b/>
                <w:bCs/>
                <w:sz w:val="20"/>
                <w:szCs w:val="20"/>
              </w:rPr>
              <w:t xml:space="preserve"> </w:t>
            </w:r>
            <w:r w:rsidR="00AA48CB">
              <w:rPr>
                <w:b/>
                <w:bCs/>
                <w:sz w:val="20"/>
                <w:szCs w:val="20"/>
              </w:rPr>
              <w:t xml:space="preserve">Richard </w:t>
            </w:r>
            <w:r w:rsidRPr="00AA48CB">
              <w:rPr>
                <w:b/>
                <w:bCs/>
                <w:sz w:val="20"/>
                <w:szCs w:val="20"/>
              </w:rPr>
              <w:t>Helms</w:t>
            </w:r>
            <w:r w:rsidR="00485386">
              <w:rPr>
                <w:sz w:val="20"/>
                <w:szCs w:val="20"/>
              </w:rPr>
              <w:t xml:space="preserve"> spoke on bettering communications between municipalities and Union County</w:t>
            </w:r>
            <w:r w:rsidR="00107DDC">
              <w:rPr>
                <w:sz w:val="20"/>
                <w:szCs w:val="20"/>
              </w:rPr>
              <w:t>. He spoke on the 2050 Comprehensive Plan and the current plan is not finalized. To highlight this, he spoke about the construction of a new water supply, which the plan recommends be controlled regionally. Mr. Helms stated that he and other commissioners are skeptical of this approach.</w:t>
            </w:r>
          </w:p>
          <w:p w14:paraId="6D9331C2" w14:textId="42E8D3FD" w:rsidR="00107DDC" w:rsidRDefault="00107DDC" w:rsidP="00DB4FB1">
            <w:pPr>
              <w:rPr>
                <w:sz w:val="20"/>
                <w:szCs w:val="20"/>
              </w:rPr>
            </w:pPr>
          </w:p>
          <w:p w14:paraId="61BBFB6B" w14:textId="75FB1B9C" w:rsidR="00107DDC" w:rsidRPr="00DB4FB1" w:rsidRDefault="00107DDC" w:rsidP="00107DDC">
            <w:pPr>
              <w:rPr>
                <w:sz w:val="20"/>
                <w:szCs w:val="20"/>
              </w:rPr>
            </w:pPr>
            <w:r w:rsidRPr="00AA48CB">
              <w:rPr>
                <w:b/>
                <w:bCs/>
                <w:sz w:val="20"/>
                <w:szCs w:val="20"/>
              </w:rPr>
              <w:t>Planning Director Lee Jensen</w:t>
            </w:r>
            <w:r>
              <w:rPr>
                <w:sz w:val="20"/>
                <w:szCs w:val="20"/>
              </w:rPr>
              <w:t xml:space="preserve"> provided an update on the 2050 Comprehensive Plan. He highlighted the citizen-driven approach through a</w:t>
            </w:r>
            <w:r w:rsidR="00C71544">
              <w:rPr>
                <w:sz w:val="20"/>
                <w:szCs w:val="20"/>
              </w:rPr>
              <w:t xml:space="preserve"> c</w:t>
            </w:r>
            <w:r>
              <w:rPr>
                <w:sz w:val="20"/>
                <w:szCs w:val="20"/>
              </w:rPr>
              <w:t>oordinating committee to develop the plan. With the close of the public comment period on Friday, December 18</w:t>
            </w:r>
            <w:r w:rsidR="00C71544">
              <w:rPr>
                <w:sz w:val="20"/>
                <w:szCs w:val="20"/>
              </w:rPr>
              <w:t xml:space="preserve">, the received comments will be presented to the coordinating committee for them to address. Following the completion of the committee’s work, the Plan will go before the Planning Board prior to coming before the Board of County Commissioners in the Spring of 2021. He emphasized that the Board is not obligated to accept the recommendations of the committee and Planning Board and may choose to alter the plan before adoption. Mr. Pollino informed Mr. Jensen that the public comment period for the Plan was too short, as the Marvin Village Council was only able to meet on this topic on December 8. Mr. Jensen acknowledged that similar feedback was </w:t>
            </w:r>
            <w:r w:rsidR="00AA48CB">
              <w:rPr>
                <w:sz w:val="20"/>
                <w:szCs w:val="20"/>
              </w:rPr>
              <w:t>received,</w:t>
            </w:r>
            <w:r w:rsidR="00C71544">
              <w:rPr>
                <w:sz w:val="20"/>
                <w:szCs w:val="20"/>
              </w:rPr>
              <w:t xml:space="preserve"> and that the committee will consider that feedback at their next meeting.</w:t>
            </w:r>
            <w:r w:rsidR="00AA48CB">
              <w:rPr>
                <w:sz w:val="20"/>
                <w:szCs w:val="20"/>
              </w:rPr>
              <w:t xml:space="preserve"> Mr. Jensen later spoke on</w:t>
            </w:r>
            <w:r>
              <w:rPr>
                <w:sz w:val="20"/>
                <w:szCs w:val="20"/>
              </w:rPr>
              <w:t xml:space="preserve"> the County’s BRIC Grant application</w:t>
            </w:r>
            <w:r w:rsidR="00E6420A">
              <w:rPr>
                <w:sz w:val="20"/>
                <w:szCs w:val="20"/>
              </w:rPr>
              <w:t>. He said he was</w:t>
            </w:r>
            <w:r>
              <w:rPr>
                <w:sz w:val="20"/>
                <w:szCs w:val="20"/>
              </w:rPr>
              <w:t xml:space="preserve"> optimistic about the County’s chances at receiving the grant</w:t>
            </w:r>
            <w:r w:rsidR="00E6420A">
              <w:rPr>
                <w:sz w:val="20"/>
                <w:szCs w:val="20"/>
              </w:rPr>
              <w:t xml:space="preserve"> which would help to address infrastructure and stormwater issues.</w:t>
            </w:r>
          </w:p>
          <w:p w14:paraId="6937F546" w14:textId="77777777" w:rsidR="00C472DF" w:rsidRDefault="00C472DF" w:rsidP="00DB4FB1">
            <w:pPr>
              <w:rPr>
                <w:sz w:val="20"/>
                <w:szCs w:val="20"/>
              </w:rPr>
            </w:pPr>
          </w:p>
          <w:p w14:paraId="24B039AF" w14:textId="77777777" w:rsidR="00C472DF" w:rsidRDefault="00C52183" w:rsidP="00DB4FB1">
            <w:pPr>
              <w:rPr>
                <w:sz w:val="20"/>
                <w:szCs w:val="20"/>
              </w:rPr>
            </w:pPr>
            <w:r w:rsidRPr="00AA48CB">
              <w:rPr>
                <w:b/>
                <w:bCs/>
                <w:sz w:val="20"/>
                <w:szCs w:val="20"/>
              </w:rPr>
              <w:t>Union County Commissioner Jerry Simpson</w:t>
            </w:r>
            <w:r w:rsidR="00C472DF">
              <w:rPr>
                <w:sz w:val="20"/>
                <w:szCs w:val="20"/>
              </w:rPr>
              <w:t xml:space="preserve"> spoke on a past effort by Centralina Council of Governments. He praised the </w:t>
            </w:r>
          </w:p>
          <w:p w14:paraId="664A9B51" w14:textId="4B3A0983" w:rsidR="00C52183" w:rsidRDefault="00C472DF" w:rsidP="00DB4FB1">
            <w:pPr>
              <w:rPr>
                <w:sz w:val="20"/>
                <w:szCs w:val="20"/>
              </w:rPr>
            </w:pPr>
            <w:r>
              <w:rPr>
                <w:sz w:val="20"/>
                <w:szCs w:val="20"/>
              </w:rPr>
              <w:t xml:space="preserve">County Staff’s efforts on the 2050 plan. He encouraged people to reach out to County </w:t>
            </w:r>
            <w:r w:rsidR="00AA48CB">
              <w:rPr>
                <w:sz w:val="20"/>
                <w:szCs w:val="20"/>
              </w:rPr>
              <w:t xml:space="preserve">Staff </w:t>
            </w:r>
            <w:r>
              <w:rPr>
                <w:sz w:val="20"/>
                <w:szCs w:val="20"/>
              </w:rPr>
              <w:t xml:space="preserve">for </w:t>
            </w:r>
            <w:r w:rsidR="00AA48CB">
              <w:rPr>
                <w:sz w:val="20"/>
                <w:szCs w:val="20"/>
              </w:rPr>
              <w:t xml:space="preserve">additional resources and a wealth of institutional knowledge. He encouraged delegates to reach out to Alan Aldridge, District Director of the Union County Soil and Water Conservation District. </w:t>
            </w:r>
          </w:p>
          <w:p w14:paraId="31F77A2F" w14:textId="77777777" w:rsidR="00C472DF" w:rsidRDefault="00C472DF" w:rsidP="00DB4FB1">
            <w:pPr>
              <w:rPr>
                <w:sz w:val="20"/>
                <w:szCs w:val="20"/>
              </w:rPr>
            </w:pPr>
          </w:p>
          <w:p w14:paraId="5D33A0BA" w14:textId="0C68353F" w:rsidR="00DB4FB1" w:rsidRDefault="00DB4FB1" w:rsidP="00DB4FB1">
            <w:pPr>
              <w:rPr>
                <w:sz w:val="20"/>
                <w:szCs w:val="20"/>
              </w:rPr>
            </w:pPr>
            <w:r w:rsidRPr="00AA48CB">
              <w:rPr>
                <w:b/>
                <w:bCs/>
                <w:sz w:val="20"/>
                <w:szCs w:val="20"/>
              </w:rPr>
              <w:t>Assistant County Manager Brian Matthews</w:t>
            </w:r>
            <w:r w:rsidR="00C472DF">
              <w:rPr>
                <w:sz w:val="20"/>
                <w:szCs w:val="20"/>
              </w:rPr>
              <w:t xml:space="preserve"> </w:t>
            </w:r>
            <w:r w:rsidR="00AA48CB">
              <w:rPr>
                <w:sz w:val="20"/>
                <w:szCs w:val="20"/>
              </w:rPr>
              <w:t xml:space="preserve">encouraged delegates to reach out to Alan Aldridge, District Director of the Union County Soil and Water Conservation District, for help with stormwater issues and for help finding funding for stormwater projects. </w:t>
            </w:r>
          </w:p>
          <w:p w14:paraId="06102978" w14:textId="77777777" w:rsidR="00791C45" w:rsidRDefault="00791C45" w:rsidP="00107DDC">
            <w:pPr>
              <w:rPr>
                <w:b/>
                <w:bCs/>
                <w:sz w:val="20"/>
                <w:szCs w:val="20"/>
              </w:rPr>
            </w:pPr>
          </w:p>
          <w:p w14:paraId="4D32508B" w14:textId="72435A43" w:rsidR="00E6420A" w:rsidRPr="00E6420A" w:rsidRDefault="00E6420A" w:rsidP="00107DDC">
            <w:pPr>
              <w:rPr>
                <w:sz w:val="20"/>
                <w:szCs w:val="20"/>
              </w:rPr>
            </w:pPr>
            <w:r>
              <w:rPr>
                <w:sz w:val="20"/>
                <w:szCs w:val="20"/>
              </w:rPr>
              <w:t>Concluding this conversation, delegates spoke with the Union County Representatives on about how citizens often misunderstand the function and duties of the County Government. They also discussed the need for information sharing between local elected officials, County elected officials, and their respective staff members.</w:t>
            </w:r>
          </w:p>
          <w:p w14:paraId="531F0B83" w14:textId="3513A1C8" w:rsidR="00E6420A" w:rsidRDefault="00E6420A" w:rsidP="00107DDC">
            <w:pPr>
              <w:rPr>
                <w:b/>
                <w:bCs/>
                <w:sz w:val="20"/>
                <w:szCs w:val="20"/>
              </w:rPr>
            </w:pPr>
          </w:p>
        </w:tc>
      </w:tr>
      <w:tr w:rsidR="00B368F5" w:rsidRPr="00350606" w14:paraId="4110141C" w14:textId="77777777" w:rsidTr="00B368F5">
        <w:trPr>
          <w:trHeight w:val="495"/>
        </w:trPr>
        <w:tc>
          <w:tcPr>
            <w:tcW w:w="432" w:type="dxa"/>
            <w:shd w:val="clear" w:color="auto" w:fill="126A86"/>
            <w:vAlign w:val="center"/>
          </w:tcPr>
          <w:p w14:paraId="1D27DF0B" w14:textId="53B2B8BE" w:rsidR="00B368F5" w:rsidRPr="00B368F5" w:rsidRDefault="00B368F5" w:rsidP="007B1619">
            <w:pPr>
              <w:rPr>
                <w:b/>
                <w:bCs/>
              </w:rPr>
            </w:pPr>
            <w:r w:rsidRPr="00B368F5">
              <w:rPr>
                <w:b/>
                <w:smallCaps/>
                <w:color w:val="FFFFFF" w:themeColor="background1"/>
              </w:rPr>
              <w:lastRenderedPageBreak/>
              <w:t>7.</w:t>
            </w:r>
          </w:p>
        </w:tc>
        <w:tc>
          <w:tcPr>
            <w:tcW w:w="10530" w:type="dxa"/>
            <w:shd w:val="clear" w:color="auto" w:fill="126A86"/>
            <w:vAlign w:val="center"/>
          </w:tcPr>
          <w:p w14:paraId="1E51BEC3" w14:textId="429E5817" w:rsidR="00B368F5" w:rsidRPr="00B368F5" w:rsidRDefault="00B368F5" w:rsidP="007B1619">
            <w:pPr>
              <w:rPr>
                <w:b/>
                <w:bCs/>
              </w:rPr>
            </w:pPr>
            <w:r w:rsidRPr="00B368F5">
              <w:rPr>
                <w:b/>
                <w:smallCaps/>
                <w:color w:val="FFFFFF" w:themeColor="background1"/>
              </w:rPr>
              <w:t>New Business</w:t>
            </w:r>
          </w:p>
        </w:tc>
      </w:tr>
      <w:tr w:rsidR="009B7F52" w:rsidRPr="00350606" w14:paraId="39DEC432" w14:textId="77777777" w:rsidTr="00B368F5">
        <w:trPr>
          <w:trHeight w:val="175"/>
        </w:trPr>
        <w:tc>
          <w:tcPr>
            <w:tcW w:w="432" w:type="dxa"/>
            <w:shd w:val="clear" w:color="auto" w:fill="auto"/>
          </w:tcPr>
          <w:p w14:paraId="17347168" w14:textId="3B1951D5" w:rsidR="00791C45" w:rsidRPr="00383F6B" w:rsidRDefault="00791C45" w:rsidP="003473E6">
            <w:pPr>
              <w:rPr>
                <w:b/>
                <w:bCs/>
                <w:sz w:val="20"/>
                <w:szCs w:val="20"/>
              </w:rPr>
            </w:pPr>
          </w:p>
        </w:tc>
        <w:tc>
          <w:tcPr>
            <w:tcW w:w="10530" w:type="dxa"/>
            <w:shd w:val="clear" w:color="auto" w:fill="auto"/>
          </w:tcPr>
          <w:p w14:paraId="25715A16" w14:textId="1803598E" w:rsidR="00791C45" w:rsidRDefault="00C472DF" w:rsidP="00791C45">
            <w:pPr>
              <w:rPr>
                <w:sz w:val="20"/>
                <w:szCs w:val="20"/>
              </w:rPr>
            </w:pPr>
            <w:r>
              <w:rPr>
                <w:sz w:val="20"/>
                <w:szCs w:val="20"/>
              </w:rPr>
              <w:t>No items were discussed.</w:t>
            </w:r>
          </w:p>
          <w:p w14:paraId="6570F7C9" w14:textId="17474D68" w:rsidR="00791C45" w:rsidRPr="00791C45" w:rsidRDefault="00791C45" w:rsidP="00791C45">
            <w:pPr>
              <w:rPr>
                <w:sz w:val="20"/>
                <w:szCs w:val="20"/>
              </w:rPr>
            </w:pPr>
          </w:p>
        </w:tc>
      </w:tr>
      <w:tr w:rsidR="00F971B2" w:rsidRPr="00350606" w14:paraId="6E0EAF68" w14:textId="77777777" w:rsidTr="00F971B2">
        <w:trPr>
          <w:trHeight w:val="459"/>
        </w:trPr>
        <w:tc>
          <w:tcPr>
            <w:tcW w:w="432" w:type="dxa"/>
            <w:shd w:val="clear" w:color="auto" w:fill="126A86"/>
            <w:vAlign w:val="center"/>
          </w:tcPr>
          <w:p w14:paraId="5771069A" w14:textId="3CC7DA07" w:rsidR="00F971B2" w:rsidRPr="00F971B2" w:rsidRDefault="00F971B2" w:rsidP="007B1619">
            <w:pPr>
              <w:tabs>
                <w:tab w:val="left" w:pos="360"/>
              </w:tabs>
              <w:rPr>
                <w:b/>
                <w:smallCaps/>
                <w:color w:val="FFFFFF" w:themeColor="background1"/>
              </w:rPr>
            </w:pPr>
            <w:r w:rsidRPr="00F971B2">
              <w:rPr>
                <w:b/>
                <w:smallCaps/>
                <w:color w:val="FFFFFF" w:themeColor="background1"/>
              </w:rPr>
              <w:t>8.</w:t>
            </w:r>
          </w:p>
        </w:tc>
        <w:tc>
          <w:tcPr>
            <w:tcW w:w="10530" w:type="dxa"/>
            <w:shd w:val="clear" w:color="auto" w:fill="126A86"/>
            <w:vAlign w:val="center"/>
          </w:tcPr>
          <w:p w14:paraId="4F46E6BD" w14:textId="3D940184" w:rsidR="00F971B2" w:rsidRPr="00F971B2" w:rsidRDefault="00F971B2" w:rsidP="007B1619">
            <w:pPr>
              <w:tabs>
                <w:tab w:val="left" w:pos="360"/>
              </w:tabs>
              <w:rPr>
                <w:b/>
                <w:smallCaps/>
                <w:color w:val="FFFFFF" w:themeColor="background1"/>
              </w:rPr>
            </w:pPr>
            <w:r>
              <w:rPr>
                <w:b/>
                <w:smallCaps/>
                <w:color w:val="FFFFFF" w:themeColor="background1"/>
              </w:rPr>
              <w:t>Delegate Comments</w:t>
            </w:r>
          </w:p>
        </w:tc>
      </w:tr>
      <w:tr w:rsidR="009B7F52" w:rsidRPr="00350606" w14:paraId="499EC0A8" w14:textId="77777777" w:rsidTr="00B368F5">
        <w:tc>
          <w:tcPr>
            <w:tcW w:w="432" w:type="dxa"/>
            <w:shd w:val="clear" w:color="auto" w:fill="auto"/>
          </w:tcPr>
          <w:p w14:paraId="006E8FC3" w14:textId="0287903A" w:rsidR="009B7F52" w:rsidRPr="00383F6B" w:rsidRDefault="009B7F52" w:rsidP="00CC51D5">
            <w:pPr>
              <w:rPr>
                <w:b/>
                <w:bCs/>
                <w:sz w:val="20"/>
                <w:szCs w:val="20"/>
              </w:rPr>
            </w:pPr>
          </w:p>
        </w:tc>
        <w:tc>
          <w:tcPr>
            <w:tcW w:w="10530" w:type="dxa"/>
            <w:shd w:val="clear" w:color="auto" w:fill="auto"/>
          </w:tcPr>
          <w:p w14:paraId="4F2305AC" w14:textId="71D67B9E" w:rsidR="00DB4FB1" w:rsidRPr="00DB4FB1" w:rsidRDefault="00383F6B" w:rsidP="00383F6B">
            <w:pPr>
              <w:rPr>
                <w:sz w:val="20"/>
                <w:szCs w:val="20"/>
              </w:rPr>
            </w:pPr>
            <w:r>
              <w:rPr>
                <w:b/>
                <w:bCs/>
                <w:sz w:val="20"/>
                <w:szCs w:val="20"/>
              </w:rPr>
              <w:t xml:space="preserve">Vice-Chair </w:t>
            </w:r>
            <w:r w:rsidR="00791C45">
              <w:rPr>
                <w:b/>
                <w:bCs/>
                <w:sz w:val="20"/>
                <w:szCs w:val="20"/>
              </w:rPr>
              <w:t>Fuller</w:t>
            </w:r>
            <w:r w:rsidR="00DB4FB1">
              <w:rPr>
                <w:b/>
                <w:bCs/>
                <w:sz w:val="20"/>
                <w:szCs w:val="20"/>
              </w:rPr>
              <w:t xml:space="preserve"> (Wesley Chapel)</w:t>
            </w:r>
            <w:r>
              <w:rPr>
                <w:b/>
                <w:bCs/>
                <w:sz w:val="20"/>
                <w:szCs w:val="20"/>
              </w:rPr>
              <w:t>:</w:t>
            </w:r>
            <w:r>
              <w:rPr>
                <w:sz w:val="20"/>
                <w:szCs w:val="20"/>
              </w:rPr>
              <w:t xml:space="preserve"> </w:t>
            </w:r>
            <w:r w:rsidR="00E6420A">
              <w:rPr>
                <w:sz w:val="20"/>
                <w:szCs w:val="20"/>
              </w:rPr>
              <w:t>No comments.</w:t>
            </w:r>
          </w:p>
          <w:p w14:paraId="22D47284" w14:textId="7CD5E687" w:rsidR="00DB4FB1" w:rsidRPr="00DB4FB1" w:rsidRDefault="00791C45" w:rsidP="00383F6B">
            <w:pPr>
              <w:rPr>
                <w:sz w:val="20"/>
                <w:szCs w:val="20"/>
              </w:rPr>
            </w:pPr>
            <w:r>
              <w:rPr>
                <w:b/>
                <w:bCs/>
                <w:sz w:val="20"/>
                <w:szCs w:val="20"/>
              </w:rPr>
              <w:t>Joe Pollino</w:t>
            </w:r>
            <w:r w:rsidR="00DB4FB1">
              <w:rPr>
                <w:b/>
                <w:bCs/>
                <w:sz w:val="20"/>
                <w:szCs w:val="20"/>
              </w:rPr>
              <w:t xml:space="preserve"> </w:t>
            </w:r>
            <w:r>
              <w:rPr>
                <w:b/>
                <w:bCs/>
                <w:sz w:val="20"/>
                <w:szCs w:val="20"/>
              </w:rPr>
              <w:t>(Marvin)</w:t>
            </w:r>
            <w:r w:rsidR="00383F6B">
              <w:rPr>
                <w:b/>
                <w:bCs/>
                <w:sz w:val="20"/>
                <w:szCs w:val="20"/>
              </w:rPr>
              <w:t>:</w:t>
            </w:r>
            <w:r w:rsidR="00383F6B">
              <w:rPr>
                <w:sz w:val="20"/>
                <w:szCs w:val="20"/>
              </w:rPr>
              <w:t xml:space="preserve"> </w:t>
            </w:r>
            <w:r w:rsidR="009B5091">
              <w:rPr>
                <w:sz w:val="20"/>
                <w:szCs w:val="20"/>
              </w:rPr>
              <w:t>He thanked Vice</w:t>
            </w:r>
            <w:r w:rsidR="003F2E62">
              <w:rPr>
                <w:sz w:val="20"/>
                <w:szCs w:val="20"/>
              </w:rPr>
              <w:t>-Chair Fuller</w:t>
            </w:r>
            <w:r w:rsidR="002430AE">
              <w:rPr>
                <w:sz w:val="20"/>
                <w:szCs w:val="20"/>
              </w:rPr>
              <w:t xml:space="preserve"> for filling in for </w:t>
            </w:r>
            <w:r w:rsidR="003F2E62">
              <w:rPr>
                <w:sz w:val="20"/>
                <w:szCs w:val="20"/>
              </w:rPr>
              <w:t>Chairman Perryman</w:t>
            </w:r>
            <w:r w:rsidR="002430AE">
              <w:rPr>
                <w:sz w:val="20"/>
                <w:szCs w:val="20"/>
              </w:rPr>
              <w:t xml:space="preserve">. </w:t>
            </w:r>
            <w:r w:rsidR="00E6420A">
              <w:rPr>
                <w:sz w:val="20"/>
                <w:szCs w:val="20"/>
              </w:rPr>
              <w:t>He t</w:t>
            </w:r>
            <w:r w:rsidR="002430AE">
              <w:rPr>
                <w:sz w:val="20"/>
                <w:szCs w:val="20"/>
              </w:rPr>
              <w:t>hanked everyone for attending</w:t>
            </w:r>
            <w:r w:rsidR="00E6420A">
              <w:rPr>
                <w:sz w:val="20"/>
                <w:szCs w:val="20"/>
              </w:rPr>
              <w:t xml:space="preserve"> and th</w:t>
            </w:r>
            <w:r w:rsidR="002430AE">
              <w:rPr>
                <w:sz w:val="20"/>
                <w:szCs w:val="20"/>
              </w:rPr>
              <w:t xml:space="preserve">anked </w:t>
            </w:r>
            <w:r w:rsidR="00E6420A">
              <w:rPr>
                <w:sz w:val="20"/>
                <w:szCs w:val="20"/>
              </w:rPr>
              <w:t xml:space="preserve">the Union County Officials </w:t>
            </w:r>
            <w:r w:rsidR="002430AE">
              <w:rPr>
                <w:sz w:val="20"/>
                <w:szCs w:val="20"/>
              </w:rPr>
              <w:t xml:space="preserve">for information </w:t>
            </w:r>
            <w:r w:rsidR="006650D3">
              <w:rPr>
                <w:sz w:val="20"/>
                <w:szCs w:val="20"/>
              </w:rPr>
              <w:t xml:space="preserve">on establishing </w:t>
            </w:r>
            <w:r w:rsidR="002430AE">
              <w:rPr>
                <w:sz w:val="20"/>
                <w:szCs w:val="20"/>
              </w:rPr>
              <w:t>solid waste</w:t>
            </w:r>
            <w:r w:rsidR="006650D3">
              <w:rPr>
                <w:sz w:val="20"/>
                <w:szCs w:val="20"/>
              </w:rPr>
              <w:t xml:space="preserve"> collection</w:t>
            </w:r>
            <w:r w:rsidR="002430AE">
              <w:rPr>
                <w:sz w:val="20"/>
                <w:szCs w:val="20"/>
              </w:rPr>
              <w:t xml:space="preserve">. </w:t>
            </w:r>
            <w:r w:rsidR="006650D3">
              <w:rPr>
                <w:sz w:val="20"/>
                <w:szCs w:val="20"/>
              </w:rPr>
              <w:t xml:space="preserve">He wished everyone a </w:t>
            </w:r>
            <w:r w:rsidR="002430AE">
              <w:rPr>
                <w:sz w:val="20"/>
                <w:szCs w:val="20"/>
              </w:rPr>
              <w:t>Merry Christmas</w:t>
            </w:r>
            <w:r w:rsidR="006650D3">
              <w:rPr>
                <w:sz w:val="20"/>
                <w:szCs w:val="20"/>
              </w:rPr>
              <w:t>,</w:t>
            </w:r>
            <w:r w:rsidR="002430AE">
              <w:rPr>
                <w:sz w:val="20"/>
                <w:szCs w:val="20"/>
              </w:rPr>
              <w:t xml:space="preserve"> Happy Holidays</w:t>
            </w:r>
            <w:r w:rsidR="006650D3">
              <w:rPr>
                <w:sz w:val="20"/>
                <w:szCs w:val="20"/>
              </w:rPr>
              <w:t>, and a Happy N</w:t>
            </w:r>
            <w:r w:rsidR="002430AE">
              <w:rPr>
                <w:sz w:val="20"/>
                <w:szCs w:val="20"/>
              </w:rPr>
              <w:t xml:space="preserve">ew </w:t>
            </w:r>
            <w:r w:rsidR="006650D3">
              <w:rPr>
                <w:sz w:val="20"/>
                <w:szCs w:val="20"/>
              </w:rPr>
              <w:t>Y</w:t>
            </w:r>
            <w:r w:rsidR="002430AE">
              <w:rPr>
                <w:sz w:val="20"/>
                <w:szCs w:val="20"/>
              </w:rPr>
              <w:t>ear</w:t>
            </w:r>
            <w:r w:rsidR="006650D3">
              <w:rPr>
                <w:sz w:val="20"/>
                <w:szCs w:val="20"/>
              </w:rPr>
              <w:t>.</w:t>
            </w:r>
          </w:p>
          <w:p w14:paraId="4D01FCB2" w14:textId="4DCED8C3" w:rsidR="00DB4FB1" w:rsidRPr="00DB4FB1" w:rsidRDefault="00DB4FB1" w:rsidP="00383F6B">
            <w:pPr>
              <w:rPr>
                <w:sz w:val="20"/>
                <w:szCs w:val="20"/>
              </w:rPr>
            </w:pPr>
            <w:r>
              <w:rPr>
                <w:b/>
                <w:bCs/>
                <w:sz w:val="20"/>
                <w:szCs w:val="20"/>
              </w:rPr>
              <w:t>Rick Becker (Mineral Springs):</w:t>
            </w:r>
            <w:r>
              <w:rPr>
                <w:sz w:val="20"/>
                <w:szCs w:val="20"/>
              </w:rPr>
              <w:t xml:space="preserve"> </w:t>
            </w:r>
            <w:r w:rsidR="00E6420A">
              <w:rPr>
                <w:sz w:val="20"/>
                <w:szCs w:val="20"/>
              </w:rPr>
              <w:t>No comments.</w:t>
            </w:r>
          </w:p>
          <w:p w14:paraId="59746199" w14:textId="38C8F149" w:rsidR="00383F6B" w:rsidRPr="00383F6B" w:rsidRDefault="006430F7" w:rsidP="00383F6B">
            <w:pPr>
              <w:rPr>
                <w:sz w:val="20"/>
                <w:szCs w:val="20"/>
              </w:rPr>
            </w:pPr>
            <w:r>
              <w:rPr>
                <w:b/>
                <w:bCs/>
                <w:sz w:val="20"/>
                <w:szCs w:val="20"/>
              </w:rPr>
              <w:t>Steven Ayers</w:t>
            </w:r>
            <w:r w:rsidR="00791C45">
              <w:rPr>
                <w:b/>
                <w:bCs/>
                <w:sz w:val="20"/>
                <w:szCs w:val="20"/>
              </w:rPr>
              <w:t xml:space="preserve"> (Stallings)</w:t>
            </w:r>
            <w:r w:rsidR="00383F6B">
              <w:rPr>
                <w:b/>
                <w:bCs/>
                <w:sz w:val="20"/>
                <w:szCs w:val="20"/>
              </w:rPr>
              <w:t>:</w:t>
            </w:r>
            <w:r w:rsidR="00383F6B">
              <w:rPr>
                <w:sz w:val="20"/>
                <w:szCs w:val="20"/>
              </w:rPr>
              <w:t xml:space="preserve"> </w:t>
            </w:r>
            <w:r w:rsidR="002430AE">
              <w:rPr>
                <w:sz w:val="20"/>
                <w:szCs w:val="20"/>
              </w:rPr>
              <w:t>No comments.</w:t>
            </w:r>
          </w:p>
          <w:p w14:paraId="586F8719" w14:textId="0F82FCED" w:rsidR="009B7F52" w:rsidRPr="009B7F52" w:rsidRDefault="009B7F52" w:rsidP="00791C45">
            <w:pPr>
              <w:rPr>
                <w:sz w:val="20"/>
                <w:szCs w:val="20"/>
              </w:rPr>
            </w:pPr>
          </w:p>
        </w:tc>
      </w:tr>
      <w:tr w:rsidR="00B368F5" w:rsidRPr="00350606" w14:paraId="5DF98E2D" w14:textId="77777777" w:rsidTr="00B368F5">
        <w:trPr>
          <w:trHeight w:val="495"/>
        </w:trPr>
        <w:tc>
          <w:tcPr>
            <w:tcW w:w="432" w:type="dxa"/>
            <w:shd w:val="clear" w:color="auto" w:fill="126A86"/>
            <w:vAlign w:val="center"/>
          </w:tcPr>
          <w:p w14:paraId="0D8D2007" w14:textId="4331A65A" w:rsidR="00B368F5" w:rsidRPr="0041318F" w:rsidRDefault="00B368F5" w:rsidP="00BF352B">
            <w:pPr>
              <w:rPr>
                <w:b/>
                <w:smallCaps/>
              </w:rPr>
            </w:pPr>
            <w:r>
              <w:rPr>
                <w:b/>
                <w:smallCaps/>
                <w:color w:val="FFFFFF" w:themeColor="background1"/>
              </w:rPr>
              <w:t>9.</w:t>
            </w:r>
          </w:p>
        </w:tc>
        <w:tc>
          <w:tcPr>
            <w:tcW w:w="10530" w:type="dxa"/>
            <w:shd w:val="clear" w:color="auto" w:fill="126A86"/>
            <w:vAlign w:val="center"/>
          </w:tcPr>
          <w:p w14:paraId="6A51C4D8" w14:textId="0CB95C21" w:rsidR="00B368F5" w:rsidRPr="0041318F" w:rsidRDefault="00B368F5" w:rsidP="00BF352B">
            <w:pPr>
              <w:rPr>
                <w:b/>
                <w:smallCaps/>
              </w:rPr>
            </w:pPr>
            <w:r w:rsidRPr="003428C3">
              <w:rPr>
                <w:b/>
                <w:smallCaps/>
                <w:color w:val="FFFFFF" w:themeColor="background1"/>
              </w:rPr>
              <w:t>Adjournment</w:t>
            </w:r>
          </w:p>
        </w:tc>
      </w:tr>
      <w:tr w:rsidR="0041318F" w:rsidRPr="0041318F" w14:paraId="51E4E07B" w14:textId="77777777" w:rsidTr="006430F7">
        <w:trPr>
          <w:trHeight w:val="68"/>
        </w:trPr>
        <w:tc>
          <w:tcPr>
            <w:tcW w:w="10962" w:type="dxa"/>
            <w:gridSpan w:val="2"/>
            <w:shd w:val="clear" w:color="auto" w:fill="auto"/>
          </w:tcPr>
          <w:p w14:paraId="4C845D73" w14:textId="399F3FA9" w:rsidR="009B7F52" w:rsidRDefault="009B7F52" w:rsidP="009B7F52">
            <w:pPr>
              <w:rPr>
                <w:sz w:val="20"/>
                <w:szCs w:val="20"/>
              </w:rPr>
            </w:pPr>
            <w:r>
              <w:rPr>
                <w:b/>
                <w:bCs/>
                <w:sz w:val="20"/>
                <w:szCs w:val="20"/>
              </w:rPr>
              <w:t>MOTION:</w:t>
            </w:r>
            <w:r>
              <w:rPr>
                <w:sz w:val="20"/>
                <w:szCs w:val="20"/>
              </w:rPr>
              <w:t xml:space="preserve"> </w:t>
            </w:r>
            <w:r w:rsidR="002430AE">
              <w:rPr>
                <w:sz w:val="20"/>
                <w:szCs w:val="20"/>
              </w:rPr>
              <w:t xml:space="preserve">Mr. Ayers </w:t>
            </w:r>
            <w:r>
              <w:rPr>
                <w:sz w:val="20"/>
                <w:szCs w:val="20"/>
              </w:rPr>
              <w:t>moved to adjourn the meeting at</w:t>
            </w:r>
            <w:r w:rsidR="002430AE">
              <w:rPr>
                <w:sz w:val="20"/>
                <w:szCs w:val="20"/>
              </w:rPr>
              <w:t xml:space="preserve"> 5:15</w:t>
            </w:r>
            <w:r>
              <w:rPr>
                <w:sz w:val="20"/>
                <w:szCs w:val="20"/>
              </w:rPr>
              <w:t>pm.</w:t>
            </w:r>
            <w:r w:rsidR="002430AE">
              <w:rPr>
                <w:sz w:val="20"/>
                <w:szCs w:val="20"/>
              </w:rPr>
              <w:t xml:space="preserve"> Mr. Becker seconded the motion</w:t>
            </w:r>
            <w:r w:rsidR="00D02C5D">
              <w:rPr>
                <w:sz w:val="20"/>
                <w:szCs w:val="20"/>
              </w:rPr>
              <w:t>.</w:t>
            </w:r>
          </w:p>
          <w:p w14:paraId="49D029EA" w14:textId="1A2DF770" w:rsidR="0041318F" w:rsidRPr="009B7F52" w:rsidRDefault="009B7F52" w:rsidP="0041318F">
            <w:pPr>
              <w:rPr>
                <w:sz w:val="20"/>
                <w:szCs w:val="20"/>
              </w:rPr>
            </w:pPr>
            <w:r>
              <w:rPr>
                <w:b/>
                <w:bCs/>
                <w:sz w:val="20"/>
                <w:szCs w:val="20"/>
              </w:rPr>
              <w:t>VOTE:</w:t>
            </w:r>
            <w:r>
              <w:rPr>
                <w:sz w:val="20"/>
                <w:szCs w:val="20"/>
              </w:rPr>
              <w:t xml:space="preserve"> The motion passed unanimously.</w:t>
            </w:r>
          </w:p>
        </w:tc>
      </w:tr>
    </w:tbl>
    <w:p w14:paraId="0B156C5F" w14:textId="77777777" w:rsidR="009B7F52" w:rsidRPr="00BD196C" w:rsidRDefault="009B7F52" w:rsidP="00BD196C"/>
    <w:sectPr w:rsidR="009B7F52" w:rsidRPr="00BD196C" w:rsidSect="005810DA">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F524F" w14:textId="77777777" w:rsidR="00B05910" w:rsidRDefault="00B05910" w:rsidP="00EB3552">
      <w:r>
        <w:separator/>
      </w:r>
    </w:p>
  </w:endnote>
  <w:endnote w:type="continuationSeparator" w:id="0">
    <w:p w14:paraId="19CD5041" w14:textId="77777777" w:rsidR="00B05910" w:rsidRDefault="00B05910" w:rsidP="00EB3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07101" w14:textId="77777777" w:rsidR="007E08B1" w:rsidRDefault="007E08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602D0" w14:textId="77777777" w:rsidR="000853EA" w:rsidRPr="000853EA" w:rsidRDefault="000853EA" w:rsidP="000853EA">
    <w:pPr>
      <w:tabs>
        <w:tab w:val="center" w:pos="4550"/>
        <w:tab w:val="left" w:pos="5818"/>
      </w:tabs>
      <w:ind w:right="260"/>
      <w:jc w:val="center"/>
      <w:rPr>
        <w:sz w:val="18"/>
        <w:szCs w:val="18"/>
      </w:rPr>
    </w:pPr>
    <w:r w:rsidRPr="000853EA">
      <w:rPr>
        <w:spacing w:val="60"/>
        <w:sz w:val="18"/>
        <w:szCs w:val="18"/>
      </w:rPr>
      <w:t>Page</w:t>
    </w:r>
    <w:r w:rsidRPr="000853EA">
      <w:rPr>
        <w:sz w:val="18"/>
        <w:szCs w:val="18"/>
      </w:rPr>
      <w:t xml:space="preserve"> </w:t>
    </w:r>
    <w:r w:rsidRPr="000853EA">
      <w:rPr>
        <w:sz w:val="18"/>
        <w:szCs w:val="18"/>
      </w:rPr>
      <w:fldChar w:fldCharType="begin"/>
    </w:r>
    <w:r w:rsidRPr="000853EA">
      <w:rPr>
        <w:sz w:val="18"/>
        <w:szCs w:val="18"/>
      </w:rPr>
      <w:instrText xml:space="preserve"> PAGE   \* MERGEFORMAT </w:instrText>
    </w:r>
    <w:r w:rsidRPr="000853EA">
      <w:rPr>
        <w:sz w:val="18"/>
        <w:szCs w:val="18"/>
      </w:rPr>
      <w:fldChar w:fldCharType="separate"/>
    </w:r>
    <w:r w:rsidR="00F44293">
      <w:rPr>
        <w:noProof/>
        <w:sz w:val="18"/>
        <w:szCs w:val="18"/>
      </w:rPr>
      <w:t>1</w:t>
    </w:r>
    <w:r w:rsidRPr="000853EA">
      <w:rPr>
        <w:sz w:val="18"/>
        <w:szCs w:val="18"/>
      </w:rPr>
      <w:fldChar w:fldCharType="end"/>
    </w:r>
    <w:r w:rsidRPr="000853EA">
      <w:rPr>
        <w:sz w:val="18"/>
        <w:szCs w:val="18"/>
      </w:rPr>
      <w:t xml:space="preserve"> | </w:t>
    </w:r>
    <w:r w:rsidRPr="000853EA">
      <w:rPr>
        <w:sz w:val="18"/>
        <w:szCs w:val="18"/>
      </w:rPr>
      <w:fldChar w:fldCharType="begin"/>
    </w:r>
    <w:r w:rsidRPr="000853EA">
      <w:rPr>
        <w:sz w:val="18"/>
        <w:szCs w:val="18"/>
      </w:rPr>
      <w:instrText xml:space="preserve"> NUMPAGES  \* Arabic  \* MERGEFORMAT </w:instrText>
    </w:r>
    <w:r w:rsidRPr="000853EA">
      <w:rPr>
        <w:sz w:val="18"/>
        <w:szCs w:val="18"/>
      </w:rPr>
      <w:fldChar w:fldCharType="separate"/>
    </w:r>
    <w:r w:rsidR="00F44293">
      <w:rPr>
        <w:noProof/>
        <w:sz w:val="18"/>
        <w:szCs w:val="18"/>
      </w:rPr>
      <w:t>1</w:t>
    </w:r>
    <w:r w:rsidRPr="000853EA">
      <w:rPr>
        <w:sz w:val="18"/>
        <w:szCs w:val="18"/>
      </w:rPr>
      <w:fldChar w:fldCharType="end"/>
    </w:r>
  </w:p>
  <w:p w14:paraId="657695F7" w14:textId="77777777" w:rsidR="000853EA" w:rsidRDefault="000853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65216" w14:textId="77777777" w:rsidR="007E08B1" w:rsidRDefault="007E0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951E2" w14:textId="77777777" w:rsidR="00B05910" w:rsidRDefault="00B05910" w:rsidP="00EB3552">
      <w:r>
        <w:separator/>
      </w:r>
    </w:p>
  </w:footnote>
  <w:footnote w:type="continuationSeparator" w:id="0">
    <w:p w14:paraId="0F19D2AD" w14:textId="77777777" w:rsidR="00B05910" w:rsidRDefault="00B05910" w:rsidP="00EB3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463B8" w14:textId="3BCF5C63" w:rsidR="007E08B1" w:rsidRDefault="00B05910">
    <w:pPr>
      <w:pStyle w:val="Header"/>
    </w:pPr>
    <w:r>
      <w:rPr>
        <w:noProof/>
      </w:rPr>
      <w:pict w14:anchorId="4275C9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4290782"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4109D" w14:textId="60CC31B6" w:rsidR="00CD22AB" w:rsidRDefault="00B05910">
    <w:pPr>
      <w:pStyle w:val="Header"/>
    </w:pPr>
    <w:r>
      <w:rPr>
        <w:noProof/>
      </w:rPr>
      <w:pict w14:anchorId="0047E2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4290783"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EFA7B" w14:textId="0089B949" w:rsidR="007E08B1" w:rsidRDefault="00B05910">
    <w:pPr>
      <w:pStyle w:val="Header"/>
    </w:pPr>
    <w:r>
      <w:rPr>
        <w:noProof/>
      </w:rPr>
      <w:pict w14:anchorId="3A7DA0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4290781"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41B79"/>
    <w:multiLevelType w:val="hybridMultilevel"/>
    <w:tmpl w:val="4A2A9ABA"/>
    <w:lvl w:ilvl="0" w:tplc="04090019">
      <w:start w:val="1"/>
      <w:numFmt w:val="lowerLetter"/>
      <w:lvlText w:val="%1."/>
      <w:lvlJc w:val="left"/>
      <w:pPr>
        <w:ind w:left="976" w:hanging="360"/>
      </w:pPr>
    </w:lvl>
    <w:lvl w:ilvl="1" w:tplc="04090019" w:tentative="1">
      <w:start w:val="1"/>
      <w:numFmt w:val="lowerLetter"/>
      <w:lvlText w:val="%2."/>
      <w:lvlJc w:val="left"/>
      <w:pPr>
        <w:ind w:left="1696" w:hanging="360"/>
      </w:pPr>
    </w:lvl>
    <w:lvl w:ilvl="2" w:tplc="0409001B" w:tentative="1">
      <w:start w:val="1"/>
      <w:numFmt w:val="lowerRoman"/>
      <w:lvlText w:val="%3."/>
      <w:lvlJc w:val="right"/>
      <w:pPr>
        <w:ind w:left="2416" w:hanging="180"/>
      </w:pPr>
    </w:lvl>
    <w:lvl w:ilvl="3" w:tplc="0409000F" w:tentative="1">
      <w:start w:val="1"/>
      <w:numFmt w:val="decimal"/>
      <w:lvlText w:val="%4."/>
      <w:lvlJc w:val="left"/>
      <w:pPr>
        <w:ind w:left="3136" w:hanging="360"/>
      </w:pPr>
    </w:lvl>
    <w:lvl w:ilvl="4" w:tplc="04090019" w:tentative="1">
      <w:start w:val="1"/>
      <w:numFmt w:val="lowerLetter"/>
      <w:lvlText w:val="%5."/>
      <w:lvlJc w:val="left"/>
      <w:pPr>
        <w:ind w:left="3856" w:hanging="360"/>
      </w:pPr>
    </w:lvl>
    <w:lvl w:ilvl="5" w:tplc="0409001B" w:tentative="1">
      <w:start w:val="1"/>
      <w:numFmt w:val="lowerRoman"/>
      <w:lvlText w:val="%6."/>
      <w:lvlJc w:val="right"/>
      <w:pPr>
        <w:ind w:left="4576" w:hanging="180"/>
      </w:pPr>
    </w:lvl>
    <w:lvl w:ilvl="6" w:tplc="0409000F" w:tentative="1">
      <w:start w:val="1"/>
      <w:numFmt w:val="decimal"/>
      <w:lvlText w:val="%7."/>
      <w:lvlJc w:val="left"/>
      <w:pPr>
        <w:ind w:left="5296" w:hanging="360"/>
      </w:pPr>
    </w:lvl>
    <w:lvl w:ilvl="7" w:tplc="04090019" w:tentative="1">
      <w:start w:val="1"/>
      <w:numFmt w:val="lowerLetter"/>
      <w:lvlText w:val="%8."/>
      <w:lvlJc w:val="left"/>
      <w:pPr>
        <w:ind w:left="6016" w:hanging="360"/>
      </w:pPr>
    </w:lvl>
    <w:lvl w:ilvl="8" w:tplc="0409001B" w:tentative="1">
      <w:start w:val="1"/>
      <w:numFmt w:val="lowerRoman"/>
      <w:lvlText w:val="%9."/>
      <w:lvlJc w:val="right"/>
      <w:pPr>
        <w:ind w:left="6736" w:hanging="180"/>
      </w:pPr>
    </w:lvl>
  </w:abstractNum>
  <w:abstractNum w:abstractNumId="1" w15:restartNumberingAfterBreak="0">
    <w:nsid w:val="15F8711E"/>
    <w:multiLevelType w:val="hybridMultilevel"/>
    <w:tmpl w:val="A986E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B49EF"/>
    <w:multiLevelType w:val="hybridMultilevel"/>
    <w:tmpl w:val="3D043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2178B"/>
    <w:multiLevelType w:val="hybridMultilevel"/>
    <w:tmpl w:val="DE5E5B24"/>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4" w15:restartNumberingAfterBreak="0">
    <w:nsid w:val="255F5C17"/>
    <w:multiLevelType w:val="hybridMultilevel"/>
    <w:tmpl w:val="C4707E1E"/>
    <w:lvl w:ilvl="0" w:tplc="35D8FCD2">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29C81897"/>
    <w:multiLevelType w:val="hybridMultilevel"/>
    <w:tmpl w:val="F830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F0F72"/>
    <w:multiLevelType w:val="hybridMultilevel"/>
    <w:tmpl w:val="233898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D81588"/>
    <w:multiLevelType w:val="hybridMultilevel"/>
    <w:tmpl w:val="200253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875344"/>
    <w:multiLevelType w:val="hybridMultilevel"/>
    <w:tmpl w:val="586A6A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8D5229"/>
    <w:multiLevelType w:val="hybridMultilevel"/>
    <w:tmpl w:val="F006CE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6240B9"/>
    <w:multiLevelType w:val="hybridMultilevel"/>
    <w:tmpl w:val="7E6670BA"/>
    <w:lvl w:ilvl="0" w:tplc="9322E5B2">
      <w:start w:val="7"/>
      <w:numFmt w:val="decimal"/>
      <w:lvlText w:val="%1."/>
      <w:lvlJc w:val="left"/>
      <w:pPr>
        <w:ind w:left="770" w:hanging="360"/>
      </w:pPr>
      <w:rPr>
        <w:rFonts w:hint="default"/>
        <w:color w:val="FFFFFF" w:themeColor="background1"/>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 w15:restartNumberingAfterBreak="0">
    <w:nsid w:val="5DC10D54"/>
    <w:multiLevelType w:val="hybridMultilevel"/>
    <w:tmpl w:val="E1D08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B948CD"/>
    <w:multiLevelType w:val="hybridMultilevel"/>
    <w:tmpl w:val="71D2FF94"/>
    <w:lvl w:ilvl="0" w:tplc="66762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85416B"/>
    <w:multiLevelType w:val="hybridMultilevel"/>
    <w:tmpl w:val="B240DC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416E09"/>
    <w:multiLevelType w:val="hybridMultilevel"/>
    <w:tmpl w:val="4D3ED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14140E"/>
    <w:multiLevelType w:val="hybridMultilevel"/>
    <w:tmpl w:val="1360A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873159"/>
    <w:multiLevelType w:val="hybridMultilevel"/>
    <w:tmpl w:val="E496DFF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A305210"/>
    <w:multiLevelType w:val="hybridMultilevel"/>
    <w:tmpl w:val="FCF85F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4057F6"/>
    <w:multiLevelType w:val="hybridMultilevel"/>
    <w:tmpl w:val="FA146420"/>
    <w:lvl w:ilvl="0" w:tplc="5BB46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7"/>
  </w:num>
  <w:num w:numId="4">
    <w:abstractNumId w:val="15"/>
  </w:num>
  <w:num w:numId="5">
    <w:abstractNumId w:val="11"/>
  </w:num>
  <w:num w:numId="6">
    <w:abstractNumId w:val="12"/>
  </w:num>
  <w:num w:numId="7">
    <w:abstractNumId w:val="13"/>
  </w:num>
  <w:num w:numId="8">
    <w:abstractNumId w:val="0"/>
  </w:num>
  <w:num w:numId="9">
    <w:abstractNumId w:val="6"/>
  </w:num>
  <w:num w:numId="10">
    <w:abstractNumId w:val="4"/>
  </w:num>
  <w:num w:numId="11">
    <w:abstractNumId w:val="14"/>
  </w:num>
  <w:num w:numId="12">
    <w:abstractNumId w:val="1"/>
  </w:num>
  <w:num w:numId="13">
    <w:abstractNumId w:val="17"/>
  </w:num>
  <w:num w:numId="14">
    <w:abstractNumId w:val="8"/>
  </w:num>
  <w:num w:numId="15">
    <w:abstractNumId w:val="9"/>
  </w:num>
  <w:num w:numId="16">
    <w:abstractNumId w:val="2"/>
  </w:num>
  <w:num w:numId="17">
    <w:abstractNumId w:val="5"/>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8E8"/>
    <w:rsid w:val="00002DE4"/>
    <w:rsid w:val="00013360"/>
    <w:rsid w:val="00017CA7"/>
    <w:rsid w:val="00021318"/>
    <w:rsid w:val="00021E8A"/>
    <w:rsid w:val="00031A97"/>
    <w:rsid w:val="0003329F"/>
    <w:rsid w:val="00042195"/>
    <w:rsid w:val="0005612C"/>
    <w:rsid w:val="00065366"/>
    <w:rsid w:val="00074CAC"/>
    <w:rsid w:val="00081F12"/>
    <w:rsid w:val="00082649"/>
    <w:rsid w:val="000853EA"/>
    <w:rsid w:val="0009390A"/>
    <w:rsid w:val="000965E1"/>
    <w:rsid w:val="000A1E9A"/>
    <w:rsid w:val="000A714E"/>
    <w:rsid w:val="000A7249"/>
    <w:rsid w:val="000B6FCD"/>
    <w:rsid w:val="000C6577"/>
    <w:rsid w:val="000D2428"/>
    <w:rsid w:val="000D7E75"/>
    <w:rsid w:val="000E74E1"/>
    <w:rsid w:val="0010247A"/>
    <w:rsid w:val="00107DDC"/>
    <w:rsid w:val="001108A3"/>
    <w:rsid w:val="00112010"/>
    <w:rsid w:val="00115658"/>
    <w:rsid w:val="00121277"/>
    <w:rsid w:val="00124961"/>
    <w:rsid w:val="00125657"/>
    <w:rsid w:val="001276BD"/>
    <w:rsid w:val="00136B70"/>
    <w:rsid w:val="00150CEB"/>
    <w:rsid w:val="0015336B"/>
    <w:rsid w:val="00164E0B"/>
    <w:rsid w:val="00164FFB"/>
    <w:rsid w:val="00173C13"/>
    <w:rsid w:val="0017448A"/>
    <w:rsid w:val="00184749"/>
    <w:rsid w:val="0018699F"/>
    <w:rsid w:val="00191362"/>
    <w:rsid w:val="001B3FA6"/>
    <w:rsid w:val="001B59AF"/>
    <w:rsid w:val="001C7B6B"/>
    <w:rsid w:val="001E096A"/>
    <w:rsid w:val="001E0DD0"/>
    <w:rsid w:val="001E12CA"/>
    <w:rsid w:val="001E4C83"/>
    <w:rsid w:val="001F4157"/>
    <w:rsid w:val="00200589"/>
    <w:rsid w:val="002115FC"/>
    <w:rsid w:val="00220A72"/>
    <w:rsid w:val="00221FC2"/>
    <w:rsid w:val="002332B9"/>
    <w:rsid w:val="00236EC6"/>
    <w:rsid w:val="002430AE"/>
    <w:rsid w:val="00247223"/>
    <w:rsid w:val="0025202E"/>
    <w:rsid w:val="00253269"/>
    <w:rsid w:val="00255815"/>
    <w:rsid w:val="0026135B"/>
    <w:rsid w:val="0026382E"/>
    <w:rsid w:val="00265297"/>
    <w:rsid w:val="002653E1"/>
    <w:rsid w:val="00267176"/>
    <w:rsid w:val="002716A1"/>
    <w:rsid w:val="002736FB"/>
    <w:rsid w:val="00274555"/>
    <w:rsid w:val="002843F8"/>
    <w:rsid w:val="002C3E8D"/>
    <w:rsid w:val="002C7813"/>
    <w:rsid w:val="002E2577"/>
    <w:rsid w:val="002E71C3"/>
    <w:rsid w:val="002E7A0C"/>
    <w:rsid w:val="00322FAD"/>
    <w:rsid w:val="00323A45"/>
    <w:rsid w:val="003246F7"/>
    <w:rsid w:val="00327F88"/>
    <w:rsid w:val="00334552"/>
    <w:rsid w:val="00336175"/>
    <w:rsid w:val="003428C3"/>
    <w:rsid w:val="00343E6B"/>
    <w:rsid w:val="003473E6"/>
    <w:rsid w:val="00350606"/>
    <w:rsid w:val="0036070C"/>
    <w:rsid w:val="00360D2B"/>
    <w:rsid w:val="00365835"/>
    <w:rsid w:val="00365E9C"/>
    <w:rsid w:val="00366989"/>
    <w:rsid w:val="00367431"/>
    <w:rsid w:val="0037778B"/>
    <w:rsid w:val="00383F6B"/>
    <w:rsid w:val="003902F2"/>
    <w:rsid w:val="00390CEE"/>
    <w:rsid w:val="00395E09"/>
    <w:rsid w:val="003A0A46"/>
    <w:rsid w:val="003B7604"/>
    <w:rsid w:val="003C1E1D"/>
    <w:rsid w:val="003D067C"/>
    <w:rsid w:val="003E17CD"/>
    <w:rsid w:val="003E4BF0"/>
    <w:rsid w:val="003E684C"/>
    <w:rsid w:val="003F2E62"/>
    <w:rsid w:val="003F5A62"/>
    <w:rsid w:val="003F75CA"/>
    <w:rsid w:val="0041318F"/>
    <w:rsid w:val="004347CD"/>
    <w:rsid w:val="00443253"/>
    <w:rsid w:val="00463FA4"/>
    <w:rsid w:val="004846D4"/>
    <w:rsid w:val="00485386"/>
    <w:rsid w:val="00493E5D"/>
    <w:rsid w:val="004A69E6"/>
    <w:rsid w:val="004B2EDB"/>
    <w:rsid w:val="004B3DE3"/>
    <w:rsid w:val="004F2F9F"/>
    <w:rsid w:val="004F3ACA"/>
    <w:rsid w:val="00501D3D"/>
    <w:rsid w:val="00521990"/>
    <w:rsid w:val="005320B7"/>
    <w:rsid w:val="00534E36"/>
    <w:rsid w:val="00541E03"/>
    <w:rsid w:val="00546E44"/>
    <w:rsid w:val="00552B13"/>
    <w:rsid w:val="005618D5"/>
    <w:rsid w:val="0056395B"/>
    <w:rsid w:val="005672B9"/>
    <w:rsid w:val="005810DA"/>
    <w:rsid w:val="005C1FBC"/>
    <w:rsid w:val="005C736F"/>
    <w:rsid w:val="005D59F1"/>
    <w:rsid w:val="005D72B7"/>
    <w:rsid w:val="005E2915"/>
    <w:rsid w:val="005F073A"/>
    <w:rsid w:val="00614736"/>
    <w:rsid w:val="00620BCA"/>
    <w:rsid w:val="00631A4B"/>
    <w:rsid w:val="00634BB6"/>
    <w:rsid w:val="00637FA8"/>
    <w:rsid w:val="006430F7"/>
    <w:rsid w:val="0065118C"/>
    <w:rsid w:val="006650D3"/>
    <w:rsid w:val="00681634"/>
    <w:rsid w:val="00692D46"/>
    <w:rsid w:val="006B482E"/>
    <w:rsid w:val="006B54CD"/>
    <w:rsid w:val="006D703C"/>
    <w:rsid w:val="006E0372"/>
    <w:rsid w:val="006E18D6"/>
    <w:rsid w:val="006E4BA9"/>
    <w:rsid w:val="006E684D"/>
    <w:rsid w:val="006E79AD"/>
    <w:rsid w:val="006F36CD"/>
    <w:rsid w:val="00716D50"/>
    <w:rsid w:val="00720CBF"/>
    <w:rsid w:val="007219F8"/>
    <w:rsid w:val="007274C1"/>
    <w:rsid w:val="007311EB"/>
    <w:rsid w:val="00752B0D"/>
    <w:rsid w:val="007555F4"/>
    <w:rsid w:val="007608E8"/>
    <w:rsid w:val="0076203A"/>
    <w:rsid w:val="00764AD6"/>
    <w:rsid w:val="0076636E"/>
    <w:rsid w:val="0077141A"/>
    <w:rsid w:val="00776427"/>
    <w:rsid w:val="00784BBB"/>
    <w:rsid w:val="00787BC7"/>
    <w:rsid w:val="00791C45"/>
    <w:rsid w:val="007A09F4"/>
    <w:rsid w:val="007A1A67"/>
    <w:rsid w:val="007A1FB5"/>
    <w:rsid w:val="007A2A72"/>
    <w:rsid w:val="007A2BED"/>
    <w:rsid w:val="007B0396"/>
    <w:rsid w:val="007B1619"/>
    <w:rsid w:val="007B3E24"/>
    <w:rsid w:val="007B3EFA"/>
    <w:rsid w:val="007C13D9"/>
    <w:rsid w:val="007C4CBD"/>
    <w:rsid w:val="007C689D"/>
    <w:rsid w:val="007D5B63"/>
    <w:rsid w:val="007E08B1"/>
    <w:rsid w:val="007F05AC"/>
    <w:rsid w:val="007F307E"/>
    <w:rsid w:val="007F525E"/>
    <w:rsid w:val="007F66BB"/>
    <w:rsid w:val="00822EDE"/>
    <w:rsid w:val="00824295"/>
    <w:rsid w:val="00825B92"/>
    <w:rsid w:val="00840A06"/>
    <w:rsid w:val="00883EB5"/>
    <w:rsid w:val="00884CB4"/>
    <w:rsid w:val="00886F3C"/>
    <w:rsid w:val="008874C6"/>
    <w:rsid w:val="008900F4"/>
    <w:rsid w:val="00892642"/>
    <w:rsid w:val="008A79BA"/>
    <w:rsid w:val="008D3C67"/>
    <w:rsid w:val="008E1386"/>
    <w:rsid w:val="008E5F2D"/>
    <w:rsid w:val="008F18F4"/>
    <w:rsid w:val="008F4A6B"/>
    <w:rsid w:val="008F765F"/>
    <w:rsid w:val="00901DB8"/>
    <w:rsid w:val="00913F6C"/>
    <w:rsid w:val="00920BFB"/>
    <w:rsid w:val="0095288D"/>
    <w:rsid w:val="00955A61"/>
    <w:rsid w:val="009622DB"/>
    <w:rsid w:val="0096520E"/>
    <w:rsid w:val="00967D51"/>
    <w:rsid w:val="00973522"/>
    <w:rsid w:val="00985B82"/>
    <w:rsid w:val="00986DEB"/>
    <w:rsid w:val="009A7244"/>
    <w:rsid w:val="009B2D41"/>
    <w:rsid w:val="009B3991"/>
    <w:rsid w:val="009B5091"/>
    <w:rsid w:val="009B7F52"/>
    <w:rsid w:val="009C60B7"/>
    <w:rsid w:val="009E0C9A"/>
    <w:rsid w:val="009E57CC"/>
    <w:rsid w:val="009E6D89"/>
    <w:rsid w:val="00A01EDC"/>
    <w:rsid w:val="00A02604"/>
    <w:rsid w:val="00A117CF"/>
    <w:rsid w:val="00A1278F"/>
    <w:rsid w:val="00A15F48"/>
    <w:rsid w:val="00A208BD"/>
    <w:rsid w:val="00A57B17"/>
    <w:rsid w:val="00A60A09"/>
    <w:rsid w:val="00A6208D"/>
    <w:rsid w:val="00A62646"/>
    <w:rsid w:val="00A650E6"/>
    <w:rsid w:val="00A664A7"/>
    <w:rsid w:val="00A77A2C"/>
    <w:rsid w:val="00A94871"/>
    <w:rsid w:val="00A95986"/>
    <w:rsid w:val="00AA184F"/>
    <w:rsid w:val="00AA26B4"/>
    <w:rsid w:val="00AA48CB"/>
    <w:rsid w:val="00AB30A2"/>
    <w:rsid w:val="00AB33B6"/>
    <w:rsid w:val="00AB3F0D"/>
    <w:rsid w:val="00AB4770"/>
    <w:rsid w:val="00AB6A76"/>
    <w:rsid w:val="00AB7FF2"/>
    <w:rsid w:val="00AC3ED0"/>
    <w:rsid w:val="00AC3F99"/>
    <w:rsid w:val="00AD7BE6"/>
    <w:rsid w:val="00AE40C8"/>
    <w:rsid w:val="00AE7457"/>
    <w:rsid w:val="00AF734A"/>
    <w:rsid w:val="00B047BB"/>
    <w:rsid w:val="00B05910"/>
    <w:rsid w:val="00B15CC8"/>
    <w:rsid w:val="00B27E76"/>
    <w:rsid w:val="00B33EA4"/>
    <w:rsid w:val="00B368F5"/>
    <w:rsid w:val="00B47D13"/>
    <w:rsid w:val="00B579AA"/>
    <w:rsid w:val="00B706B1"/>
    <w:rsid w:val="00B72FBC"/>
    <w:rsid w:val="00B8521A"/>
    <w:rsid w:val="00B96035"/>
    <w:rsid w:val="00BA0EAC"/>
    <w:rsid w:val="00BB215F"/>
    <w:rsid w:val="00BC5FD7"/>
    <w:rsid w:val="00BD196C"/>
    <w:rsid w:val="00BD38A3"/>
    <w:rsid w:val="00BF0939"/>
    <w:rsid w:val="00BF352B"/>
    <w:rsid w:val="00BF4900"/>
    <w:rsid w:val="00C00659"/>
    <w:rsid w:val="00C03524"/>
    <w:rsid w:val="00C10943"/>
    <w:rsid w:val="00C241FE"/>
    <w:rsid w:val="00C2728E"/>
    <w:rsid w:val="00C27EFC"/>
    <w:rsid w:val="00C331CE"/>
    <w:rsid w:val="00C34A25"/>
    <w:rsid w:val="00C472DF"/>
    <w:rsid w:val="00C52183"/>
    <w:rsid w:val="00C566A0"/>
    <w:rsid w:val="00C679D8"/>
    <w:rsid w:val="00C71544"/>
    <w:rsid w:val="00C74A8F"/>
    <w:rsid w:val="00C83575"/>
    <w:rsid w:val="00C872BA"/>
    <w:rsid w:val="00CA0C6A"/>
    <w:rsid w:val="00CB0E19"/>
    <w:rsid w:val="00CB26B0"/>
    <w:rsid w:val="00CB7A41"/>
    <w:rsid w:val="00CC51D5"/>
    <w:rsid w:val="00CD1CB6"/>
    <w:rsid w:val="00CD22AB"/>
    <w:rsid w:val="00CD388B"/>
    <w:rsid w:val="00CE2570"/>
    <w:rsid w:val="00CE5F53"/>
    <w:rsid w:val="00CF182D"/>
    <w:rsid w:val="00CF4096"/>
    <w:rsid w:val="00CF7BAA"/>
    <w:rsid w:val="00D0241B"/>
    <w:rsid w:val="00D02C5D"/>
    <w:rsid w:val="00D0302C"/>
    <w:rsid w:val="00D10037"/>
    <w:rsid w:val="00D2246C"/>
    <w:rsid w:val="00D24A00"/>
    <w:rsid w:val="00D46449"/>
    <w:rsid w:val="00D5443D"/>
    <w:rsid w:val="00D552EB"/>
    <w:rsid w:val="00D575FB"/>
    <w:rsid w:val="00D577E8"/>
    <w:rsid w:val="00D61FB8"/>
    <w:rsid w:val="00D66A12"/>
    <w:rsid w:val="00D766A0"/>
    <w:rsid w:val="00D77783"/>
    <w:rsid w:val="00D83953"/>
    <w:rsid w:val="00D92044"/>
    <w:rsid w:val="00D925DD"/>
    <w:rsid w:val="00DB4FB1"/>
    <w:rsid w:val="00DB64B8"/>
    <w:rsid w:val="00DB6DA7"/>
    <w:rsid w:val="00DC6B41"/>
    <w:rsid w:val="00DE2E5A"/>
    <w:rsid w:val="00DE30D6"/>
    <w:rsid w:val="00DE3F86"/>
    <w:rsid w:val="00DF5B30"/>
    <w:rsid w:val="00E017A0"/>
    <w:rsid w:val="00E116BD"/>
    <w:rsid w:val="00E1786A"/>
    <w:rsid w:val="00E26F82"/>
    <w:rsid w:val="00E31122"/>
    <w:rsid w:val="00E312D8"/>
    <w:rsid w:val="00E44808"/>
    <w:rsid w:val="00E4681D"/>
    <w:rsid w:val="00E50E63"/>
    <w:rsid w:val="00E51B02"/>
    <w:rsid w:val="00E62608"/>
    <w:rsid w:val="00E6420A"/>
    <w:rsid w:val="00E73871"/>
    <w:rsid w:val="00E802C7"/>
    <w:rsid w:val="00EA00A1"/>
    <w:rsid w:val="00EA5987"/>
    <w:rsid w:val="00EB1AD2"/>
    <w:rsid w:val="00EB3552"/>
    <w:rsid w:val="00EB36C4"/>
    <w:rsid w:val="00EB552B"/>
    <w:rsid w:val="00EC2CDB"/>
    <w:rsid w:val="00ED213C"/>
    <w:rsid w:val="00ED3C01"/>
    <w:rsid w:val="00ED5485"/>
    <w:rsid w:val="00EE1A91"/>
    <w:rsid w:val="00EF4B81"/>
    <w:rsid w:val="00EF6E4C"/>
    <w:rsid w:val="00F02BAB"/>
    <w:rsid w:val="00F04C45"/>
    <w:rsid w:val="00F10CCA"/>
    <w:rsid w:val="00F16137"/>
    <w:rsid w:val="00F17009"/>
    <w:rsid w:val="00F321E8"/>
    <w:rsid w:val="00F405E3"/>
    <w:rsid w:val="00F44293"/>
    <w:rsid w:val="00F4499A"/>
    <w:rsid w:val="00F57D29"/>
    <w:rsid w:val="00F71CF9"/>
    <w:rsid w:val="00F96605"/>
    <w:rsid w:val="00F971B2"/>
    <w:rsid w:val="00FA27D1"/>
    <w:rsid w:val="00FB03C9"/>
    <w:rsid w:val="00FB4F72"/>
    <w:rsid w:val="00FB77C8"/>
    <w:rsid w:val="00FC1892"/>
    <w:rsid w:val="00FC6F5A"/>
    <w:rsid w:val="00FD3CE6"/>
    <w:rsid w:val="00FE0886"/>
    <w:rsid w:val="00FF5519"/>
    <w:rsid w:val="00FF5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4:docId w14:val="3437C7BC"/>
  <w15:chartTrackingRefBased/>
  <w15:docId w15:val="{32C41F30-0F3F-4B64-8022-D93E244F8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331CE"/>
    <w:rPr>
      <w:rFonts w:ascii="Segoe UI" w:hAnsi="Segoe UI" w:cs="Segoe UI"/>
      <w:sz w:val="18"/>
      <w:szCs w:val="18"/>
    </w:rPr>
  </w:style>
  <w:style w:type="character" w:customStyle="1" w:styleId="BalloonTextChar">
    <w:name w:val="Balloon Text Char"/>
    <w:link w:val="BalloonText"/>
    <w:rsid w:val="00C331CE"/>
    <w:rPr>
      <w:rFonts w:ascii="Segoe UI" w:hAnsi="Segoe UI" w:cs="Segoe UI"/>
      <w:sz w:val="18"/>
      <w:szCs w:val="18"/>
    </w:rPr>
  </w:style>
  <w:style w:type="table" w:styleId="TableGrid">
    <w:name w:val="Table Grid"/>
    <w:basedOn w:val="TableNormal"/>
    <w:rsid w:val="00BD1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B3552"/>
    <w:pPr>
      <w:tabs>
        <w:tab w:val="center" w:pos="4680"/>
        <w:tab w:val="right" w:pos="9360"/>
      </w:tabs>
    </w:pPr>
  </w:style>
  <w:style w:type="character" w:customStyle="1" w:styleId="HeaderChar">
    <w:name w:val="Header Char"/>
    <w:basedOn w:val="DefaultParagraphFont"/>
    <w:link w:val="Header"/>
    <w:uiPriority w:val="99"/>
    <w:rsid w:val="00EB3552"/>
  </w:style>
  <w:style w:type="paragraph" w:styleId="Footer">
    <w:name w:val="footer"/>
    <w:basedOn w:val="Normal"/>
    <w:link w:val="FooterChar"/>
    <w:rsid w:val="00EB3552"/>
    <w:pPr>
      <w:tabs>
        <w:tab w:val="center" w:pos="4680"/>
        <w:tab w:val="right" w:pos="9360"/>
      </w:tabs>
    </w:pPr>
  </w:style>
  <w:style w:type="character" w:customStyle="1" w:styleId="FooterChar">
    <w:name w:val="Footer Char"/>
    <w:basedOn w:val="DefaultParagraphFont"/>
    <w:link w:val="Footer"/>
    <w:rsid w:val="00EB3552"/>
  </w:style>
  <w:style w:type="paragraph" w:styleId="ListParagraph">
    <w:name w:val="List Paragraph"/>
    <w:basedOn w:val="Normal"/>
    <w:uiPriority w:val="34"/>
    <w:qFormat/>
    <w:rsid w:val="00D61FB8"/>
    <w:pPr>
      <w:ind w:left="720"/>
    </w:pPr>
  </w:style>
  <w:style w:type="character" w:styleId="Hyperlink">
    <w:name w:val="Hyperlink"/>
    <w:rsid w:val="007C689D"/>
    <w:rPr>
      <w:color w:val="0563C1"/>
      <w:u w:val="single"/>
    </w:rPr>
  </w:style>
  <w:style w:type="character" w:styleId="UnresolvedMention">
    <w:name w:val="Unresolved Mention"/>
    <w:uiPriority w:val="99"/>
    <w:semiHidden/>
    <w:unhideWhenUsed/>
    <w:rsid w:val="007C6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095593">
      <w:bodyDiv w:val="1"/>
      <w:marLeft w:val="0"/>
      <w:marRight w:val="0"/>
      <w:marTop w:val="0"/>
      <w:marBottom w:val="0"/>
      <w:divBdr>
        <w:top w:val="none" w:sz="0" w:space="0" w:color="auto"/>
        <w:left w:val="none" w:sz="0" w:space="0" w:color="auto"/>
        <w:bottom w:val="none" w:sz="0" w:space="0" w:color="auto"/>
        <w:right w:val="none" w:sz="0" w:space="0" w:color="auto"/>
      </w:divBdr>
    </w:div>
    <w:div w:id="1591545674">
      <w:bodyDiv w:val="1"/>
      <w:marLeft w:val="0"/>
      <w:marRight w:val="0"/>
      <w:marTop w:val="0"/>
      <w:marBottom w:val="0"/>
      <w:divBdr>
        <w:top w:val="none" w:sz="0" w:space="0" w:color="auto"/>
        <w:left w:val="none" w:sz="0" w:space="0" w:color="auto"/>
        <w:bottom w:val="none" w:sz="0" w:space="0" w:color="auto"/>
        <w:right w:val="none" w:sz="0" w:space="0" w:color="auto"/>
      </w:divBdr>
    </w:div>
    <w:div w:id="184840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EB081-B877-4A90-9912-7D59F9E25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3</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Suzi Rubino Graphic Design</Company>
  <LinksUpToDate>false</LinksUpToDate>
  <CharactersWithSpaces>10784</CharactersWithSpaces>
  <SharedDoc>false</SharedDoc>
  <HLinks>
    <vt:vector size="6" baseType="variant">
      <vt:variant>
        <vt:i4>5046336</vt:i4>
      </vt:variant>
      <vt:variant>
        <vt:i4>0</vt:i4>
      </vt:variant>
      <vt:variant>
        <vt:i4>0</vt:i4>
      </vt:variant>
      <vt:variant>
        <vt:i4>5</vt:i4>
      </vt:variant>
      <vt:variant>
        <vt:lpwstr>https://www.unioncountync.gov/departments/planning-building-development/union-county-2050-comprehensive-plan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Austin W. Yow</dc:creator>
  <cp:keywords/>
  <cp:lastModifiedBy>Austin W. Yow</cp:lastModifiedBy>
  <cp:revision>21</cp:revision>
  <cp:lastPrinted>2020-12-07T17:48:00Z</cp:lastPrinted>
  <dcterms:created xsi:type="dcterms:W3CDTF">2020-12-14T19:19:00Z</dcterms:created>
  <dcterms:modified xsi:type="dcterms:W3CDTF">2020-12-21T19:28:00Z</dcterms:modified>
</cp:coreProperties>
</file>