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9091" w14:textId="087A988E" w:rsidR="0064290D" w:rsidRDefault="0064290D">
      <w:pPr>
        <w:rPr>
          <w:b/>
          <w:sz w:val="24"/>
        </w:rPr>
      </w:pPr>
      <w:r>
        <w:rPr>
          <w:b/>
          <w:sz w:val="24"/>
        </w:rPr>
        <w:t>Full Bio:</w:t>
      </w:r>
    </w:p>
    <w:p w14:paraId="6C9676B2" w14:textId="18F28156" w:rsidR="00237168" w:rsidRPr="00421FFE" w:rsidRDefault="00237168">
      <w:pPr>
        <w:rPr>
          <w:b/>
          <w:sz w:val="24"/>
        </w:rPr>
      </w:pPr>
      <w:r w:rsidRPr="00421FFE">
        <w:rPr>
          <w:b/>
          <w:sz w:val="24"/>
        </w:rPr>
        <w:t>Meet Keisha A</w:t>
      </w:r>
      <w:r w:rsidR="00421FFE">
        <w:rPr>
          <w:b/>
          <w:sz w:val="24"/>
        </w:rPr>
        <w:t>.</w:t>
      </w:r>
      <w:r w:rsidRPr="00421FFE">
        <w:rPr>
          <w:b/>
          <w:sz w:val="24"/>
        </w:rPr>
        <w:t xml:space="preserve"> Rivers</w:t>
      </w:r>
    </w:p>
    <w:p w14:paraId="242E5A8E" w14:textId="1E4108B9" w:rsidR="00516BB2" w:rsidRDefault="00516BB2" w:rsidP="00516BB2">
      <w:r>
        <w:t>Keisha A Rivers harnessed the lessons learned while leading during a harrowing Hurricane Katrina experience to become a</w:t>
      </w:r>
      <w:r w:rsidR="00DB036A">
        <w:t xml:space="preserve">n award-winning </w:t>
      </w:r>
      <w:r>
        <w:t xml:space="preserve">international speaker, change agent and learning leader. As Chief Change Officer and President of The KARS Group LTD, she facilitates successful outcomes by equipping people to embrace, manage and lead through change. Leveraging over </w:t>
      </w:r>
      <w:r w:rsidR="0055294F">
        <w:t>30</w:t>
      </w:r>
      <w:r>
        <w:t xml:space="preserve"> years of experience in the strategic consulting and organizational development space, she creates opportunities for change, growth, and sustainable success with clients across a variety of industries.</w:t>
      </w:r>
    </w:p>
    <w:p w14:paraId="4AD315B7" w14:textId="4EAD5DCE" w:rsidR="00516BB2" w:rsidRDefault="00516BB2" w:rsidP="00516BB2">
      <w:r>
        <w:t>Keisha hosts a podcast entitled "Equipped 4 Change", has authored several books, the latest entitled "Equipped for Change: Doing the Deep Work of Transformation", and gives back through her 501c3 nonprofit organization The KARS Institute.  Keisha holds a BA from</w:t>
      </w:r>
      <w:r w:rsidR="0086511B">
        <w:t xml:space="preserve"> the</w:t>
      </w:r>
      <w:r>
        <w:t xml:space="preserve"> University of Pennsylvania, a M.Ed. from University of New </w:t>
      </w:r>
      <w:r w:rsidR="0086511B">
        <w:t>Orleans,</w:t>
      </w:r>
      <w:r>
        <w:t xml:space="preserve"> and a Certificate in Women's Entrepreneurship from Cornell University. She is a Certified Diversity Professional (CDP), Certified Diversity Executive (CDE), Certified Talent Optimization Consultant and SHRM Recertification Provider.  </w:t>
      </w:r>
    </w:p>
    <w:p w14:paraId="32EDF6E3" w14:textId="77777777" w:rsidR="00516BB2" w:rsidRDefault="00516BB2" w:rsidP="00516BB2">
      <w:r>
        <w:t>Keisha is a TEDx speaker and has been named "2022 Enterprising Women of The Year" by Enterprising Women Magazine; "50 Most Influential Women of 2021" by the Mecklenburg Times for her leadership in the Charlotte area; "10 Most Influential Black Women in Business to Follow in 2021" by CIO Views Magazine; "Multicultural Entrepreneurs You Should Know" by PRIDE Magazine and a 2021 Next Generation Indie Book Awards Finalist for her book "Equipped for Change: Doing the Deep Work of Transformation".</w:t>
      </w:r>
    </w:p>
    <w:p w14:paraId="788D9A69" w14:textId="77777777" w:rsidR="0064290D" w:rsidRDefault="0064290D" w:rsidP="0064290D">
      <w:pPr>
        <w:rPr>
          <w:b/>
          <w:bCs/>
        </w:rPr>
      </w:pPr>
    </w:p>
    <w:p w14:paraId="5267501B" w14:textId="0174CA9D" w:rsidR="0064290D" w:rsidRDefault="0064290D" w:rsidP="0064290D">
      <w:pPr>
        <w:rPr>
          <w:b/>
          <w:bCs/>
        </w:rPr>
      </w:pPr>
      <w:r w:rsidRPr="0055294F">
        <w:rPr>
          <w:b/>
          <w:bCs/>
        </w:rPr>
        <w:t>Short Bio:</w:t>
      </w:r>
    </w:p>
    <w:p w14:paraId="6078FBF1" w14:textId="77777777" w:rsidR="0064290D" w:rsidRDefault="0064290D" w:rsidP="0064290D">
      <w:pPr>
        <w:spacing w:after="0"/>
        <w:rPr>
          <w:b/>
          <w:bCs/>
        </w:rPr>
      </w:pPr>
      <w:r>
        <w:rPr>
          <w:b/>
          <w:bCs/>
        </w:rPr>
        <w:t>Meet Keisha A. Rivers</w:t>
      </w:r>
    </w:p>
    <w:p w14:paraId="1C66281E" w14:textId="77777777" w:rsidR="0064290D" w:rsidRDefault="0064290D" w:rsidP="0064290D">
      <w:r>
        <w:t>Keisha A Rivers harnessed the lessons learned while leading during a harrowing Hurricane Katrina experience to become an award-winning international speaker, change agent and learning leader. As Chief Change Officer and President of The KARS Group LTD, she focuses on equipping organizations and leaders to navigate “The People Side of Change”.  She is a TEDx speaker, host of the “Equipped 4 Change” podcast and author who has been recognized for her leadership and influence through such designations as "2022 Enterprising Women of The Year" by Enterprising Women Magazine; "50 Most Influential Women of 2021" by the Mecklenburg Times for her leadership in the Charlotte area; and "10 Most Influential Black Women in Business to Follow in 2021".</w:t>
      </w:r>
    </w:p>
    <w:p w14:paraId="161DB907" w14:textId="77777777" w:rsidR="0064290D" w:rsidRDefault="0064290D" w:rsidP="0064290D">
      <w:r>
        <w:t>Keisha holds a BA from the University of Pennsylvania, an M.Ed. from University of New Orleans, and a Certificate in Women's Entrepreneurship from Cornell University. She is a Certified Diversity Professional (CDP), Certified Diversity Executive (CDE), Certified Talent Optimization Consultant, HRCI and SHRM Recertification Provider.  For more, see www.karsgroup.com.</w:t>
      </w:r>
    </w:p>
    <w:p w14:paraId="6E252E24" w14:textId="77777777" w:rsidR="00516BB2" w:rsidRDefault="00516BB2" w:rsidP="00516BB2"/>
    <w:p w14:paraId="3C90CF59" w14:textId="77777777" w:rsidR="0064290D" w:rsidRDefault="0064290D">
      <w:pPr>
        <w:rPr>
          <w:b/>
          <w:bCs/>
        </w:rPr>
      </w:pPr>
      <w:r>
        <w:rPr>
          <w:b/>
          <w:bCs/>
        </w:rPr>
        <w:br w:type="page"/>
      </w:r>
    </w:p>
    <w:p w14:paraId="23680674" w14:textId="1C9288A4" w:rsidR="00516BB2" w:rsidRPr="00516BB2" w:rsidRDefault="00516BB2" w:rsidP="00516BB2">
      <w:pPr>
        <w:rPr>
          <w:b/>
          <w:bCs/>
        </w:rPr>
      </w:pPr>
      <w:r w:rsidRPr="00516BB2">
        <w:rPr>
          <w:b/>
          <w:bCs/>
        </w:rPr>
        <w:t>About The KARS Group LTD:</w:t>
      </w:r>
    </w:p>
    <w:p w14:paraId="231C37DF" w14:textId="4AFCC701" w:rsidR="003D72D9" w:rsidRDefault="00516BB2" w:rsidP="00516BB2">
      <w:r>
        <w:t xml:space="preserve"> The KARS Group LTD is a change leadership and transformation consultancy specializing in the People Side of Change. We serve organizations navigating shifts, change and transformation by equipping their people to embrace, manage and lead through change. Our focus on service areas around engagement, learning and leadership enable us to create safe communities where people are seen, heard and valued while fostering opportunities for ongoing learning, growth and development. As a fast-paced, dynamic organization with people located across geographic areas, we understand the challenges and opportunities that exist in building cross-functional, deeply collaborative teams. Our belief systems ring true throughout all aspects of what we do—both internally and in our work with clients. Simply put - we walk the talk. Past clients include: Walmart, Conduent, </w:t>
      </w:r>
      <w:proofErr w:type="spellStart"/>
      <w:r>
        <w:t>Linkedin</w:t>
      </w:r>
      <w:proofErr w:type="spellEnd"/>
      <w:r>
        <w:t>, Predictive Index, F5, The City of Charlotte, and others. For more about us, visit www.karsgroup.com.</w:t>
      </w:r>
    </w:p>
    <w:p w14:paraId="46A88D72" w14:textId="77777777" w:rsidR="003D72D9" w:rsidRDefault="003D72D9"/>
    <w:p w14:paraId="4415CC6C" w14:textId="77777777" w:rsidR="0055294F" w:rsidRPr="0055294F" w:rsidRDefault="0055294F" w:rsidP="0055294F">
      <w:pPr>
        <w:spacing w:after="0"/>
        <w:rPr>
          <w:b/>
          <w:bCs/>
        </w:rPr>
      </w:pPr>
    </w:p>
    <w:p w14:paraId="436DA829" w14:textId="77777777" w:rsidR="0055294F" w:rsidRDefault="0055294F"/>
    <w:p w14:paraId="60178D38" w14:textId="77777777" w:rsidR="0086511B" w:rsidRDefault="0086511B"/>
    <w:p w14:paraId="2381A1A2" w14:textId="77777777" w:rsidR="0086511B" w:rsidRDefault="0086511B"/>
    <w:p w14:paraId="0BC50188" w14:textId="355FEFBF" w:rsidR="00F80463" w:rsidRDefault="00F80463">
      <w:r>
        <w:t>0</w:t>
      </w:r>
      <w:r w:rsidR="0086511B">
        <w:t>5/05/23</w:t>
      </w:r>
    </w:p>
    <w:sectPr w:rsidR="00F80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68"/>
    <w:rsid w:val="00066F00"/>
    <w:rsid w:val="000D1837"/>
    <w:rsid w:val="001662F8"/>
    <w:rsid w:val="001F7AB8"/>
    <w:rsid w:val="00237168"/>
    <w:rsid w:val="003D72D9"/>
    <w:rsid w:val="00421FFE"/>
    <w:rsid w:val="0045177E"/>
    <w:rsid w:val="004C3E07"/>
    <w:rsid w:val="00516BB2"/>
    <w:rsid w:val="0055294F"/>
    <w:rsid w:val="00565F85"/>
    <w:rsid w:val="00626545"/>
    <w:rsid w:val="0064290D"/>
    <w:rsid w:val="006B22A8"/>
    <w:rsid w:val="00724376"/>
    <w:rsid w:val="0073790A"/>
    <w:rsid w:val="0086511B"/>
    <w:rsid w:val="0092181D"/>
    <w:rsid w:val="00980165"/>
    <w:rsid w:val="009F6D87"/>
    <w:rsid w:val="00A13081"/>
    <w:rsid w:val="00AB428B"/>
    <w:rsid w:val="00B269F9"/>
    <w:rsid w:val="00BF74A7"/>
    <w:rsid w:val="00C265FA"/>
    <w:rsid w:val="00D22E4F"/>
    <w:rsid w:val="00DB036A"/>
    <w:rsid w:val="00E20676"/>
    <w:rsid w:val="00EE20BD"/>
    <w:rsid w:val="00F53558"/>
    <w:rsid w:val="00F80463"/>
    <w:rsid w:val="00F8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4B05"/>
  <w15:chartTrackingRefBased/>
  <w15:docId w15:val="{A563CF59-40D5-49FA-89C0-0F32F610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463"/>
    <w:rPr>
      <w:color w:val="0563C1" w:themeColor="hyperlink"/>
      <w:u w:val="single"/>
    </w:rPr>
  </w:style>
  <w:style w:type="character" w:styleId="UnresolvedMention">
    <w:name w:val="Unresolved Mention"/>
    <w:basedOn w:val="DefaultParagraphFont"/>
    <w:uiPriority w:val="99"/>
    <w:semiHidden/>
    <w:unhideWhenUsed/>
    <w:rsid w:val="00F80463"/>
    <w:rPr>
      <w:color w:val="605E5C"/>
      <w:shd w:val="clear" w:color="auto" w:fill="E1DFDD"/>
    </w:rPr>
  </w:style>
  <w:style w:type="paragraph" w:styleId="BalloonText">
    <w:name w:val="Balloon Text"/>
    <w:basedOn w:val="Normal"/>
    <w:link w:val="BalloonTextChar"/>
    <w:uiPriority w:val="99"/>
    <w:semiHidden/>
    <w:unhideWhenUsed/>
    <w:rsid w:val="00F80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Rivers--KARS Group LTD</dc:creator>
  <cp:keywords/>
  <dc:description/>
  <cp:lastModifiedBy>Keisha Rivers--KARS Group LTD</cp:lastModifiedBy>
  <cp:revision>28</cp:revision>
  <cp:lastPrinted>2019-03-14T20:45:00Z</cp:lastPrinted>
  <dcterms:created xsi:type="dcterms:W3CDTF">2019-03-14T19:43:00Z</dcterms:created>
  <dcterms:modified xsi:type="dcterms:W3CDTF">2023-05-08T13:50:00Z</dcterms:modified>
</cp:coreProperties>
</file>