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913C2" w14:textId="77777777" w:rsidR="00EF2AFA" w:rsidRPr="00B57584" w:rsidRDefault="00EF2AFA" w:rsidP="00EF2AFA">
      <w:pPr>
        <w:spacing w:after="120" w:line="264" w:lineRule="auto"/>
        <w:jc w:val="center"/>
        <w:rPr>
          <w:rFonts w:ascii="Verdana" w:eastAsia="Times New Roman" w:hAnsi="Verdana" w:cs="Arial"/>
          <w:b/>
          <w:sz w:val="32"/>
          <w:szCs w:val="20"/>
        </w:rPr>
      </w:pPr>
      <w:r>
        <w:rPr>
          <w:rFonts w:ascii="Verdana" w:eastAsia="Times New Roman" w:hAnsi="Verdana" w:cs="Arial"/>
          <w:b/>
          <w:sz w:val="32"/>
          <w:szCs w:val="20"/>
        </w:rPr>
        <w:t>2016 Boat Backup Station Report</w:t>
      </w:r>
      <w:bookmarkStart w:id="0" w:name="_GoBack"/>
      <w:bookmarkEnd w:id="0"/>
    </w:p>
    <w:p w14:paraId="75297917" w14:textId="77777777" w:rsidR="001733CF" w:rsidRPr="00B57584" w:rsidRDefault="001733CF" w:rsidP="001733CF">
      <w:pPr>
        <w:spacing w:after="120" w:line="264" w:lineRule="auto"/>
        <w:jc w:val="center"/>
        <w:rPr>
          <w:rFonts w:ascii="Verdana" w:eastAsia="Times New Roman" w:hAnsi="Verdana" w:cs="Arial"/>
          <w:b/>
          <w:sz w:val="32"/>
          <w:szCs w:val="20"/>
        </w:rPr>
      </w:pPr>
    </w:p>
    <w:p w14:paraId="531764EF" w14:textId="77777777" w:rsidR="001733CF" w:rsidRPr="00B57584" w:rsidRDefault="001733CF" w:rsidP="001733CF">
      <w:pPr>
        <w:spacing w:after="120" w:line="264" w:lineRule="auto"/>
        <w:jc w:val="center"/>
        <w:rPr>
          <w:rFonts w:ascii="Verdana" w:eastAsia="Times New Roman" w:hAnsi="Verdana" w:cs="Arial"/>
          <w:b/>
          <w:sz w:val="32"/>
          <w:szCs w:val="20"/>
        </w:rPr>
      </w:pPr>
    </w:p>
    <w:p w14:paraId="43880F26" w14:textId="77777777" w:rsidR="001733CF" w:rsidRPr="00B57584" w:rsidRDefault="001733CF" w:rsidP="001733CF">
      <w:pPr>
        <w:spacing w:after="120" w:line="264" w:lineRule="auto"/>
        <w:jc w:val="center"/>
        <w:rPr>
          <w:rFonts w:ascii="Verdana" w:eastAsia="Times New Roman" w:hAnsi="Verdana" w:cs="Arial"/>
          <w:b/>
          <w:sz w:val="32"/>
          <w:szCs w:val="20"/>
        </w:rPr>
      </w:pPr>
    </w:p>
    <w:p w14:paraId="55B9F4FA" w14:textId="77777777" w:rsidR="001733CF" w:rsidRPr="00B57584" w:rsidRDefault="001733CF" w:rsidP="001733CF">
      <w:pPr>
        <w:spacing w:after="120" w:line="264" w:lineRule="auto"/>
        <w:jc w:val="center"/>
        <w:rPr>
          <w:rFonts w:ascii="Verdana" w:eastAsia="Times New Roman" w:hAnsi="Verdana" w:cs="Arial"/>
          <w:b/>
          <w:sz w:val="32"/>
          <w:szCs w:val="20"/>
        </w:rPr>
      </w:pPr>
      <w:r w:rsidRPr="00B57584">
        <w:rPr>
          <w:rFonts w:ascii="Verdana" w:eastAsia="Times New Roman" w:hAnsi="Verdana" w:cs="Arial"/>
          <w:b/>
          <w:sz w:val="32"/>
          <w:szCs w:val="20"/>
        </w:rPr>
        <w:t xml:space="preserve">Prepared Pursuant to </w:t>
      </w:r>
    </w:p>
    <w:p w14:paraId="59F8024C" w14:textId="77777777" w:rsidR="001733CF" w:rsidRPr="00B57584" w:rsidRDefault="001733CF" w:rsidP="001733CF">
      <w:pPr>
        <w:spacing w:after="120" w:line="264" w:lineRule="auto"/>
        <w:jc w:val="center"/>
        <w:rPr>
          <w:rFonts w:ascii="Verdana" w:eastAsia="Times New Roman" w:hAnsi="Verdana" w:cs="Arial"/>
          <w:b/>
          <w:sz w:val="32"/>
          <w:szCs w:val="20"/>
        </w:rPr>
      </w:pPr>
      <w:r w:rsidRPr="00B57584">
        <w:rPr>
          <w:rFonts w:ascii="Verdana" w:eastAsia="Times New Roman" w:hAnsi="Verdana" w:cs="Arial"/>
          <w:b/>
          <w:sz w:val="32"/>
          <w:szCs w:val="20"/>
        </w:rPr>
        <w:t xml:space="preserve">California Regional Water Quality Control Board Lahontan Region Board Order </w:t>
      </w:r>
      <w:r w:rsidRPr="00E05C84">
        <w:rPr>
          <w:rFonts w:ascii="Verdana" w:eastAsia="Times New Roman" w:hAnsi="Verdana" w:cs="Arial"/>
          <w:b/>
          <w:sz w:val="32"/>
          <w:szCs w:val="20"/>
        </w:rPr>
        <w:t>No. R6T-2014-0059</w:t>
      </w:r>
    </w:p>
    <w:p w14:paraId="1A7CF188" w14:textId="77777777" w:rsidR="001733CF" w:rsidRDefault="001733CF" w:rsidP="001733CF">
      <w:pPr>
        <w:spacing w:after="120" w:line="264" w:lineRule="auto"/>
        <w:jc w:val="center"/>
        <w:rPr>
          <w:rFonts w:ascii="Verdana" w:eastAsia="Times New Roman" w:hAnsi="Verdana" w:cs="Arial"/>
          <w:b/>
          <w:sz w:val="32"/>
          <w:szCs w:val="20"/>
        </w:rPr>
      </w:pPr>
    </w:p>
    <w:p w14:paraId="1853AA38" w14:textId="77777777" w:rsidR="00AD2280" w:rsidRPr="00B57584" w:rsidRDefault="00AD2280" w:rsidP="001733CF">
      <w:pPr>
        <w:spacing w:after="120" w:line="264" w:lineRule="auto"/>
        <w:jc w:val="center"/>
        <w:rPr>
          <w:rFonts w:ascii="Verdana" w:eastAsia="Times New Roman" w:hAnsi="Verdana" w:cs="Arial"/>
          <w:b/>
          <w:sz w:val="32"/>
          <w:szCs w:val="20"/>
        </w:rPr>
      </w:pPr>
    </w:p>
    <w:p w14:paraId="464AB2AA" w14:textId="7100718E" w:rsidR="001733CF" w:rsidRPr="00B57584" w:rsidRDefault="00FD4D35" w:rsidP="001733CF">
      <w:pPr>
        <w:spacing w:after="120" w:line="264" w:lineRule="auto"/>
        <w:jc w:val="center"/>
        <w:rPr>
          <w:rFonts w:ascii="Verdana" w:eastAsia="Times New Roman" w:hAnsi="Verdana" w:cs="Arial"/>
          <w:b/>
          <w:sz w:val="32"/>
          <w:szCs w:val="20"/>
        </w:rPr>
      </w:pPr>
      <w:r>
        <w:rPr>
          <w:rFonts w:ascii="Verdana" w:eastAsia="Times New Roman" w:hAnsi="Verdana" w:cs="Arial"/>
          <w:b/>
          <w:noProof/>
          <w:sz w:val="32"/>
          <w:szCs w:val="20"/>
        </w:rPr>
        <w:drawing>
          <wp:inline distT="0" distB="0" distL="0" distR="0" wp14:anchorId="39113B9D" wp14:editId="001748E2">
            <wp:extent cx="3705225" cy="18247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KPOA 2015 Logo  Address (0000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424" cy="1843028"/>
                    </a:xfrm>
                    <a:prstGeom prst="rect">
                      <a:avLst/>
                    </a:prstGeom>
                  </pic:spPr>
                </pic:pic>
              </a:graphicData>
            </a:graphic>
          </wp:inline>
        </w:drawing>
      </w:r>
    </w:p>
    <w:p w14:paraId="3AB50FCE" w14:textId="77777777" w:rsidR="001733CF" w:rsidRPr="00B57584" w:rsidRDefault="001733CF" w:rsidP="001733CF">
      <w:pPr>
        <w:spacing w:after="120" w:line="264" w:lineRule="auto"/>
        <w:jc w:val="center"/>
        <w:rPr>
          <w:rFonts w:ascii="Verdana" w:eastAsia="Times New Roman" w:hAnsi="Verdana" w:cs="Arial"/>
          <w:b/>
          <w:sz w:val="32"/>
          <w:szCs w:val="20"/>
        </w:rPr>
      </w:pPr>
    </w:p>
    <w:p w14:paraId="6C27226E" w14:textId="77777777" w:rsidR="001733CF" w:rsidRPr="00B57584" w:rsidRDefault="001733CF" w:rsidP="001733CF">
      <w:pPr>
        <w:spacing w:after="120" w:line="264" w:lineRule="auto"/>
        <w:jc w:val="center"/>
        <w:rPr>
          <w:rFonts w:ascii="Verdana" w:eastAsia="Times New Roman" w:hAnsi="Verdana" w:cs="Arial"/>
          <w:b/>
          <w:sz w:val="32"/>
          <w:szCs w:val="20"/>
        </w:rPr>
      </w:pPr>
    </w:p>
    <w:p w14:paraId="3460D8DD" w14:textId="77777777" w:rsidR="001733CF" w:rsidRPr="00B57584" w:rsidRDefault="001733CF" w:rsidP="001733CF">
      <w:pPr>
        <w:spacing w:after="120" w:line="264" w:lineRule="auto"/>
        <w:jc w:val="center"/>
        <w:rPr>
          <w:rFonts w:ascii="Verdana" w:eastAsia="Times New Roman" w:hAnsi="Verdana" w:cs="Arial"/>
          <w:b/>
          <w:sz w:val="32"/>
          <w:szCs w:val="20"/>
        </w:rPr>
      </w:pPr>
    </w:p>
    <w:p w14:paraId="37913860" w14:textId="50A6877F" w:rsidR="00E72670" w:rsidRDefault="00E72670" w:rsidP="001733CF">
      <w:pPr>
        <w:spacing w:after="120" w:line="264" w:lineRule="auto"/>
        <w:jc w:val="center"/>
        <w:rPr>
          <w:rFonts w:ascii="Verdana" w:eastAsia="Times New Roman" w:hAnsi="Verdana" w:cs="Arial"/>
          <w:b/>
          <w:sz w:val="32"/>
          <w:szCs w:val="20"/>
        </w:rPr>
      </w:pPr>
      <w:r>
        <w:rPr>
          <w:rFonts w:ascii="Verdana" w:eastAsia="Times New Roman" w:hAnsi="Verdana" w:cs="Arial"/>
          <w:b/>
          <w:sz w:val="32"/>
          <w:szCs w:val="20"/>
        </w:rPr>
        <w:t>FINAL DRAFT</w:t>
      </w:r>
    </w:p>
    <w:p w14:paraId="113979CA" w14:textId="78795D5C" w:rsidR="001733CF" w:rsidRPr="00B57584" w:rsidRDefault="00A56763" w:rsidP="001733CF">
      <w:pPr>
        <w:spacing w:after="120" w:line="264" w:lineRule="auto"/>
        <w:jc w:val="center"/>
        <w:rPr>
          <w:rFonts w:ascii="Verdana" w:eastAsia="Times New Roman" w:hAnsi="Verdana" w:cs="Arial"/>
          <w:b/>
          <w:sz w:val="32"/>
          <w:szCs w:val="20"/>
        </w:rPr>
      </w:pPr>
      <w:r w:rsidRPr="00E05C84">
        <w:rPr>
          <w:rFonts w:ascii="Verdana" w:eastAsia="Times New Roman" w:hAnsi="Verdana" w:cs="Arial"/>
          <w:b/>
          <w:sz w:val="32"/>
          <w:szCs w:val="20"/>
          <w:highlight w:val="yellow"/>
        </w:rPr>
        <w:t xml:space="preserve">January </w:t>
      </w:r>
      <w:r w:rsidR="00520C14" w:rsidRPr="00E05C84">
        <w:rPr>
          <w:rFonts w:ascii="Verdana" w:eastAsia="Times New Roman" w:hAnsi="Verdana" w:cs="Arial"/>
          <w:b/>
          <w:sz w:val="32"/>
          <w:szCs w:val="20"/>
          <w:highlight w:val="yellow"/>
        </w:rPr>
        <w:t>30</w:t>
      </w:r>
      <w:r w:rsidR="001733CF" w:rsidRPr="00E05C84">
        <w:rPr>
          <w:rFonts w:ascii="Verdana" w:eastAsia="Times New Roman" w:hAnsi="Verdana" w:cs="Arial"/>
          <w:b/>
          <w:sz w:val="32"/>
          <w:szCs w:val="20"/>
          <w:highlight w:val="yellow"/>
        </w:rPr>
        <w:t>, 2016</w:t>
      </w:r>
    </w:p>
    <w:p w14:paraId="6501EB9C" w14:textId="77777777" w:rsidR="001733CF" w:rsidRPr="00B57584" w:rsidRDefault="001733CF" w:rsidP="001733CF">
      <w:pPr>
        <w:spacing w:after="120" w:line="264" w:lineRule="auto"/>
        <w:jc w:val="center"/>
        <w:rPr>
          <w:rFonts w:ascii="Verdana" w:eastAsia="Times New Roman" w:hAnsi="Verdana" w:cs="Arial"/>
          <w:b/>
          <w:sz w:val="32"/>
          <w:szCs w:val="20"/>
        </w:rPr>
      </w:pPr>
    </w:p>
    <w:p w14:paraId="15B8BD7B" w14:textId="77777777" w:rsidR="001733CF" w:rsidRDefault="001733CF" w:rsidP="001733CF">
      <w:pPr>
        <w:spacing w:after="120" w:line="264" w:lineRule="auto"/>
        <w:jc w:val="center"/>
        <w:rPr>
          <w:rFonts w:ascii="Verdana" w:eastAsia="Times New Roman" w:hAnsi="Verdana" w:cs="Arial"/>
          <w:b/>
          <w:sz w:val="32"/>
          <w:szCs w:val="20"/>
        </w:rPr>
      </w:pPr>
    </w:p>
    <w:p w14:paraId="6B49CA2F" w14:textId="77777777" w:rsidR="001733CF" w:rsidRPr="00B57584" w:rsidRDefault="001733CF" w:rsidP="001733CF">
      <w:pPr>
        <w:spacing w:after="120" w:line="264" w:lineRule="auto"/>
        <w:jc w:val="center"/>
        <w:rPr>
          <w:rFonts w:ascii="Verdana" w:eastAsia="Times New Roman" w:hAnsi="Verdana" w:cs="Arial"/>
          <w:b/>
          <w:sz w:val="32"/>
          <w:szCs w:val="20"/>
        </w:rPr>
      </w:pPr>
    </w:p>
    <w:p w14:paraId="08DE5740" w14:textId="77777777" w:rsidR="001733CF" w:rsidRPr="00B57584" w:rsidRDefault="001733CF" w:rsidP="001733CF">
      <w:pPr>
        <w:spacing w:after="120" w:line="264" w:lineRule="auto"/>
        <w:rPr>
          <w:rFonts w:ascii="Verdana" w:eastAsia="Times New Roman" w:hAnsi="Verdana" w:cs="Arial"/>
          <w:b/>
          <w:sz w:val="32"/>
          <w:szCs w:val="20"/>
        </w:rPr>
      </w:pPr>
    </w:p>
    <w:p w14:paraId="54C5F490" w14:textId="29BDA3EF" w:rsidR="001733CF" w:rsidRPr="00B57584" w:rsidRDefault="00E05C84" w:rsidP="001733CF">
      <w:pPr>
        <w:spacing w:after="120" w:line="264" w:lineRule="auto"/>
        <w:jc w:val="center"/>
        <w:rPr>
          <w:rFonts w:ascii="Verdana" w:eastAsia="Times New Roman" w:hAnsi="Verdana" w:cs="Arial"/>
          <w:b/>
          <w:sz w:val="32"/>
          <w:szCs w:val="20"/>
        </w:rPr>
      </w:pPr>
      <w:r>
        <w:rPr>
          <w:rFonts w:ascii="Verdana" w:eastAsia="Times New Roman" w:hAnsi="Verdana" w:cs="Arial"/>
          <w:b/>
          <w:sz w:val="32"/>
          <w:szCs w:val="20"/>
        </w:rPr>
        <w:lastRenderedPageBreak/>
        <w:t>2016</w:t>
      </w:r>
      <w:r w:rsidR="00EF2AFA">
        <w:rPr>
          <w:rFonts w:ascii="Verdana" w:eastAsia="Times New Roman" w:hAnsi="Verdana" w:cs="Arial"/>
          <w:b/>
          <w:sz w:val="32"/>
          <w:szCs w:val="20"/>
        </w:rPr>
        <w:t xml:space="preserve"> Boat Backup Station</w:t>
      </w:r>
      <w:r w:rsidR="001733CF">
        <w:rPr>
          <w:rFonts w:ascii="Verdana" w:eastAsia="Times New Roman" w:hAnsi="Verdana" w:cs="Arial"/>
          <w:b/>
          <w:sz w:val="32"/>
          <w:szCs w:val="20"/>
        </w:rPr>
        <w:t xml:space="preserve"> Report</w:t>
      </w:r>
    </w:p>
    <w:p w14:paraId="494408A3" w14:textId="77777777" w:rsidR="001733CF" w:rsidRPr="00B57584" w:rsidRDefault="001733CF" w:rsidP="001733CF">
      <w:pPr>
        <w:spacing w:after="120" w:line="264" w:lineRule="auto"/>
        <w:jc w:val="center"/>
        <w:rPr>
          <w:rFonts w:ascii="Verdana" w:eastAsia="Times New Roman" w:hAnsi="Verdana" w:cs="Arial"/>
          <w:b/>
          <w:sz w:val="32"/>
          <w:szCs w:val="20"/>
        </w:rPr>
      </w:pPr>
    </w:p>
    <w:p w14:paraId="520C2443" w14:textId="77777777" w:rsidR="001733CF" w:rsidRPr="00B57584" w:rsidRDefault="001733CF" w:rsidP="001733CF">
      <w:pPr>
        <w:spacing w:after="120" w:line="264" w:lineRule="auto"/>
        <w:jc w:val="center"/>
        <w:rPr>
          <w:rFonts w:ascii="Verdana" w:eastAsia="Times New Roman" w:hAnsi="Verdana" w:cs="Arial"/>
          <w:b/>
          <w:sz w:val="32"/>
          <w:szCs w:val="20"/>
        </w:rPr>
      </w:pPr>
    </w:p>
    <w:p w14:paraId="36D81062" w14:textId="77777777" w:rsidR="001733CF" w:rsidRPr="00B57584" w:rsidRDefault="001733CF" w:rsidP="001733CF">
      <w:pPr>
        <w:spacing w:after="120" w:line="264" w:lineRule="auto"/>
        <w:jc w:val="center"/>
        <w:rPr>
          <w:rFonts w:ascii="Verdana" w:eastAsia="Times New Roman" w:hAnsi="Verdana" w:cs="Arial"/>
          <w:b/>
          <w:sz w:val="32"/>
          <w:szCs w:val="20"/>
        </w:rPr>
      </w:pPr>
    </w:p>
    <w:p w14:paraId="19F9449D" w14:textId="77777777" w:rsidR="001733CF" w:rsidRPr="00B57584" w:rsidRDefault="001733CF" w:rsidP="001733CF">
      <w:pPr>
        <w:spacing w:after="120" w:line="264" w:lineRule="auto"/>
        <w:jc w:val="center"/>
        <w:rPr>
          <w:rFonts w:ascii="Verdana" w:eastAsia="Times New Roman" w:hAnsi="Verdana" w:cs="Arial"/>
          <w:b/>
          <w:sz w:val="32"/>
          <w:szCs w:val="20"/>
        </w:rPr>
      </w:pPr>
    </w:p>
    <w:p w14:paraId="0AC9F9AE" w14:textId="77777777" w:rsidR="001733CF" w:rsidRPr="00B57584" w:rsidRDefault="001733CF" w:rsidP="001733CF">
      <w:pPr>
        <w:spacing w:after="120" w:line="264" w:lineRule="auto"/>
        <w:jc w:val="center"/>
        <w:rPr>
          <w:rFonts w:ascii="Verdana" w:eastAsia="Times New Roman" w:hAnsi="Verdana" w:cs="Arial"/>
          <w:b/>
          <w:sz w:val="32"/>
          <w:szCs w:val="20"/>
        </w:rPr>
      </w:pPr>
    </w:p>
    <w:p w14:paraId="017C35FF" w14:textId="77777777" w:rsidR="001733CF" w:rsidRPr="00B57584" w:rsidRDefault="001733CF" w:rsidP="001733CF">
      <w:pPr>
        <w:spacing w:after="120" w:line="264" w:lineRule="auto"/>
        <w:jc w:val="center"/>
        <w:rPr>
          <w:rFonts w:ascii="Verdana" w:eastAsia="Times New Roman" w:hAnsi="Verdana" w:cs="Arial"/>
          <w:b/>
          <w:sz w:val="32"/>
          <w:szCs w:val="20"/>
        </w:rPr>
      </w:pPr>
    </w:p>
    <w:p w14:paraId="15302A71" w14:textId="77777777" w:rsidR="001733CF" w:rsidRPr="00B57584" w:rsidRDefault="001733CF" w:rsidP="001733CF">
      <w:pPr>
        <w:spacing w:after="120" w:line="264" w:lineRule="auto"/>
        <w:jc w:val="center"/>
        <w:rPr>
          <w:rFonts w:ascii="Verdana" w:eastAsia="Times New Roman" w:hAnsi="Verdana" w:cs="Arial"/>
          <w:b/>
          <w:sz w:val="32"/>
          <w:szCs w:val="20"/>
        </w:rPr>
      </w:pPr>
      <w:r w:rsidRPr="00B57584">
        <w:rPr>
          <w:rFonts w:ascii="Verdana" w:eastAsia="Times New Roman" w:hAnsi="Verdana" w:cs="Arial"/>
          <w:b/>
          <w:sz w:val="32"/>
          <w:szCs w:val="20"/>
        </w:rPr>
        <w:t>Prepared for the Tahoe Keys Property Owners Association</w:t>
      </w:r>
    </w:p>
    <w:p w14:paraId="73D8EA5F" w14:textId="77777777" w:rsidR="001733CF" w:rsidRPr="00B57584" w:rsidRDefault="001733CF" w:rsidP="001733CF">
      <w:pPr>
        <w:spacing w:after="120" w:line="264" w:lineRule="auto"/>
        <w:jc w:val="center"/>
        <w:rPr>
          <w:rFonts w:ascii="Verdana" w:eastAsia="Times New Roman" w:hAnsi="Verdana" w:cs="Arial"/>
          <w:b/>
          <w:sz w:val="32"/>
          <w:szCs w:val="20"/>
        </w:rPr>
      </w:pPr>
    </w:p>
    <w:p w14:paraId="63A42221" w14:textId="77777777" w:rsidR="001733CF" w:rsidRPr="00B57584" w:rsidRDefault="001733CF" w:rsidP="001733CF">
      <w:pPr>
        <w:spacing w:after="120" w:line="264" w:lineRule="auto"/>
        <w:jc w:val="center"/>
        <w:rPr>
          <w:rFonts w:ascii="Verdana" w:eastAsia="Times New Roman" w:hAnsi="Verdana" w:cs="Arial"/>
          <w:b/>
          <w:sz w:val="32"/>
          <w:szCs w:val="20"/>
        </w:rPr>
      </w:pPr>
    </w:p>
    <w:p w14:paraId="053933BE" w14:textId="77777777" w:rsidR="00471D91" w:rsidRPr="00335CCD" w:rsidRDefault="00471D91" w:rsidP="00471D91">
      <w:pPr>
        <w:jc w:val="center"/>
        <w:rPr>
          <w:rFonts w:ascii="Calibri" w:hAnsi="Calibri"/>
          <w:szCs w:val="24"/>
        </w:rPr>
      </w:pPr>
      <w:r w:rsidRPr="00471D91">
        <w:rPr>
          <w:rFonts w:ascii="Calibri" w:hAnsi="Calibri"/>
          <w:sz w:val="24"/>
          <w:szCs w:val="24"/>
        </w:rPr>
        <w:t>Submitted by:</w:t>
      </w:r>
      <w:r w:rsidRPr="00335CCD">
        <w:rPr>
          <w:rFonts w:ascii="Calibri" w:hAnsi="Calibri"/>
          <w:szCs w:val="24"/>
        </w:rPr>
        <w:tab/>
      </w:r>
      <w:r w:rsidRPr="00335CCD">
        <w:rPr>
          <w:rFonts w:ascii="Calibri" w:hAnsi="Calibri"/>
          <w:szCs w:val="24"/>
        </w:rPr>
        <w:tab/>
      </w:r>
      <w:r>
        <w:rPr>
          <w:rFonts w:ascii="Calibri" w:hAnsi="Calibri"/>
          <w:sz w:val="28"/>
          <w:szCs w:val="28"/>
        </w:rPr>
        <w:t>Kirk J. Wooldridge, General Manager</w:t>
      </w:r>
    </w:p>
    <w:p w14:paraId="7829FBCA" w14:textId="77777777" w:rsidR="00471D91" w:rsidRDefault="00471D91" w:rsidP="00471D91">
      <w:pPr>
        <w:jc w:val="center"/>
        <w:rPr>
          <w:szCs w:val="24"/>
        </w:rPr>
      </w:pPr>
    </w:p>
    <w:p w14:paraId="7DAD62E6" w14:textId="77777777" w:rsidR="00471D91" w:rsidRPr="00B57584" w:rsidRDefault="00471D91" w:rsidP="00471D91">
      <w:pPr>
        <w:jc w:val="center"/>
        <w:rPr>
          <w:rFonts w:ascii="Verdana" w:eastAsia="Times New Roman" w:hAnsi="Verdana" w:cs="Arial"/>
          <w:b/>
          <w:sz w:val="32"/>
          <w:szCs w:val="20"/>
        </w:rPr>
      </w:pPr>
      <w:r w:rsidRPr="00471D91">
        <w:rPr>
          <w:rFonts w:ascii="Calibri" w:hAnsi="Calibri"/>
          <w:sz w:val="24"/>
          <w:szCs w:val="24"/>
        </w:rPr>
        <w:t>Signature</w:t>
      </w:r>
      <w:r w:rsidRPr="00471D91">
        <w:rPr>
          <w:sz w:val="24"/>
          <w:szCs w:val="24"/>
        </w:rPr>
        <w:t>:</w:t>
      </w:r>
      <w:r w:rsidRPr="00471D91">
        <w:rPr>
          <w:sz w:val="24"/>
          <w:szCs w:val="24"/>
        </w:rPr>
        <w:tab/>
      </w:r>
      <w:r w:rsidRPr="00335CCD">
        <w:rPr>
          <w:szCs w:val="24"/>
        </w:rPr>
        <w:tab/>
        <w:t>_________________________________________________</w:t>
      </w:r>
    </w:p>
    <w:p w14:paraId="2ABE2587" w14:textId="77777777" w:rsidR="001733CF" w:rsidRPr="00B57584" w:rsidRDefault="001733CF" w:rsidP="001733CF">
      <w:pPr>
        <w:spacing w:after="120" w:line="264" w:lineRule="auto"/>
        <w:jc w:val="center"/>
        <w:rPr>
          <w:rFonts w:ascii="Verdana" w:eastAsia="Times New Roman" w:hAnsi="Verdana" w:cs="Arial"/>
          <w:b/>
          <w:sz w:val="32"/>
          <w:szCs w:val="20"/>
        </w:rPr>
      </w:pPr>
    </w:p>
    <w:p w14:paraId="5BB28834" w14:textId="77777777" w:rsidR="001733CF" w:rsidRDefault="001733CF" w:rsidP="001733CF">
      <w:pPr>
        <w:spacing w:after="120" w:line="264" w:lineRule="auto"/>
        <w:jc w:val="center"/>
        <w:rPr>
          <w:rFonts w:ascii="Verdana" w:eastAsia="Times New Roman" w:hAnsi="Verdana" w:cs="Arial"/>
          <w:b/>
          <w:sz w:val="32"/>
          <w:szCs w:val="20"/>
        </w:rPr>
      </w:pPr>
    </w:p>
    <w:p w14:paraId="0A79FF06" w14:textId="77777777" w:rsidR="00471D91" w:rsidRDefault="00471D91" w:rsidP="001733CF">
      <w:pPr>
        <w:spacing w:after="120" w:line="264" w:lineRule="auto"/>
        <w:jc w:val="center"/>
        <w:rPr>
          <w:rFonts w:ascii="Verdana" w:eastAsia="Times New Roman" w:hAnsi="Verdana" w:cs="Arial"/>
          <w:b/>
          <w:sz w:val="32"/>
          <w:szCs w:val="20"/>
        </w:rPr>
      </w:pPr>
    </w:p>
    <w:p w14:paraId="7FB80EC2" w14:textId="77777777" w:rsidR="00471D91" w:rsidRPr="00B57584" w:rsidRDefault="00471D91" w:rsidP="001733CF">
      <w:pPr>
        <w:spacing w:after="120" w:line="264" w:lineRule="auto"/>
        <w:jc w:val="center"/>
        <w:rPr>
          <w:rFonts w:ascii="Verdana" w:eastAsia="Times New Roman" w:hAnsi="Verdana" w:cs="Arial"/>
          <w:b/>
          <w:sz w:val="32"/>
          <w:szCs w:val="20"/>
        </w:rPr>
      </w:pPr>
    </w:p>
    <w:p w14:paraId="49FC57EE" w14:textId="77777777" w:rsidR="001733CF" w:rsidRPr="00B57584" w:rsidRDefault="001733CF" w:rsidP="00471D91">
      <w:pPr>
        <w:spacing w:after="120" w:line="264" w:lineRule="auto"/>
        <w:ind w:left="0"/>
        <w:rPr>
          <w:rFonts w:ascii="Verdana" w:eastAsia="Times New Roman" w:hAnsi="Verdana" w:cs="Arial"/>
          <w:b/>
          <w:sz w:val="32"/>
          <w:szCs w:val="20"/>
        </w:rPr>
      </w:pPr>
    </w:p>
    <w:p w14:paraId="70C61F4C" w14:textId="77777777" w:rsidR="001733CF" w:rsidRPr="00B57584" w:rsidRDefault="001733CF" w:rsidP="001733CF">
      <w:pPr>
        <w:spacing w:after="120" w:line="264" w:lineRule="auto"/>
        <w:jc w:val="center"/>
        <w:rPr>
          <w:rFonts w:ascii="Verdana" w:eastAsia="Times New Roman" w:hAnsi="Verdana" w:cs="Arial"/>
          <w:b/>
          <w:sz w:val="24"/>
          <w:szCs w:val="24"/>
        </w:rPr>
      </w:pPr>
      <w:r w:rsidRPr="00B57584">
        <w:rPr>
          <w:rFonts w:ascii="Verdana" w:eastAsia="Times New Roman" w:hAnsi="Verdana" w:cs="Arial"/>
          <w:b/>
          <w:sz w:val="24"/>
          <w:szCs w:val="24"/>
        </w:rPr>
        <w:t>Prepared by Sierra Ecosystem Associates</w:t>
      </w:r>
    </w:p>
    <w:p w14:paraId="7BAB9EA4" w14:textId="77777777" w:rsidR="001733CF" w:rsidRPr="00B57584" w:rsidRDefault="001733CF" w:rsidP="001733CF">
      <w:pPr>
        <w:spacing w:after="120" w:line="264" w:lineRule="auto"/>
        <w:jc w:val="center"/>
        <w:rPr>
          <w:rFonts w:ascii="Verdana" w:eastAsia="Times New Roman" w:hAnsi="Verdana" w:cs="Arial"/>
          <w:b/>
          <w:sz w:val="24"/>
          <w:szCs w:val="24"/>
        </w:rPr>
      </w:pPr>
      <w:r w:rsidRPr="00B57584">
        <w:rPr>
          <w:rFonts w:ascii="Calibri" w:eastAsia="Times New Roman" w:hAnsi="Calibri" w:cs="Arial"/>
          <w:noProof/>
          <w:sz w:val="20"/>
          <w:szCs w:val="20"/>
        </w:rPr>
        <w:drawing>
          <wp:anchor distT="0" distB="0" distL="114300" distR="114300" simplePos="0" relativeHeight="251659264" behindDoc="1" locked="0" layoutInCell="1" allowOverlap="1" wp14:anchorId="0BF89C98" wp14:editId="5B9C1E00">
            <wp:simplePos x="0" y="0"/>
            <wp:positionH relativeFrom="column">
              <wp:posOffset>2171700</wp:posOffset>
            </wp:positionH>
            <wp:positionV relativeFrom="paragraph">
              <wp:posOffset>259715</wp:posOffset>
            </wp:positionV>
            <wp:extent cx="1595336" cy="731520"/>
            <wp:effectExtent l="0" t="0" r="5080" b="0"/>
            <wp:wrapTight wrapText="bothSides">
              <wp:wrapPolygon edited="0">
                <wp:start x="0" y="0"/>
                <wp:lineTo x="0" y="20813"/>
                <wp:lineTo x="21411" y="20813"/>
                <wp:lineTo x="21411" y="0"/>
                <wp:lineTo x="0" y="0"/>
              </wp:wrapPolygon>
            </wp:wrapTight>
            <wp:docPr id="7" name="Picture 7" descr="S:\Logos\SierraEcosystemAssociat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gos\SierraEcosystemAssociates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336"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584">
        <w:rPr>
          <w:rFonts w:ascii="Verdana" w:eastAsia="Times New Roman" w:hAnsi="Verdana" w:cs="Arial"/>
          <w:b/>
          <w:sz w:val="24"/>
          <w:szCs w:val="24"/>
        </w:rPr>
        <w:t>South Lake Tahoe, CA</w:t>
      </w:r>
    </w:p>
    <w:p w14:paraId="01F1F97C" w14:textId="77777777" w:rsidR="001733CF" w:rsidRPr="00B57584" w:rsidRDefault="001733CF" w:rsidP="001733CF">
      <w:pPr>
        <w:spacing w:after="120" w:line="264" w:lineRule="auto"/>
        <w:jc w:val="center"/>
        <w:rPr>
          <w:rFonts w:ascii="Verdana" w:eastAsia="Times New Roman" w:hAnsi="Verdana" w:cs="Arial"/>
          <w:b/>
          <w:sz w:val="24"/>
          <w:szCs w:val="24"/>
        </w:rPr>
      </w:pPr>
    </w:p>
    <w:p w14:paraId="60ED803E" w14:textId="77777777" w:rsidR="001733CF" w:rsidRDefault="001733CF" w:rsidP="003D1CCD">
      <w:pPr>
        <w:contextualSpacing/>
        <w:jc w:val="center"/>
        <w:rPr>
          <w:b/>
          <w:sz w:val="36"/>
          <w:szCs w:val="36"/>
        </w:rPr>
      </w:pPr>
    </w:p>
    <w:p w14:paraId="0F37DB57" w14:textId="77777777" w:rsidR="001733CF" w:rsidRDefault="001733CF" w:rsidP="003D1CCD">
      <w:pPr>
        <w:contextualSpacing/>
        <w:jc w:val="center"/>
        <w:rPr>
          <w:b/>
          <w:sz w:val="36"/>
          <w:szCs w:val="36"/>
        </w:rPr>
      </w:pPr>
    </w:p>
    <w:p w14:paraId="31E44272" w14:textId="77777777" w:rsidR="001733CF" w:rsidRDefault="001733CF">
      <w:pPr>
        <w:contextualSpacing/>
        <w:jc w:val="center"/>
        <w:rPr>
          <w:b/>
          <w:sz w:val="36"/>
          <w:szCs w:val="36"/>
        </w:rPr>
        <w:sectPr w:rsidR="001733CF" w:rsidSect="00D83E0E">
          <w:pgSz w:w="12240" w:h="15840"/>
          <w:pgMar w:top="1440" w:right="1440" w:bottom="1440" w:left="1440" w:header="720" w:footer="720" w:gutter="0"/>
          <w:pgNumType w:fmt="lowerRoman" w:start="1"/>
          <w:cols w:space="720"/>
          <w:docGrid w:linePitch="360"/>
        </w:sectPr>
      </w:pPr>
    </w:p>
    <w:p w14:paraId="56677F86" w14:textId="097B7DD5" w:rsidR="006F4AFA" w:rsidRDefault="00E05C84" w:rsidP="003D1CCD">
      <w:pPr>
        <w:contextualSpacing/>
        <w:jc w:val="center"/>
        <w:rPr>
          <w:b/>
          <w:sz w:val="36"/>
          <w:szCs w:val="36"/>
        </w:rPr>
      </w:pPr>
      <w:r>
        <w:rPr>
          <w:b/>
          <w:sz w:val="36"/>
          <w:szCs w:val="36"/>
        </w:rPr>
        <w:lastRenderedPageBreak/>
        <w:t>Tahoe Keys 2016</w:t>
      </w:r>
      <w:r w:rsidR="007423A5">
        <w:rPr>
          <w:b/>
          <w:sz w:val="36"/>
          <w:szCs w:val="36"/>
        </w:rPr>
        <w:t xml:space="preserve"> Boat Backup Station</w:t>
      </w:r>
      <w:r w:rsidR="001F76D5" w:rsidRPr="003D1CCD">
        <w:rPr>
          <w:b/>
          <w:sz w:val="36"/>
          <w:szCs w:val="36"/>
        </w:rPr>
        <w:t xml:space="preserve"> Report</w:t>
      </w:r>
    </w:p>
    <w:sdt>
      <w:sdtPr>
        <w:rPr>
          <w:rFonts w:asciiTheme="minorHAnsi" w:eastAsiaTheme="minorHAnsi" w:hAnsiTheme="minorHAnsi" w:cstheme="minorBidi"/>
          <w:b w:val="0"/>
          <w:sz w:val="22"/>
          <w:szCs w:val="22"/>
        </w:rPr>
        <w:id w:val="1284611105"/>
        <w:docPartObj>
          <w:docPartGallery w:val="Table of Contents"/>
          <w:docPartUnique/>
        </w:docPartObj>
      </w:sdtPr>
      <w:sdtEndPr>
        <w:rPr>
          <w:bCs/>
          <w:noProof/>
        </w:rPr>
      </w:sdtEndPr>
      <w:sdtContent>
        <w:p w14:paraId="5B9416FD" w14:textId="77777777" w:rsidR="009258BC" w:rsidRDefault="009258BC">
          <w:pPr>
            <w:pStyle w:val="TOCHeading"/>
          </w:pPr>
          <w:r>
            <w:t>Table of Contents</w:t>
          </w:r>
        </w:p>
        <w:p w14:paraId="668D213A" w14:textId="2F2FBA47" w:rsidR="005D343F" w:rsidRDefault="009258BC">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42168436" w:history="1">
            <w:r w:rsidR="005D343F" w:rsidRPr="00F97816">
              <w:rPr>
                <w:rStyle w:val="Hyperlink"/>
                <w:noProof/>
              </w:rPr>
              <w:t>A.</w:t>
            </w:r>
            <w:r w:rsidR="005D343F">
              <w:rPr>
                <w:rFonts w:eastAsiaTheme="minorEastAsia"/>
                <w:noProof/>
              </w:rPr>
              <w:tab/>
            </w:r>
            <w:r w:rsidR="0005794E">
              <w:rPr>
                <w:rStyle w:val="Hyperlink"/>
                <w:noProof/>
              </w:rPr>
              <w:t>Background</w:t>
            </w:r>
            <w:r w:rsidR="005D343F">
              <w:rPr>
                <w:noProof/>
                <w:webHidden/>
              </w:rPr>
              <w:tab/>
            </w:r>
            <w:r w:rsidR="005D343F">
              <w:rPr>
                <w:noProof/>
                <w:webHidden/>
              </w:rPr>
              <w:fldChar w:fldCharType="begin"/>
            </w:r>
            <w:r w:rsidR="005D343F">
              <w:rPr>
                <w:noProof/>
                <w:webHidden/>
              </w:rPr>
              <w:instrText xml:space="preserve"> PAGEREF _Toc442168436 \h </w:instrText>
            </w:r>
            <w:r w:rsidR="005D343F">
              <w:rPr>
                <w:noProof/>
                <w:webHidden/>
              </w:rPr>
            </w:r>
            <w:r w:rsidR="005D343F">
              <w:rPr>
                <w:noProof/>
                <w:webHidden/>
              </w:rPr>
              <w:fldChar w:fldCharType="separate"/>
            </w:r>
            <w:r w:rsidR="005D343F">
              <w:rPr>
                <w:noProof/>
                <w:webHidden/>
              </w:rPr>
              <w:t>1</w:t>
            </w:r>
            <w:r w:rsidR="005D343F">
              <w:rPr>
                <w:noProof/>
                <w:webHidden/>
              </w:rPr>
              <w:fldChar w:fldCharType="end"/>
            </w:r>
          </w:hyperlink>
        </w:p>
        <w:p w14:paraId="4F40AB0D" w14:textId="77777777" w:rsidR="005D343F" w:rsidRDefault="007D76E0">
          <w:pPr>
            <w:pStyle w:val="TOC1"/>
            <w:tabs>
              <w:tab w:val="left" w:pos="440"/>
              <w:tab w:val="right" w:leader="dot" w:pos="9350"/>
            </w:tabs>
            <w:rPr>
              <w:rFonts w:eastAsiaTheme="minorEastAsia"/>
              <w:noProof/>
            </w:rPr>
          </w:pPr>
          <w:hyperlink w:anchor="_Toc442168437" w:history="1">
            <w:r w:rsidR="005D343F" w:rsidRPr="00F97816">
              <w:rPr>
                <w:rStyle w:val="Hyperlink"/>
                <w:noProof/>
              </w:rPr>
              <w:t>B.</w:t>
            </w:r>
            <w:r w:rsidR="005D343F">
              <w:rPr>
                <w:rFonts w:eastAsiaTheme="minorEastAsia"/>
                <w:noProof/>
              </w:rPr>
              <w:tab/>
            </w:r>
            <w:r w:rsidR="005D343F" w:rsidRPr="00F97816">
              <w:rPr>
                <w:rStyle w:val="Hyperlink"/>
                <w:noProof/>
              </w:rPr>
              <w:t>Summary of Findings</w:t>
            </w:r>
            <w:r w:rsidR="005D343F">
              <w:rPr>
                <w:noProof/>
                <w:webHidden/>
              </w:rPr>
              <w:tab/>
            </w:r>
            <w:r w:rsidR="005D343F">
              <w:rPr>
                <w:noProof/>
                <w:webHidden/>
              </w:rPr>
              <w:fldChar w:fldCharType="begin"/>
            </w:r>
            <w:r w:rsidR="005D343F">
              <w:rPr>
                <w:noProof/>
                <w:webHidden/>
              </w:rPr>
              <w:instrText xml:space="preserve"> PAGEREF _Toc442168437 \h </w:instrText>
            </w:r>
            <w:r w:rsidR="005D343F">
              <w:rPr>
                <w:noProof/>
                <w:webHidden/>
              </w:rPr>
            </w:r>
            <w:r w:rsidR="005D343F">
              <w:rPr>
                <w:noProof/>
                <w:webHidden/>
              </w:rPr>
              <w:fldChar w:fldCharType="separate"/>
            </w:r>
            <w:r w:rsidR="005D343F">
              <w:rPr>
                <w:noProof/>
                <w:webHidden/>
              </w:rPr>
              <w:t>1</w:t>
            </w:r>
            <w:r w:rsidR="005D343F">
              <w:rPr>
                <w:noProof/>
                <w:webHidden/>
              </w:rPr>
              <w:fldChar w:fldCharType="end"/>
            </w:r>
          </w:hyperlink>
        </w:p>
        <w:p w14:paraId="7012FF3B" w14:textId="77777777" w:rsidR="0005794E" w:rsidRDefault="007D76E0">
          <w:pPr>
            <w:pStyle w:val="TOC1"/>
            <w:tabs>
              <w:tab w:val="left" w:pos="440"/>
              <w:tab w:val="right" w:leader="dot" w:pos="9350"/>
            </w:tabs>
            <w:rPr>
              <w:rStyle w:val="Hyperlink"/>
              <w:noProof/>
            </w:rPr>
          </w:pPr>
          <w:r>
            <w:fldChar w:fldCharType="begin"/>
          </w:r>
          <w:r>
            <w:instrText xml:space="preserve"> HYPERLINK \l "_Toc442168438" </w:instrText>
          </w:r>
          <w:r>
            <w:fldChar w:fldCharType="separate"/>
          </w:r>
          <w:r w:rsidR="005D343F" w:rsidRPr="00F97816">
            <w:rPr>
              <w:rStyle w:val="Hyperlink"/>
              <w:noProof/>
            </w:rPr>
            <w:t>C.</w:t>
          </w:r>
          <w:r w:rsidR="005D343F">
            <w:rPr>
              <w:rFonts w:eastAsiaTheme="minorEastAsia"/>
              <w:noProof/>
            </w:rPr>
            <w:tab/>
          </w:r>
          <w:r w:rsidR="0005794E">
            <w:rPr>
              <w:rStyle w:val="Hyperlink"/>
              <w:noProof/>
            </w:rPr>
            <w:t>General concept of the Boat Back-up Station</w:t>
          </w:r>
        </w:p>
        <w:p w14:paraId="7EEEEAA9" w14:textId="3F54B1B8" w:rsidR="005D343F" w:rsidRDefault="002C160A">
          <w:pPr>
            <w:pStyle w:val="TOC1"/>
            <w:tabs>
              <w:tab w:val="left" w:pos="440"/>
              <w:tab w:val="right" w:leader="dot" w:pos="9350"/>
            </w:tabs>
            <w:rPr>
              <w:rFonts w:eastAsiaTheme="minorEastAsia"/>
              <w:noProof/>
            </w:rPr>
          </w:pPr>
          <w:r>
            <w:rPr>
              <w:rStyle w:val="Hyperlink"/>
              <w:noProof/>
            </w:rPr>
            <w:t>D</w:t>
          </w:r>
          <w:r w:rsidR="0005794E">
            <w:rPr>
              <w:rStyle w:val="Hyperlink"/>
              <w:noProof/>
            </w:rPr>
            <w:t xml:space="preserve">. </w:t>
          </w:r>
          <w:r w:rsidR="0005794E">
            <w:rPr>
              <w:rStyle w:val="Hyperlink"/>
              <w:noProof/>
            </w:rPr>
            <w:tab/>
          </w:r>
          <w:r>
            <w:rPr>
              <w:rStyle w:val="Hyperlink"/>
              <w:noProof/>
            </w:rPr>
            <w:t>Proposed Corrective Action Measures for 2017 Season</w:t>
          </w:r>
          <w:r w:rsidR="005D343F">
            <w:rPr>
              <w:noProof/>
              <w:webHidden/>
            </w:rPr>
            <w:tab/>
          </w:r>
          <w:r w:rsidR="005D343F">
            <w:rPr>
              <w:noProof/>
              <w:webHidden/>
            </w:rPr>
            <w:fldChar w:fldCharType="begin"/>
          </w:r>
          <w:r w:rsidR="005D343F">
            <w:rPr>
              <w:noProof/>
              <w:webHidden/>
            </w:rPr>
            <w:instrText xml:space="preserve"> PAGEREF _Toc442168438 \h </w:instrText>
          </w:r>
          <w:r w:rsidR="005D343F">
            <w:rPr>
              <w:noProof/>
              <w:webHidden/>
            </w:rPr>
          </w:r>
          <w:r w:rsidR="005D343F">
            <w:rPr>
              <w:noProof/>
              <w:webHidden/>
            </w:rPr>
            <w:fldChar w:fldCharType="separate"/>
          </w:r>
          <w:r w:rsidR="005D343F">
            <w:rPr>
              <w:noProof/>
              <w:webHidden/>
            </w:rPr>
            <w:t>2</w:t>
          </w:r>
          <w:r w:rsidR="005D343F">
            <w:rPr>
              <w:noProof/>
              <w:webHidden/>
            </w:rPr>
            <w:fldChar w:fldCharType="end"/>
          </w:r>
          <w:r w:rsidR="007D76E0">
            <w:rPr>
              <w:noProof/>
            </w:rPr>
            <w:fldChar w:fldCharType="end"/>
          </w:r>
        </w:p>
        <w:p w14:paraId="2EAD468A" w14:textId="4C8E09B9" w:rsidR="005D343F" w:rsidRDefault="007D76E0">
          <w:pPr>
            <w:pStyle w:val="TOC2"/>
            <w:tabs>
              <w:tab w:val="left" w:pos="660"/>
              <w:tab w:val="right" w:leader="dot" w:pos="9350"/>
            </w:tabs>
            <w:rPr>
              <w:rFonts w:eastAsiaTheme="minorEastAsia"/>
              <w:noProof/>
            </w:rPr>
          </w:pPr>
          <w:hyperlink w:anchor="_Toc442168439" w:history="1">
            <w:r w:rsidR="005D343F" w:rsidRPr="00F97816">
              <w:rPr>
                <w:rStyle w:val="Hyperlink"/>
                <w:noProof/>
              </w:rPr>
              <w:t>I.</w:t>
            </w:r>
            <w:r w:rsidR="005D343F">
              <w:rPr>
                <w:rFonts w:eastAsiaTheme="minorEastAsia"/>
                <w:noProof/>
              </w:rPr>
              <w:tab/>
            </w:r>
            <w:r w:rsidR="002C160A">
              <w:rPr>
                <w:rStyle w:val="Hyperlink"/>
                <w:noProof/>
              </w:rPr>
              <w:t>Postioning od the Designated Area</w:t>
            </w:r>
            <w:r w:rsidR="005D343F">
              <w:rPr>
                <w:noProof/>
                <w:webHidden/>
              </w:rPr>
              <w:tab/>
            </w:r>
            <w:r w:rsidR="005D343F">
              <w:rPr>
                <w:noProof/>
                <w:webHidden/>
              </w:rPr>
              <w:fldChar w:fldCharType="begin"/>
            </w:r>
            <w:r w:rsidR="005D343F">
              <w:rPr>
                <w:noProof/>
                <w:webHidden/>
              </w:rPr>
              <w:instrText xml:space="preserve"> PAGEREF _Toc442168439 \h </w:instrText>
            </w:r>
            <w:r w:rsidR="005D343F">
              <w:rPr>
                <w:noProof/>
                <w:webHidden/>
              </w:rPr>
            </w:r>
            <w:r w:rsidR="005D343F">
              <w:rPr>
                <w:noProof/>
                <w:webHidden/>
              </w:rPr>
              <w:fldChar w:fldCharType="separate"/>
            </w:r>
            <w:r w:rsidR="005D343F">
              <w:rPr>
                <w:noProof/>
                <w:webHidden/>
              </w:rPr>
              <w:t>2</w:t>
            </w:r>
            <w:r w:rsidR="005D343F">
              <w:rPr>
                <w:noProof/>
                <w:webHidden/>
              </w:rPr>
              <w:fldChar w:fldCharType="end"/>
            </w:r>
          </w:hyperlink>
        </w:p>
        <w:p w14:paraId="4877DA66" w14:textId="25B246C9" w:rsidR="005D343F" w:rsidRDefault="007D76E0">
          <w:pPr>
            <w:pStyle w:val="TOC2"/>
            <w:tabs>
              <w:tab w:val="left" w:pos="660"/>
              <w:tab w:val="right" w:leader="dot" w:pos="9350"/>
            </w:tabs>
            <w:rPr>
              <w:rFonts w:eastAsiaTheme="minorEastAsia"/>
              <w:noProof/>
            </w:rPr>
          </w:pPr>
          <w:hyperlink w:anchor="_Toc442168440" w:history="1">
            <w:r w:rsidR="005D343F" w:rsidRPr="00F97816">
              <w:rPr>
                <w:rStyle w:val="Hyperlink"/>
                <w:noProof/>
              </w:rPr>
              <w:t>II.</w:t>
            </w:r>
            <w:r w:rsidR="005D343F">
              <w:rPr>
                <w:rFonts w:eastAsiaTheme="minorEastAsia"/>
                <w:noProof/>
              </w:rPr>
              <w:tab/>
            </w:r>
            <w:r w:rsidR="002C160A">
              <w:rPr>
                <w:rStyle w:val="Hyperlink"/>
                <w:noProof/>
              </w:rPr>
              <w:t>Design of the designated Area</w:t>
            </w:r>
            <w:r w:rsidR="005D343F">
              <w:rPr>
                <w:noProof/>
                <w:webHidden/>
              </w:rPr>
              <w:tab/>
            </w:r>
            <w:r w:rsidR="005D343F">
              <w:rPr>
                <w:noProof/>
                <w:webHidden/>
              </w:rPr>
              <w:fldChar w:fldCharType="begin"/>
            </w:r>
            <w:r w:rsidR="005D343F">
              <w:rPr>
                <w:noProof/>
                <w:webHidden/>
              </w:rPr>
              <w:instrText xml:space="preserve"> PAGEREF _Toc442168440 \h </w:instrText>
            </w:r>
            <w:r w:rsidR="005D343F">
              <w:rPr>
                <w:noProof/>
                <w:webHidden/>
              </w:rPr>
            </w:r>
            <w:r w:rsidR="005D343F">
              <w:rPr>
                <w:noProof/>
                <w:webHidden/>
              </w:rPr>
              <w:fldChar w:fldCharType="separate"/>
            </w:r>
            <w:r w:rsidR="005D343F">
              <w:rPr>
                <w:noProof/>
                <w:webHidden/>
              </w:rPr>
              <w:t>3</w:t>
            </w:r>
            <w:r w:rsidR="005D343F">
              <w:rPr>
                <w:noProof/>
                <w:webHidden/>
              </w:rPr>
              <w:fldChar w:fldCharType="end"/>
            </w:r>
          </w:hyperlink>
        </w:p>
        <w:p w14:paraId="390252B9" w14:textId="262087BB" w:rsidR="005D343F" w:rsidRDefault="007D76E0">
          <w:pPr>
            <w:pStyle w:val="TOC2"/>
            <w:tabs>
              <w:tab w:val="left" w:pos="880"/>
              <w:tab w:val="right" w:leader="dot" w:pos="9350"/>
            </w:tabs>
            <w:rPr>
              <w:rFonts w:eastAsiaTheme="minorEastAsia"/>
              <w:noProof/>
            </w:rPr>
          </w:pPr>
          <w:hyperlink w:anchor="_Toc442168441" w:history="1">
            <w:r w:rsidR="005D343F" w:rsidRPr="00F97816">
              <w:rPr>
                <w:rStyle w:val="Hyperlink"/>
                <w:noProof/>
              </w:rPr>
              <w:t>III.</w:t>
            </w:r>
            <w:r w:rsidR="005D343F">
              <w:rPr>
                <w:rFonts w:eastAsiaTheme="minorEastAsia"/>
                <w:noProof/>
              </w:rPr>
              <w:tab/>
            </w:r>
            <w:r w:rsidR="002C160A">
              <w:rPr>
                <w:rFonts w:eastAsiaTheme="minorEastAsia"/>
                <w:noProof/>
              </w:rPr>
              <w:t>Size of the Signage</w:t>
            </w:r>
            <w:r w:rsidR="005D343F">
              <w:rPr>
                <w:noProof/>
                <w:webHidden/>
              </w:rPr>
              <w:tab/>
            </w:r>
            <w:r w:rsidR="005D343F">
              <w:rPr>
                <w:noProof/>
                <w:webHidden/>
              </w:rPr>
              <w:fldChar w:fldCharType="begin"/>
            </w:r>
            <w:r w:rsidR="005D343F">
              <w:rPr>
                <w:noProof/>
                <w:webHidden/>
              </w:rPr>
              <w:instrText xml:space="preserve"> PAGEREF _Toc442168441 \h </w:instrText>
            </w:r>
            <w:r w:rsidR="005D343F">
              <w:rPr>
                <w:noProof/>
                <w:webHidden/>
              </w:rPr>
            </w:r>
            <w:r w:rsidR="005D343F">
              <w:rPr>
                <w:noProof/>
                <w:webHidden/>
              </w:rPr>
              <w:fldChar w:fldCharType="separate"/>
            </w:r>
            <w:r w:rsidR="005D343F">
              <w:rPr>
                <w:noProof/>
                <w:webHidden/>
              </w:rPr>
              <w:t>3</w:t>
            </w:r>
            <w:r w:rsidR="005D343F">
              <w:rPr>
                <w:noProof/>
                <w:webHidden/>
              </w:rPr>
              <w:fldChar w:fldCharType="end"/>
            </w:r>
          </w:hyperlink>
        </w:p>
        <w:p w14:paraId="73F0144B" w14:textId="77777777" w:rsidR="002C160A" w:rsidRDefault="007D76E0">
          <w:pPr>
            <w:pStyle w:val="TOC2"/>
            <w:tabs>
              <w:tab w:val="left" w:pos="880"/>
              <w:tab w:val="right" w:leader="dot" w:pos="9350"/>
            </w:tabs>
            <w:rPr>
              <w:rFonts w:eastAsiaTheme="minorEastAsia"/>
              <w:noProof/>
            </w:rPr>
          </w:pPr>
          <w:r>
            <w:fldChar w:fldCharType="begin"/>
          </w:r>
          <w:r>
            <w:instrText xml:space="preserve"> HYPERLINK \l "_Toc442168442"</w:instrText>
          </w:r>
          <w:r>
            <w:instrText xml:space="preserve"> </w:instrText>
          </w:r>
          <w:r>
            <w:fldChar w:fldCharType="separate"/>
          </w:r>
          <w:r w:rsidR="005D343F" w:rsidRPr="00F97816">
            <w:rPr>
              <w:rStyle w:val="Hyperlink"/>
              <w:noProof/>
            </w:rPr>
            <w:t>IV.</w:t>
          </w:r>
          <w:r w:rsidR="005D343F">
            <w:rPr>
              <w:rFonts w:eastAsiaTheme="minorEastAsia"/>
              <w:noProof/>
            </w:rPr>
            <w:tab/>
          </w:r>
          <w:r w:rsidR="002C160A">
            <w:rPr>
              <w:rFonts w:eastAsiaTheme="minorEastAsia"/>
              <w:noProof/>
            </w:rPr>
            <w:t>Water Craft Departing From Spinnaker Cove and Light House Shores</w:t>
          </w:r>
        </w:p>
        <w:p w14:paraId="292C4A9E" w14:textId="3BA03F83" w:rsidR="005D343F" w:rsidRDefault="002C160A">
          <w:pPr>
            <w:pStyle w:val="TOC2"/>
            <w:tabs>
              <w:tab w:val="left" w:pos="880"/>
              <w:tab w:val="right" w:leader="dot" w:pos="9350"/>
            </w:tabs>
            <w:rPr>
              <w:rFonts w:eastAsiaTheme="minorEastAsia"/>
              <w:noProof/>
            </w:rPr>
          </w:pPr>
          <w:r>
            <w:rPr>
              <w:rFonts w:eastAsiaTheme="minorEastAsia"/>
              <w:noProof/>
            </w:rPr>
            <w:t xml:space="preserve">V. </w:t>
          </w:r>
          <w:r>
            <w:rPr>
              <w:rFonts w:eastAsiaTheme="minorEastAsia"/>
              <w:noProof/>
            </w:rPr>
            <w:tab/>
            <w:t>P</w:t>
          </w:r>
          <w:r>
            <w:rPr>
              <w:rFonts w:eastAsiaTheme="minorEastAsia"/>
              <w:noProof/>
            </w:rPr>
            <w:t>ublic Outreach and Education for Renters and Visitors</w:t>
          </w:r>
          <w:r w:rsidR="005D343F">
            <w:rPr>
              <w:noProof/>
              <w:webHidden/>
            </w:rPr>
            <w:tab/>
          </w:r>
          <w:r w:rsidR="005D343F">
            <w:rPr>
              <w:noProof/>
              <w:webHidden/>
            </w:rPr>
            <w:fldChar w:fldCharType="begin"/>
          </w:r>
          <w:r w:rsidR="005D343F">
            <w:rPr>
              <w:noProof/>
              <w:webHidden/>
            </w:rPr>
            <w:instrText xml:space="preserve"> PAGEREF _Toc442168442 \h </w:instrText>
          </w:r>
          <w:r w:rsidR="005D343F">
            <w:rPr>
              <w:noProof/>
              <w:webHidden/>
            </w:rPr>
          </w:r>
          <w:r w:rsidR="005D343F">
            <w:rPr>
              <w:noProof/>
              <w:webHidden/>
            </w:rPr>
            <w:fldChar w:fldCharType="separate"/>
          </w:r>
          <w:r w:rsidR="005D343F">
            <w:rPr>
              <w:noProof/>
              <w:webHidden/>
            </w:rPr>
            <w:t>3</w:t>
          </w:r>
          <w:r w:rsidR="005D343F">
            <w:rPr>
              <w:noProof/>
              <w:webHidden/>
            </w:rPr>
            <w:fldChar w:fldCharType="end"/>
          </w:r>
          <w:r w:rsidR="007D76E0">
            <w:rPr>
              <w:noProof/>
            </w:rPr>
            <w:fldChar w:fldCharType="end"/>
          </w:r>
        </w:p>
        <w:p w14:paraId="0DB14F12" w14:textId="4666C153" w:rsidR="002C160A" w:rsidRDefault="002C160A">
          <w:pPr>
            <w:pStyle w:val="TOC1"/>
            <w:tabs>
              <w:tab w:val="left" w:pos="440"/>
              <w:tab w:val="right" w:leader="dot" w:pos="9350"/>
            </w:tabs>
          </w:pPr>
          <w:r>
            <w:t xml:space="preserve">     VI.        East Channel Backup Station</w:t>
          </w:r>
          <w:r>
            <w:tab/>
            <w:t>4</w:t>
          </w:r>
          <w:r>
            <w:tab/>
          </w:r>
        </w:p>
        <w:p w14:paraId="233746D9" w14:textId="5CC3C83C" w:rsidR="005D343F" w:rsidRDefault="007D76E0">
          <w:pPr>
            <w:pStyle w:val="TOC1"/>
            <w:tabs>
              <w:tab w:val="left" w:pos="440"/>
              <w:tab w:val="right" w:leader="dot" w:pos="9350"/>
            </w:tabs>
            <w:rPr>
              <w:rFonts w:eastAsiaTheme="minorEastAsia"/>
              <w:noProof/>
            </w:rPr>
          </w:pPr>
          <w:hyperlink w:anchor="_Toc442168443" w:history="1">
            <w:r w:rsidR="002C160A">
              <w:rPr>
                <w:rStyle w:val="Hyperlink"/>
                <w:noProof/>
              </w:rPr>
              <w:t>E</w:t>
            </w:r>
            <w:r w:rsidR="005D343F" w:rsidRPr="00F97816">
              <w:rPr>
                <w:rStyle w:val="Hyperlink"/>
                <w:noProof/>
              </w:rPr>
              <w:t>.</w:t>
            </w:r>
            <w:r w:rsidR="005D343F">
              <w:rPr>
                <w:rFonts w:eastAsiaTheme="minorEastAsia"/>
                <w:noProof/>
              </w:rPr>
              <w:tab/>
            </w:r>
            <w:r w:rsidR="002C160A">
              <w:rPr>
                <w:rStyle w:val="Hyperlink"/>
                <w:noProof/>
              </w:rPr>
              <w:t>Monitoring Data</w:t>
            </w:r>
            <w:r w:rsidR="005D343F">
              <w:rPr>
                <w:noProof/>
                <w:webHidden/>
              </w:rPr>
              <w:tab/>
            </w:r>
            <w:r w:rsidR="006E0BE2">
              <w:rPr>
                <w:noProof/>
                <w:webHidden/>
              </w:rPr>
              <w:t>4</w:t>
            </w:r>
          </w:hyperlink>
        </w:p>
        <w:p w14:paraId="1AA5B632" w14:textId="4CF60CFE" w:rsidR="005D343F" w:rsidRDefault="007D76E0">
          <w:pPr>
            <w:pStyle w:val="TOC2"/>
            <w:tabs>
              <w:tab w:val="left" w:pos="660"/>
              <w:tab w:val="right" w:leader="dot" w:pos="9350"/>
            </w:tabs>
            <w:rPr>
              <w:rFonts w:eastAsiaTheme="minorEastAsia"/>
              <w:noProof/>
            </w:rPr>
          </w:pPr>
          <w:hyperlink w:anchor="_Toc442168444" w:history="1">
            <w:r w:rsidR="005D343F" w:rsidRPr="00F97816">
              <w:rPr>
                <w:rStyle w:val="Hyperlink"/>
                <w:noProof/>
              </w:rPr>
              <w:t>I.</w:t>
            </w:r>
            <w:r w:rsidR="005D343F">
              <w:rPr>
                <w:rFonts w:eastAsiaTheme="minorEastAsia"/>
                <w:noProof/>
              </w:rPr>
              <w:tab/>
            </w:r>
            <w:r w:rsidR="002C160A">
              <w:rPr>
                <w:rStyle w:val="Hyperlink"/>
                <w:noProof/>
              </w:rPr>
              <w:t>General Information</w:t>
            </w:r>
            <w:r w:rsidR="005D343F">
              <w:rPr>
                <w:noProof/>
                <w:webHidden/>
              </w:rPr>
              <w:tab/>
            </w:r>
            <w:r w:rsidR="006E0BE2">
              <w:rPr>
                <w:noProof/>
                <w:webHidden/>
              </w:rPr>
              <w:t>4</w:t>
            </w:r>
          </w:hyperlink>
        </w:p>
        <w:p w14:paraId="624B5AF4" w14:textId="6C50A01B" w:rsidR="005D343F" w:rsidRDefault="007D76E0">
          <w:pPr>
            <w:pStyle w:val="TOC2"/>
            <w:tabs>
              <w:tab w:val="left" w:pos="660"/>
              <w:tab w:val="right" w:leader="dot" w:pos="9350"/>
            </w:tabs>
            <w:rPr>
              <w:rFonts w:eastAsiaTheme="minorEastAsia"/>
              <w:noProof/>
            </w:rPr>
          </w:pPr>
          <w:hyperlink w:anchor="_Toc442168445" w:history="1">
            <w:r w:rsidR="005D343F" w:rsidRPr="00F97816">
              <w:rPr>
                <w:rStyle w:val="Hyperlink"/>
                <w:noProof/>
              </w:rPr>
              <w:t>II.</w:t>
            </w:r>
            <w:r w:rsidR="005D343F">
              <w:rPr>
                <w:rFonts w:eastAsiaTheme="minorEastAsia"/>
                <w:noProof/>
              </w:rPr>
              <w:tab/>
            </w:r>
            <w:r w:rsidR="002C160A">
              <w:rPr>
                <w:rStyle w:val="Hyperlink"/>
                <w:noProof/>
              </w:rPr>
              <w:t>Observations</w:t>
            </w:r>
            <w:r w:rsidR="005D343F">
              <w:rPr>
                <w:noProof/>
                <w:webHidden/>
              </w:rPr>
              <w:tab/>
            </w:r>
            <w:r w:rsidR="006E0BE2">
              <w:rPr>
                <w:noProof/>
                <w:webHidden/>
              </w:rPr>
              <w:t>4-5</w:t>
            </w:r>
          </w:hyperlink>
        </w:p>
        <w:p w14:paraId="3C3A584F" w14:textId="67EA727A" w:rsidR="005D343F" w:rsidRDefault="007D76E0">
          <w:pPr>
            <w:pStyle w:val="TOC1"/>
            <w:tabs>
              <w:tab w:val="left" w:pos="440"/>
              <w:tab w:val="right" w:leader="dot" w:pos="9350"/>
            </w:tabs>
            <w:rPr>
              <w:rFonts w:eastAsiaTheme="minorEastAsia"/>
              <w:noProof/>
            </w:rPr>
          </w:pPr>
          <w:hyperlink w:anchor="_Toc442168449" w:history="1">
            <w:r w:rsidR="002C160A">
              <w:rPr>
                <w:rStyle w:val="Hyperlink"/>
                <w:noProof/>
              </w:rPr>
              <w:t>F</w:t>
            </w:r>
            <w:r w:rsidR="005D343F" w:rsidRPr="00F97816">
              <w:rPr>
                <w:rStyle w:val="Hyperlink"/>
                <w:noProof/>
              </w:rPr>
              <w:t>.</w:t>
            </w:r>
            <w:r w:rsidR="005D343F">
              <w:rPr>
                <w:rFonts w:eastAsiaTheme="minorEastAsia"/>
                <w:noProof/>
              </w:rPr>
              <w:tab/>
            </w:r>
            <w:r w:rsidR="002C160A">
              <w:rPr>
                <w:rStyle w:val="Hyperlink"/>
                <w:noProof/>
              </w:rPr>
              <w:t>2017</w:t>
            </w:r>
            <w:r w:rsidR="005D343F" w:rsidRPr="00F97816">
              <w:rPr>
                <w:rStyle w:val="Hyperlink"/>
                <w:noProof/>
              </w:rPr>
              <w:t xml:space="preserve"> Implementation Plan</w:t>
            </w:r>
            <w:r w:rsidR="005D343F">
              <w:rPr>
                <w:noProof/>
                <w:webHidden/>
              </w:rPr>
              <w:tab/>
            </w:r>
            <w:r w:rsidR="006E0BE2">
              <w:rPr>
                <w:noProof/>
                <w:webHidden/>
              </w:rPr>
              <w:t>5</w:t>
            </w:r>
          </w:hyperlink>
        </w:p>
        <w:p w14:paraId="255A96B5" w14:textId="53BC63C0" w:rsidR="005D343F" w:rsidRDefault="007D76E0">
          <w:pPr>
            <w:pStyle w:val="TOC1"/>
            <w:tabs>
              <w:tab w:val="left" w:pos="440"/>
              <w:tab w:val="right" w:leader="dot" w:pos="9350"/>
            </w:tabs>
            <w:rPr>
              <w:rFonts w:eastAsiaTheme="minorEastAsia"/>
              <w:noProof/>
            </w:rPr>
          </w:pPr>
          <w:hyperlink w:anchor="_Toc442168450" w:history="1">
            <w:r w:rsidR="005D343F" w:rsidRPr="00F97816">
              <w:rPr>
                <w:rStyle w:val="Hyperlink"/>
                <w:noProof/>
              </w:rPr>
              <w:t>F.</w:t>
            </w:r>
            <w:r w:rsidR="005D343F">
              <w:rPr>
                <w:rFonts w:eastAsiaTheme="minorEastAsia"/>
                <w:noProof/>
              </w:rPr>
              <w:tab/>
            </w:r>
            <w:r w:rsidR="002C160A">
              <w:rPr>
                <w:rStyle w:val="Hyperlink"/>
                <w:noProof/>
              </w:rPr>
              <w:t>Summary of Findings</w:t>
            </w:r>
            <w:r w:rsidR="006E0BE2">
              <w:rPr>
                <w:rStyle w:val="Hyperlink"/>
                <w:noProof/>
              </w:rPr>
              <w:t xml:space="preserve"> </w:t>
            </w:r>
            <w:r w:rsidR="006E0BE2">
              <w:rPr>
                <w:rStyle w:val="Hyperlink"/>
                <w:noProof/>
              </w:rPr>
              <w:tab/>
              <w:t>5</w:t>
            </w:r>
          </w:hyperlink>
        </w:p>
        <w:p w14:paraId="1F546696" w14:textId="4554D9EF" w:rsidR="005D343F" w:rsidRDefault="007D76E0">
          <w:pPr>
            <w:pStyle w:val="TOC1"/>
            <w:tabs>
              <w:tab w:val="left" w:pos="440"/>
              <w:tab w:val="right" w:leader="dot" w:pos="9350"/>
            </w:tabs>
            <w:rPr>
              <w:rFonts w:eastAsiaTheme="minorEastAsia"/>
              <w:noProof/>
            </w:rPr>
          </w:pPr>
          <w:hyperlink w:anchor="_Toc442168451" w:history="1">
            <w:r w:rsidR="005D343F" w:rsidRPr="00F97816">
              <w:rPr>
                <w:rStyle w:val="Hyperlink"/>
                <w:noProof/>
              </w:rPr>
              <w:t>G.</w:t>
            </w:r>
            <w:r w:rsidR="005D343F">
              <w:rPr>
                <w:rFonts w:eastAsiaTheme="minorEastAsia"/>
                <w:noProof/>
              </w:rPr>
              <w:tab/>
            </w:r>
            <w:r w:rsidR="005D343F" w:rsidRPr="00F97816">
              <w:rPr>
                <w:rStyle w:val="Hyperlink"/>
                <w:noProof/>
              </w:rPr>
              <w:t>List of Preparers</w:t>
            </w:r>
            <w:r w:rsidR="006E0BE2">
              <w:rPr>
                <w:rStyle w:val="Hyperlink"/>
                <w:noProof/>
              </w:rPr>
              <w:tab/>
            </w:r>
            <w:r w:rsidR="006E0BE2">
              <w:rPr>
                <w:noProof/>
                <w:webHidden/>
              </w:rPr>
              <w:t>5-</w:t>
            </w:r>
          </w:hyperlink>
          <w:r w:rsidR="006E0BE2">
            <w:rPr>
              <w:noProof/>
            </w:rPr>
            <w:t>6</w:t>
          </w:r>
        </w:p>
        <w:p w14:paraId="79BC3AD0" w14:textId="77777777" w:rsidR="009258BC" w:rsidRDefault="009258BC">
          <w:r>
            <w:rPr>
              <w:b/>
              <w:bCs/>
              <w:noProof/>
            </w:rPr>
            <w:fldChar w:fldCharType="end"/>
          </w:r>
        </w:p>
      </w:sdtContent>
    </w:sdt>
    <w:p w14:paraId="4529245D" w14:textId="77777777" w:rsidR="005172A9" w:rsidRDefault="005172A9">
      <w:pPr>
        <w:pStyle w:val="TableofFigures"/>
        <w:tabs>
          <w:tab w:val="right" w:leader="dot" w:pos="9350"/>
        </w:tabs>
        <w:rPr>
          <w:rFonts w:ascii="Calibri" w:eastAsiaTheme="majorEastAsia" w:hAnsi="Calibri" w:cstheme="majorBidi"/>
          <w:b/>
          <w:sz w:val="24"/>
          <w:szCs w:val="32"/>
        </w:rPr>
      </w:pPr>
    </w:p>
    <w:p w14:paraId="5664E5B7" w14:textId="77777777" w:rsidR="006F4AFA" w:rsidRPr="003D1CCD" w:rsidRDefault="006F4AFA">
      <w:pPr>
        <w:pStyle w:val="TableofFigures"/>
        <w:tabs>
          <w:tab w:val="right" w:leader="dot" w:pos="9350"/>
        </w:tabs>
        <w:rPr>
          <w:b/>
        </w:rPr>
      </w:pPr>
      <w:r w:rsidRPr="003D1CCD">
        <w:rPr>
          <w:b/>
        </w:rPr>
        <w:t>Table of Figures</w:t>
      </w:r>
    </w:p>
    <w:p w14:paraId="7EF0CDBC" w14:textId="7490F32C" w:rsidR="00C12D22" w:rsidRDefault="00C12D22">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41649620" w:history="1">
        <w:r w:rsidR="00E05C84">
          <w:rPr>
            <w:rStyle w:val="Hyperlink"/>
            <w:noProof/>
          </w:rPr>
          <w:t xml:space="preserve">Figure </w:t>
        </w:r>
        <w:r w:rsidR="0027744B">
          <w:rPr>
            <w:rStyle w:val="Hyperlink"/>
            <w:noProof/>
          </w:rPr>
          <w:t xml:space="preserve">1. </w:t>
        </w:r>
        <w:r w:rsidR="00322FD5">
          <w:rPr>
            <w:rStyle w:val="Hyperlink"/>
            <w:noProof/>
          </w:rPr>
          <w:t>Picture</w:t>
        </w:r>
        <w:r w:rsidR="0027744B">
          <w:rPr>
            <w:rStyle w:val="Hyperlink"/>
            <w:noProof/>
          </w:rPr>
          <w:t xml:space="preserve"> of Current Back-up Stations</w:t>
        </w:r>
        <w:r>
          <w:rPr>
            <w:noProof/>
            <w:webHidden/>
          </w:rPr>
          <w:tab/>
        </w:r>
        <w:r>
          <w:rPr>
            <w:noProof/>
            <w:webHidden/>
          </w:rPr>
          <w:fldChar w:fldCharType="begin"/>
        </w:r>
        <w:r>
          <w:rPr>
            <w:noProof/>
            <w:webHidden/>
          </w:rPr>
          <w:instrText xml:space="preserve"> PAGEREF _Toc441649620 \h </w:instrText>
        </w:r>
        <w:r>
          <w:rPr>
            <w:noProof/>
            <w:webHidden/>
          </w:rPr>
        </w:r>
        <w:r>
          <w:rPr>
            <w:noProof/>
            <w:webHidden/>
          </w:rPr>
          <w:fldChar w:fldCharType="separate"/>
        </w:r>
        <w:r w:rsidR="005D343F">
          <w:rPr>
            <w:noProof/>
            <w:webHidden/>
          </w:rPr>
          <w:t>1</w:t>
        </w:r>
        <w:r>
          <w:rPr>
            <w:noProof/>
            <w:webHidden/>
          </w:rPr>
          <w:fldChar w:fldCharType="end"/>
        </w:r>
      </w:hyperlink>
    </w:p>
    <w:p w14:paraId="77119C21" w14:textId="772CF699" w:rsidR="00C12D22" w:rsidRDefault="007D76E0">
      <w:pPr>
        <w:pStyle w:val="TableofFigures"/>
        <w:tabs>
          <w:tab w:val="right" w:leader="dot" w:pos="9350"/>
        </w:tabs>
        <w:rPr>
          <w:rFonts w:eastAsiaTheme="minorEastAsia"/>
          <w:noProof/>
        </w:rPr>
      </w:pPr>
      <w:hyperlink w:anchor="_Toc441649621" w:history="1">
        <w:r w:rsidR="00C12D22" w:rsidRPr="00C92FA1">
          <w:rPr>
            <w:rStyle w:val="Hyperlink"/>
            <w:noProof/>
          </w:rPr>
          <w:t>Figure 2</w:t>
        </w:r>
        <w:r w:rsidR="0027744B">
          <w:rPr>
            <w:rStyle w:val="Hyperlink"/>
            <w:noProof/>
          </w:rPr>
          <w:t xml:space="preserve">. </w:t>
        </w:r>
        <w:r w:rsidR="00322FD5">
          <w:rPr>
            <w:rStyle w:val="Hyperlink"/>
            <w:noProof/>
          </w:rPr>
          <w:t>Picture</w:t>
        </w:r>
        <w:r w:rsidR="0027744B">
          <w:rPr>
            <w:rStyle w:val="Hyperlink"/>
            <w:noProof/>
          </w:rPr>
          <w:t xml:space="preserve"> of Current Back Up Signage </w:t>
        </w:r>
        <w:r w:rsidR="00C12D22">
          <w:rPr>
            <w:noProof/>
            <w:webHidden/>
          </w:rPr>
          <w:tab/>
        </w:r>
        <w:r w:rsidR="00C12D22">
          <w:rPr>
            <w:noProof/>
            <w:webHidden/>
          </w:rPr>
          <w:fldChar w:fldCharType="begin"/>
        </w:r>
        <w:r w:rsidR="00C12D22">
          <w:rPr>
            <w:noProof/>
            <w:webHidden/>
          </w:rPr>
          <w:instrText xml:space="preserve"> PAGEREF _Toc441649621 \h </w:instrText>
        </w:r>
        <w:r w:rsidR="00C12D22">
          <w:rPr>
            <w:noProof/>
            <w:webHidden/>
          </w:rPr>
        </w:r>
        <w:r w:rsidR="00C12D22">
          <w:rPr>
            <w:noProof/>
            <w:webHidden/>
          </w:rPr>
          <w:fldChar w:fldCharType="separate"/>
        </w:r>
        <w:r w:rsidR="005D343F">
          <w:rPr>
            <w:noProof/>
            <w:webHidden/>
          </w:rPr>
          <w:t>2</w:t>
        </w:r>
        <w:r w:rsidR="00C12D22">
          <w:rPr>
            <w:noProof/>
            <w:webHidden/>
          </w:rPr>
          <w:fldChar w:fldCharType="end"/>
        </w:r>
      </w:hyperlink>
    </w:p>
    <w:p w14:paraId="799FA17C" w14:textId="6CF73D38" w:rsidR="00C12D22" w:rsidRDefault="007D76E0">
      <w:pPr>
        <w:pStyle w:val="TableofFigures"/>
        <w:tabs>
          <w:tab w:val="right" w:leader="dot" w:pos="9350"/>
        </w:tabs>
        <w:rPr>
          <w:rFonts w:eastAsiaTheme="minorEastAsia"/>
          <w:noProof/>
        </w:rPr>
      </w:pPr>
      <w:hyperlink w:anchor="_Toc441649622" w:history="1">
        <w:r w:rsidR="00C12D22" w:rsidRPr="00C92FA1">
          <w:rPr>
            <w:rStyle w:val="Hyperlink"/>
            <w:noProof/>
          </w:rPr>
          <w:t xml:space="preserve">Figure 3. </w:t>
        </w:r>
        <w:r w:rsidR="00C12D22">
          <w:rPr>
            <w:noProof/>
            <w:webHidden/>
          </w:rPr>
          <w:tab/>
        </w:r>
        <w:r w:rsidR="00C12D22">
          <w:rPr>
            <w:noProof/>
            <w:webHidden/>
          </w:rPr>
          <w:fldChar w:fldCharType="begin"/>
        </w:r>
        <w:r w:rsidR="00C12D22">
          <w:rPr>
            <w:noProof/>
            <w:webHidden/>
          </w:rPr>
          <w:instrText xml:space="preserve"> PAGEREF _Toc441649622 \h </w:instrText>
        </w:r>
        <w:r w:rsidR="00C12D22">
          <w:rPr>
            <w:noProof/>
            <w:webHidden/>
          </w:rPr>
        </w:r>
        <w:r w:rsidR="00C12D22">
          <w:rPr>
            <w:noProof/>
            <w:webHidden/>
          </w:rPr>
          <w:fldChar w:fldCharType="separate"/>
        </w:r>
        <w:r w:rsidR="005D343F">
          <w:rPr>
            <w:noProof/>
            <w:webHidden/>
          </w:rPr>
          <w:t>3</w:t>
        </w:r>
        <w:r w:rsidR="00C12D22">
          <w:rPr>
            <w:noProof/>
            <w:webHidden/>
          </w:rPr>
          <w:fldChar w:fldCharType="end"/>
        </w:r>
      </w:hyperlink>
    </w:p>
    <w:p w14:paraId="7C0309DB" w14:textId="4BA7FE91" w:rsidR="00C12D22" w:rsidRDefault="007D76E0">
      <w:pPr>
        <w:pStyle w:val="TableofFigures"/>
        <w:tabs>
          <w:tab w:val="right" w:leader="dot" w:pos="9350"/>
        </w:tabs>
        <w:rPr>
          <w:rFonts w:eastAsiaTheme="minorEastAsia"/>
          <w:noProof/>
        </w:rPr>
      </w:pPr>
      <w:hyperlink w:anchor="_Toc441649623" w:history="1">
        <w:r w:rsidR="00C12D22" w:rsidRPr="00C92FA1">
          <w:rPr>
            <w:rStyle w:val="Hyperlink"/>
            <w:noProof/>
          </w:rPr>
          <w:t>Fig</w:t>
        </w:r>
        <w:r w:rsidR="0027744B">
          <w:rPr>
            <w:rStyle w:val="Hyperlink"/>
            <w:noProof/>
          </w:rPr>
          <w:t xml:space="preserve">ure 4. </w:t>
        </w:r>
        <w:r w:rsidR="00C12D22">
          <w:rPr>
            <w:noProof/>
            <w:webHidden/>
          </w:rPr>
          <w:tab/>
        </w:r>
        <w:r w:rsidR="00C12D22">
          <w:rPr>
            <w:noProof/>
            <w:webHidden/>
          </w:rPr>
          <w:fldChar w:fldCharType="begin"/>
        </w:r>
        <w:r w:rsidR="00C12D22">
          <w:rPr>
            <w:noProof/>
            <w:webHidden/>
          </w:rPr>
          <w:instrText xml:space="preserve"> PAGEREF _Toc441649623 \h </w:instrText>
        </w:r>
        <w:r w:rsidR="00C12D22">
          <w:rPr>
            <w:noProof/>
            <w:webHidden/>
          </w:rPr>
        </w:r>
        <w:r w:rsidR="00C12D22">
          <w:rPr>
            <w:noProof/>
            <w:webHidden/>
          </w:rPr>
          <w:fldChar w:fldCharType="separate"/>
        </w:r>
        <w:r w:rsidR="005D343F">
          <w:rPr>
            <w:noProof/>
            <w:webHidden/>
          </w:rPr>
          <w:t>4</w:t>
        </w:r>
        <w:r w:rsidR="00C12D22">
          <w:rPr>
            <w:noProof/>
            <w:webHidden/>
          </w:rPr>
          <w:fldChar w:fldCharType="end"/>
        </w:r>
      </w:hyperlink>
    </w:p>
    <w:p w14:paraId="1B9E017C" w14:textId="7F319048" w:rsidR="00C12D22" w:rsidRDefault="007D76E0">
      <w:pPr>
        <w:pStyle w:val="TableofFigures"/>
        <w:tabs>
          <w:tab w:val="right" w:leader="dot" w:pos="9350"/>
        </w:tabs>
        <w:rPr>
          <w:rFonts w:eastAsiaTheme="minorEastAsia"/>
          <w:noProof/>
        </w:rPr>
      </w:pPr>
      <w:hyperlink w:anchor="_Toc441649624" w:history="1">
        <w:r w:rsidR="00322FD5">
          <w:rPr>
            <w:rStyle w:val="Hyperlink"/>
            <w:noProof/>
          </w:rPr>
          <w:t xml:space="preserve">Figure 5. </w:t>
        </w:r>
        <w:r w:rsidR="00C12D22">
          <w:rPr>
            <w:noProof/>
            <w:webHidden/>
          </w:rPr>
          <w:tab/>
        </w:r>
        <w:r w:rsidR="00C12D22">
          <w:rPr>
            <w:noProof/>
            <w:webHidden/>
          </w:rPr>
          <w:fldChar w:fldCharType="begin"/>
        </w:r>
        <w:r w:rsidR="00C12D22">
          <w:rPr>
            <w:noProof/>
            <w:webHidden/>
          </w:rPr>
          <w:instrText xml:space="preserve"> PAGEREF _Toc441649624 \h </w:instrText>
        </w:r>
        <w:r w:rsidR="00C12D22">
          <w:rPr>
            <w:noProof/>
            <w:webHidden/>
          </w:rPr>
        </w:r>
        <w:r w:rsidR="00C12D22">
          <w:rPr>
            <w:noProof/>
            <w:webHidden/>
          </w:rPr>
          <w:fldChar w:fldCharType="separate"/>
        </w:r>
        <w:r w:rsidR="005D343F">
          <w:rPr>
            <w:noProof/>
            <w:webHidden/>
          </w:rPr>
          <w:t>4</w:t>
        </w:r>
        <w:r w:rsidR="00C12D22">
          <w:rPr>
            <w:noProof/>
            <w:webHidden/>
          </w:rPr>
          <w:fldChar w:fldCharType="end"/>
        </w:r>
      </w:hyperlink>
    </w:p>
    <w:p w14:paraId="2BA372FD" w14:textId="71C43A9B" w:rsidR="006F3509" w:rsidRDefault="00C12D22" w:rsidP="003D1CCD">
      <w:pPr>
        <w:ind w:left="0"/>
        <w:contextualSpacing/>
      </w:pPr>
      <w:r>
        <w:fldChar w:fldCharType="end"/>
      </w:r>
    </w:p>
    <w:p w14:paraId="387F23B6" w14:textId="3FDACB46" w:rsidR="006F3509" w:rsidRPr="003D1CCD" w:rsidRDefault="006F3509" w:rsidP="003D1CCD">
      <w:pPr>
        <w:ind w:left="0"/>
        <w:contextualSpacing/>
        <w:rPr>
          <w:b/>
        </w:rPr>
      </w:pPr>
      <w:r w:rsidRPr="003D1CCD">
        <w:rPr>
          <w:b/>
        </w:rPr>
        <w:t>Attachments</w:t>
      </w:r>
    </w:p>
    <w:p w14:paraId="0089C1C1" w14:textId="209C7BA3" w:rsidR="006F3509" w:rsidRPr="00A516BF" w:rsidRDefault="00640A3A" w:rsidP="003D1CCD">
      <w:pPr>
        <w:ind w:left="0"/>
        <w:contextualSpacing/>
      </w:pPr>
      <w:r>
        <w:t>Attachment A – Boat Backup Station Rack Card (PDF)</w:t>
      </w:r>
    </w:p>
    <w:p w14:paraId="23EC0DC2" w14:textId="77777777" w:rsidR="009E2A72" w:rsidRPr="003D1CCD" w:rsidRDefault="009E2A72" w:rsidP="003D1CCD">
      <w:pPr>
        <w:ind w:left="0"/>
        <w:contextualSpacing/>
        <w:sectPr w:rsidR="009E2A72" w:rsidRPr="003D1CCD" w:rsidSect="00D83E0E">
          <w:footerReference w:type="default" r:id="rId11"/>
          <w:pgSz w:w="12240" w:h="15840"/>
          <w:pgMar w:top="1440" w:right="1440" w:bottom="1440" w:left="1440" w:header="720" w:footer="720" w:gutter="0"/>
          <w:pgNumType w:fmt="lowerRoman" w:start="1"/>
          <w:cols w:space="720"/>
          <w:docGrid w:linePitch="360"/>
        </w:sectPr>
      </w:pPr>
    </w:p>
    <w:p w14:paraId="2EF59823" w14:textId="4C293D8C" w:rsidR="001D703B" w:rsidRDefault="001D703B" w:rsidP="001D703B">
      <w:pPr>
        <w:pStyle w:val="Heading1"/>
        <w:rPr>
          <w:rStyle w:val="A8"/>
          <w:rFonts w:asciiTheme="minorHAnsi" w:hAnsiTheme="minorHAnsi" w:cs="Times New Roman"/>
          <w:sz w:val="22"/>
          <w:szCs w:val="22"/>
        </w:rPr>
      </w:pPr>
      <w:r w:rsidRPr="001D703B">
        <w:rPr>
          <w:rStyle w:val="A8"/>
          <w:rFonts w:asciiTheme="minorHAnsi" w:hAnsiTheme="minorHAnsi" w:cs="Times New Roman"/>
          <w:sz w:val="22"/>
          <w:szCs w:val="22"/>
        </w:rPr>
        <w:lastRenderedPageBreak/>
        <w:t>Background</w:t>
      </w:r>
    </w:p>
    <w:p w14:paraId="1EDA5414" w14:textId="77777777" w:rsidR="001D703B" w:rsidRPr="001D703B" w:rsidRDefault="001D703B" w:rsidP="001D703B">
      <w:pPr>
        <w:spacing w:after="0"/>
        <w:rPr>
          <w:rStyle w:val="A8"/>
          <w:rFonts w:cs="Times New Roman"/>
          <w:sz w:val="22"/>
          <w:szCs w:val="22"/>
        </w:rPr>
      </w:pPr>
      <w:r w:rsidRPr="001D703B">
        <w:rPr>
          <w:rStyle w:val="A8"/>
          <w:rFonts w:cs="Times New Roman"/>
          <w:sz w:val="22"/>
          <w:szCs w:val="22"/>
        </w:rPr>
        <w:t>The Tahoe Keys Property Owners Association has been working with leading experts on aquatic invasive weeds from around the country to create an adaptive, integrated plan to significantly reduce the weeds. We’re using every tool in the toolbox, measuring success, and adapting to new methods and changing results.  We are trying to get every property owner and visitor to do their part.</w:t>
      </w:r>
    </w:p>
    <w:p w14:paraId="38D8432E" w14:textId="77777777" w:rsidR="001D703B" w:rsidRPr="001D703B" w:rsidRDefault="001D703B" w:rsidP="001D703B">
      <w:pPr>
        <w:spacing w:after="0"/>
        <w:rPr>
          <w:rStyle w:val="A8"/>
          <w:rFonts w:cs="Times New Roman"/>
          <w:sz w:val="22"/>
          <w:szCs w:val="22"/>
        </w:rPr>
      </w:pPr>
    </w:p>
    <w:p w14:paraId="5B96133A" w14:textId="5178D75C" w:rsidR="001D703B" w:rsidRDefault="001D703B" w:rsidP="001D703B">
      <w:pPr>
        <w:spacing w:after="0"/>
        <w:rPr>
          <w:rStyle w:val="A8"/>
          <w:rFonts w:cs="Times New Roman"/>
          <w:sz w:val="22"/>
          <w:szCs w:val="22"/>
        </w:rPr>
      </w:pPr>
      <w:r w:rsidRPr="001D703B">
        <w:rPr>
          <w:rStyle w:val="A8"/>
          <w:rFonts w:cs="Times New Roman"/>
          <w:sz w:val="22"/>
          <w:szCs w:val="22"/>
        </w:rPr>
        <w:t>D</w:t>
      </w:r>
      <w:r>
        <w:rPr>
          <w:rStyle w:val="A8"/>
          <w:rFonts w:cs="Times New Roman"/>
          <w:sz w:val="22"/>
          <w:szCs w:val="22"/>
        </w:rPr>
        <w:t>uring the 2016 boating season the TKPOA</w:t>
      </w:r>
      <w:r w:rsidRPr="001D703B">
        <w:rPr>
          <w:rStyle w:val="A8"/>
          <w:rFonts w:cs="Times New Roman"/>
          <w:sz w:val="22"/>
          <w:szCs w:val="22"/>
        </w:rPr>
        <w:t xml:space="preserve"> introduced the Boat Backup Station in the West Channel in order to educate the Home Owners and Vacationers to become res</w:t>
      </w:r>
      <w:r w:rsidRPr="001D703B">
        <w:rPr>
          <w:rFonts w:cs="Times New Roman"/>
          <w:bCs/>
          <w:color w:val="000000"/>
        </w:rPr>
        <w:t xml:space="preserve">ponsible boaters.  The purpose of this program is to reduce the amount of weed fragments that are transported into Lake Tahoe via boat propellers.  Most of the public does not know that </w:t>
      </w:r>
      <w:r w:rsidRPr="001D703B">
        <w:rPr>
          <w:rStyle w:val="A8"/>
          <w:rFonts w:cs="Times New Roman"/>
          <w:sz w:val="22"/>
          <w:szCs w:val="22"/>
        </w:rPr>
        <w:t>weed fragments chopped up by propellers can take root and start new plants.</w:t>
      </w:r>
    </w:p>
    <w:p w14:paraId="54C26CC4" w14:textId="77777777" w:rsidR="00640A3A" w:rsidRDefault="00640A3A" w:rsidP="001D703B">
      <w:pPr>
        <w:spacing w:after="0"/>
        <w:rPr>
          <w:rStyle w:val="A8"/>
          <w:rFonts w:cs="Times New Roman"/>
          <w:sz w:val="22"/>
          <w:szCs w:val="22"/>
        </w:rPr>
      </w:pPr>
      <w:r>
        <w:rPr>
          <w:rStyle w:val="A8"/>
          <w:rFonts w:cs="Times New Roman"/>
          <w:sz w:val="22"/>
          <w:szCs w:val="22"/>
        </w:rPr>
        <w:t xml:space="preserve"> </w:t>
      </w:r>
    </w:p>
    <w:p w14:paraId="3D836E49" w14:textId="762AA887" w:rsidR="00640A3A" w:rsidRDefault="00640A3A" w:rsidP="001D703B">
      <w:pPr>
        <w:spacing w:after="0"/>
        <w:rPr>
          <w:rStyle w:val="A8"/>
          <w:rFonts w:cs="Times New Roman"/>
          <w:sz w:val="22"/>
          <w:szCs w:val="22"/>
          <w:highlight w:val="yellow"/>
        </w:rPr>
      </w:pPr>
      <w:r>
        <w:rPr>
          <w:rStyle w:val="A8"/>
          <w:rFonts w:cs="Times New Roman"/>
          <w:sz w:val="22"/>
          <w:szCs w:val="22"/>
          <w:highlight w:val="yellow"/>
        </w:rPr>
        <w:t>Description of the problem</w:t>
      </w:r>
    </w:p>
    <w:p w14:paraId="2B98B5B2" w14:textId="35BC4459" w:rsidR="00640A3A" w:rsidRDefault="00640A3A" w:rsidP="001D703B">
      <w:pPr>
        <w:spacing w:after="0"/>
        <w:rPr>
          <w:rStyle w:val="A8"/>
          <w:rFonts w:cs="Times New Roman"/>
          <w:sz w:val="22"/>
          <w:szCs w:val="22"/>
        </w:rPr>
      </w:pPr>
      <w:r w:rsidRPr="00640A3A">
        <w:rPr>
          <w:rStyle w:val="A8"/>
          <w:rFonts w:cs="Times New Roman"/>
          <w:sz w:val="22"/>
          <w:szCs w:val="22"/>
          <w:highlight w:val="yellow"/>
        </w:rPr>
        <w:t>State the goals of this program</w:t>
      </w:r>
    </w:p>
    <w:p w14:paraId="5D904438" w14:textId="0295F7E2" w:rsidR="00640A3A" w:rsidRDefault="00640A3A" w:rsidP="001D703B">
      <w:pPr>
        <w:spacing w:after="0"/>
        <w:rPr>
          <w:rStyle w:val="A8"/>
          <w:rFonts w:cs="Times New Roman"/>
          <w:sz w:val="22"/>
          <w:szCs w:val="22"/>
        </w:rPr>
      </w:pPr>
      <w:r w:rsidRPr="00640A3A">
        <w:rPr>
          <w:rStyle w:val="A8"/>
          <w:rFonts w:cs="Times New Roman"/>
          <w:sz w:val="22"/>
          <w:szCs w:val="22"/>
          <w:highlight w:val="yellow"/>
        </w:rPr>
        <w:t>Power boats, sailboats, kayaks/ SUP / canoes</w:t>
      </w:r>
    </w:p>
    <w:p w14:paraId="6025E69B" w14:textId="77777777" w:rsidR="001D703B" w:rsidRPr="001D703B" w:rsidRDefault="001D703B" w:rsidP="001D703B">
      <w:pPr>
        <w:spacing w:after="0"/>
        <w:rPr>
          <w:rStyle w:val="A8"/>
          <w:rFonts w:cs="Times New Roman"/>
          <w:sz w:val="22"/>
          <w:szCs w:val="22"/>
        </w:rPr>
      </w:pPr>
    </w:p>
    <w:p w14:paraId="276C77E8" w14:textId="5469FA5D" w:rsidR="001D703B" w:rsidRPr="001D703B" w:rsidRDefault="001D703B" w:rsidP="001D703B">
      <w:pPr>
        <w:pStyle w:val="Heading1"/>
        <w:spacing w:before="0"/>
        <w:rPr>
          <w:rStyle w:val="A8"/>
          <w:rFonts w:asciiTheme="minorHAnsi" w:hAnsiTheme="minorHAnsi" w:cs="Times New Roman"/>
          <w:sz w:val="22"/>
          <w:szCs w:val="22"/>
        </w:rPr>
      </w:pPr>
      <w:r>
        <w:rPr>
          <w:rStyle w:val="A8"/>
          <w:rFonts w:asciiTheme="minorHAnsi" w:hAnsiTheme="minorHAnsi" w:cs="Times New Roman"/>
          <w:sz w:val="22"/>
          <w:szCs w:val="22"/>
        </w:rPr>
        <w:t>General Concept of the Boat Back-Up Station</w:t>
      </w:r>
    </w:p>
    <w:p w14:paraId="0740BEF9" w14:textId="77777777" w:rsidR="001D703B" w:rsidRDefault="001D703B" w:rsidP="001D703B">
      <w:pPr>
        <w:spacing w:after="0"/>
        <w:rPr>
          <w:rStyle w:val="A8"/>
          <w:rFonts w:cs="Times New Roman"/>
          <w:sz w:val="22"/>
          <w:szCs w:val="22"/>
        </w:rPr>
      </w:pPr>
      <w:r w:rsidRPr="001D703B">
        <w:rPr>
          <w:rStyle w:val="A8"/>
          <w:rFonts w:cs="Times New Roman"/>
          <w:sz w:val="22"/>
          <w:szCs w:val="22"/>
        </w:rPr>
        <w:t>The general concept of the Boat Backup Station is a watercraft moves into a designated area, they stop the vessel, reverse their propeller (this is to untangle and release any weeds caught in the propeller, keel or rudder), and then back up ten (10) feet to drop any weed fragments.  Once this is complete the boater continues out to Lake Tahoe proper.  The area is designated with red buoys on the right; white buoys on the left (refer to picture 1) and a red stop sign in the middle of the area (refer to picture 2)</w:t>
      </w:r>
    </w:p>
    <w:p w14:paraId="06E85780" w14:textId="77777777" w:rsidR="001D703B" w:rsidRDefault="001D703B" w:rsidP="001D703B">
      <w:pPr>
        <w:spacing w:after="0"/>
        <w:rPr>
          <w:rStyle w:val="A8"/>
          <w:rFonts w:cs="Times New Roman"/>
          <w:sz w:val="22"/>
          <w:szCs w:val="22"/>
        </w:rPr>
      </w:pPr>
    </w:p>
    <w:p w14:paraId="1A717376" w14:textId="0D6744EC" w:rsidR="001D703B" w:rsidRDefault="001D703B" w:rsidP="001D703B">
      <w:pPr>
        <w:spacing w:after="0"/>
        <w:rPr>
          <w:rStyle w:val="A8"/>
          <w:rFonts w:cs="Times New Roman"/>
          <w:sz w:val="22"/>
          <w:szCs w:val="22"/>
        </w:rPr>
      </w:pPr>
      <w:r>
        <w:rPr>
          <w:noProof/>
        </w:rPr>
        <w:drawing>
          <wp:inline distT="0" distB="0" distL="0" distR="0" wp14:anchorId="4DCBB70C" wp14:editId="1B3A32BC">
            <wp:extent cx="5637771" cy="41243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7981" cy="4124479"/>
                    </a:xfrm>
                    <a:prstGeom prst="rect">
                      <a:avLst/>
                    </a:prstGeom>
                    <a:noFill/>
                  </pic:spPr>
                </pic:pic>
              </a:graphicData>
            </a:graphic>
          </wp:inline>
        </w:drawing>
      </w:r>
    </w:p>
    <w:p w14:paraId="0B08E4CD" w14:textId="4FDB2CD7" w:rsidR="001D703B" w:rsidRPr="001D703B" w:rsidRDefault="00322FD5" w:rsidP="001D703B">
      <w:pPr>
        <w:rPr>
          <w:rStyle w:val="A8"/>
          <w:rFonts w:cs="Times New Roman"/>
          <w:sz w:val="22"/>
          <w:szCs w:val="22"/>
        </w:rPr>
      </w:pPr>
      <w:r>
        <w:rPr>
          <w:rStyle w:val="A8"/>
          <w:rFonts w:cs="Times New Roman"/>
          <w:sz w:val="22"/>
          <w:szCs w:val="22"/>
        </w:rPr>
        <w:lastRenderedPageBreak/>
        <w:t>Figure</w:t>
      </w:r>
      <w:r w:rsidR="001D703B" w:rsidRPr="001D703B">
        <w:rPr>
          <w:rStyle w:val="A8"/>
          <w:rFonts w:cs="Times New Roman"/>
          <w:sz w:val="22"/>
          <w:szCs w:val="22"/>
        </w:rPr>
        <w:t xml:space="preserve"> 1: Boat Backup Station layout</w:t>
      </w:r>
      <w:r w:rsidR="00007D59">
        <w:rPr>
          <w:rStyle w:val="A8"/>
          <w:rFonts w:cs="Times New Roman"/>
          <w:sz w:val="22"/>
          <w:szCs w:val="22"/>
        </w:rPr>
        <w:t xml:space="preserve"> in the West Ch</w:t>
      </w:r>
      <w:r w:rsidR="001D703B">
        <w:rPr>
          <w:rStyle w:val="A8"/>
          <w:rFonts w:cs="Times New Roman"/>
          <w:sz w:val="22"/>
          <w:szCs w:val="22"/>
        </w:rPr>
        <w:t>annel</w:t>
      </w:r>
      <w:r w:rsidR="001D703B" w:rsidRPr="001D703B">
        <w:rPr>
          <w:rStyle w:val="A8"/>
          <w:rFonts w:cs="Times New Roman"/>
          <w:sz w:val="22"/>
          <w:szCs w:val="22"/>
        </w:rPr>
        <w:t xml:space="preserve"> </w:t>
      </w:r>
      <w:r w:rsidR="00007D59">
        <w:rPr>
          <w:rStyle w:val="A8"/>
          <w:rFonts w:cs="Times New Roman"/>
          <w:sz w:val="22"/>
          <w:szCs w:val="22"/>
        </w:rPr>
        <w:t>(view from south looking north)</w:t>
      </w:r>
      <w:r w:rsidR="001D703B" w:rsidRPr="001D703B">
        <w:rPr>
          <w:rStyle w:val="A8"/>
          <w:rFonts w:cs="Times New Roman"/>
          <w:sz w:val="22"/>
          <w:szCs w:val="22"/>
        </w:rPr>
        <w:t xml:space="preserve">           </w:t>
      </w:r>
    </w:p>
    <w:p w14:paraId="5509CAAE" w14:textId="712F3488" w:rsidR="001D703B" w:rsidRDefault="001D703B" w:rsidP="001D703B">
      <w:pPr>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AFF3D84" wp14:editId="6CE7D162">
            <wp:extent cx="3260917" cy="2876550"/>
            <wp:effectExtent l="0" t="0" r="0" b="0"/>
            <wp:docPr id="5" name="Picture 5" descr="C:\Users\ghoover\Desktop\Boat Backup\KEYS BU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oover\Desktop\Boat Backup\KEYS BUO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0917" cy="2876550"/>
                    </a:xfrm>
                    <a:prstGeom prst="rect">
                      <a:avLst/>
                    </a:prstGeom>
                    <a:noFill/>
                    <a:ln>
                      <a:noFill/>
                    </a:ln>
                  </pic:spPr>
                </pic:pic>
              </a:graphicData>
            </a:graphic>
          </wp:inline>
        </w:drawing>
      </w:r>
    </w:p>
    <w:p w14:paraId="16DDE15C" w14:textId="6737EB8A" w:rsidR="001D703B" w:rsidRPr="001D703B" w:rsidRDefault="00322FD5" w:rsidP="00322FD5">
      <w:pPr>
        <w:ind w:left="0"/>
        <w:rPr>
          <w:rStyle w:val="A8"/>
          <w:rFonts w:cs="Times New Roman"/>
          <w:sz w:val="22"/>
          <w:szCs w:val="22"/>
        </w:rPr>
      </w:pPr>
      <w:r>
        <w:rPr>
          <w:rStyle w:val="A8"/>
          <w:rFonts w:cs="Times New Roman"/>
          <w:sz w:val="22"/>
          <w:szCs w:val="22"/>
        </w:rPr>
        <w:t>Figure</w:t>
      </w:r>
      <w:r w:rsidR="001D703B" w:rsidRPr="001D703B">
        <w:rPr>
          <w:rStyle w:val="A8"/>
          <w:rFonts w:cs="Times New Roman"/>
          <w:sz w:val="22"/>
          <w:szCs w:val="22"/>
        </w:rPr>
        <w:t xml:space="preserve"> 2: Buoy stop sign in the middle of area</w:t>
      </w:r>
    </w:p>
    <w:p w14:paraId="2CDA1FDC" w14:textId="1A086DC6" w:rsidR="001D703B" w:rsidRPr="00007D59" w:rsidRDefault="001D703B" w:rsidP="00007D59">
      <w:pPr>
        <w:pStyle w:val="Heading1"/>
        <w:spacing w:before="0"/>
        <w:rPr>
          <w:sz w:val="22"/>
          <w:szCs w:val="22"/>
        </w:rPr>
      </w:pPr>
      <w:bookmarkStart w:id="1" w:name="_Toc442168443"/>
      <w:bookmarkStart w:id="2" w:name="_Toc442168437"/>
      <w:r w:rsidRPr="00007D59">
        <w:rPr>
          <w:sz w:val="22"/>
          <w:szCs w:val="22"/>
        </w:rPr>
        <w:t>Public Education</w:t>
      </w:r>
      <w:r w:rsidR="00007D59" w:rsidRPr="00007D59">
        <w:rPr>
          <w:sz w:val="22"/>
          <w:szCs w:val="22"/>
        </w:rPr>
        <w:t xml:space="preserve"> and Outreach</w:t>
      </w:r>
    </w:p>
    <w:p w14:paraId="7DE4E1A9" w14:textId="0175FAEC" w:rsidR="00007D59" w:rsidRDefault="001D703B" w:rsidP="00007D59">
      <w:pPr>
        <w:spacing w:after="0"/>
        <w:rPr>
          <w:rFonts w:cs="Times New Roman"/>
        </w:rPr>
      </w:pPr>
      <w:r w:rsidRPr="00007D59">
        <w:rPr>
          <w:rFonts w:cs="Times New Roman"/>
        </w:rPr>
        <w:t>In order to promote the new concept of the Boat Backup Station, the Tahoe Keys Property Owners Association (TKPOA) utilized the communication company Fresh Tracks to create rack cards (refer to Appendix 1) along with other outreach and education materials. Rack cards were distributed to the boat inspection stations in Meyers, CA and Spooner, NV, the local Marinas, and the rental agencies that represent the Tahoe Keys.  Articles about the backup station were written and posted on both the TKPOA Weeds Management Website (</w:t>
      </w:r>
      <w:hyperlink r:id="rId14" w:history="1">
        <w:r w:rsidRPr="00007D59">
          <w:rPr>
            <w:rStyle w:val="Hyperlink"/>
            <w:rFonts w:cs="Times New Roman"/>
          </w:rPr>
          <w:t>http://www.keysweedsmanagement.org/</w:t>
        </w:r>
      </w:hyperlink>
      <w:r w:rsidRPr="00007D59">
        <w:rPr>
          <w:rFonts w:cs="Times New Roman"/>
        </w:rPr>
        <w:t>) and TKPOA Website (</w:t>
      </w:r>
      <w:hyperlink r:id="rId15" w:history="1">
        <w:r w:rsidRPr="00007D59">
          <w:rPr>
            <w:rStyle w:val="Hyperlink"/>
            <w:rFonts w:cs="Times New Roman"/>
          </w:rPr>
          <w:t>https://www.tkpoa.com/</w:t>
        </w:r>
      </w:hyperlink>
      <w:r w:rsidRPr="00007D59">
        <w:rPr>
          <w:rFonts w:cs="Times New Roman"/>
        </w:rPr>
        <w:t xml:space="preserve">), in addition to </w:t>
      </w:r>
      <w:r w:rsidR="00007D59">
        <w:rPr>
          <w:rFonts w:cs="Times New Roman"/>
        </w:rPr>
        <w:t xml:space="preserve">weekly and monthly letters and emails </w:t>
      </w:r>
      <w:r w:rsidRPr="00007D59">
        <w:rPr>
          <w:rFonts w:cs="Times New Roman"/>
        </w:rPr>
        <w:t xml:space="preserve">that were sent to the homeowners.   </w:t>
      </w:r>
    </w:p>
    <w:p w14:paraId="23AA5D4F" w14:textId="50B203A2" w:rsidR="001D703B" w:rsidRPr="00007D59" w:rsidRDefault="001D703B" w:rsidP="00007D59">
      <w:pPr>
        <w:spacing w:after="0"/>
        <w:rPr>
          <w:rFonts w:cs="Times New Roman"/>
        </w:rPr>
      </w:pPr>
      <w:r w:rsidRPr="00007D59">
        <w:rPr>
          <w:rFonts w:cs="Times New Roman"/>
        </w:rPr>
        <w:t xml:space="preserve">   </w:t>
      </w:r>
    </w:p>
    <w:p w14:paraId="203006E6" w14:textId="263B9FC0" w:rsidR="00E05C84" w:rsidRPr="00007D59" w:rsidRDefault="00E05C84" w:rsidP="00007D59">
      <w:pPr>
        <w:pStyle w:val="Heading1"/>
        <w:spacing w:before="0"/>
        <w:rPr>
          <w:sz w:val="22"/>
          <w:szCs w:val="22"/>
        </w:rPr>
      </w:pPr>
      <w:r w:rsidRPr="00007D59">
        <w:rPr>
          <w:sz w:val="22"/>
          <w:szCs w:val="22"/>
        </w:rPr>
        <w:t>P</w:t>
      </w:r>
      <w:r w:rsidR="00AE1139">
        <w:rPr>
          <w:sz w:val="22"/>
          <w:szCs w:val="22"/>
        </w:rPr>
        <w:t>roposed Corrective Measures for</w:t>
      </w:r>
      <w:r w:rsidRPr="00007D59">
        <w:rPr>
          <w:sz w:val="22"/>
          <w:szCs w:val="22"/>
        </w:rPr>
        <w:t xml:space="preserve"> 201</w:t>
      </w:r>
      <w:bookmarkEnd w:id="1"/>
      <w:r w:rsidR="001D703B" w:rsidRPr="00007D59">
        <w:rPr>
          <w:sz w:val="22"/>
          <w:szCs w:val="22"/>
        </w:rPr>
        <w:t>7</w:t>
      </w:r>
      <w:r w:rsidRPr="00007D59">
        <w:rPr>
          <w:sz w:val="22"/>
          <w:szCs w:val="22"/>
        </w:rPr>
        <w:t xml:space="preserve"> Season</w:t>
      </w:r>
    </w:p>
    <w:p w14:paraId="6C26075D" w14:textId="67AC80A2" w:rsidR="00007D59" w:rsidRDefault="00007D59" w:rsidP="00007D59">
      <w:r w:rsidRPr="00007D59">
        <w:t>In an effort to correct the p</w:t>
      </w:r>
      <w:r w:rsidR="00AE1139">
        <w:t>roblems observed during the 2016</w:t>
      </w:r>
      <w:r w:rsidRPr="00007D59">
        <w:t xml:space="preserve"> program, the TKPOA proposed th</w:t>
      </w:r>
      <w:r w:rsidR="00AE1139">
        <w:t>e following actions for the 2017</w:t>
      </w:r>
      <w:r w:rsidRPr="00007D59">
        <w:t xml:space="preserve"> season:</w:t>
      </w:r>
      <w:r w:rsidR="00EF2AFA">
        <w:t xml:space="preserve"> Positioning of the designated area, design of the designated area, size of the signage, watercrafts departing from Spinnaker Cove and Light House Shores, </w:t>
      </w:r>
      <w:r w:rsidRPr="00007D59">
        <w:t xml:space="preserve">  </w:t>
      </w:r>
    </w:p>
    <w:p w14:paraId="7F25E741" w14:textId="301597C1" w:rsidR="00007D59" w:rsidRPr="00EF2AFA" w:rsidRDefault="00007D59" w:rsidP="00EF2AFA">
      <w:pPr>
        <w:pStyle w:val="Heading2"/>
        <w:numPr>
          <w:ilvl w:val="0"/>
          <w:numId w:val="9"/>
        </w:numPr>
        <w:contextualSpacing/>
        <w:rPr>
          <w:rFonts w:cstheme="minorBidi"/>
          <w:szCs w:val="22"/>
        </w:rPr>
      </w:pPr>
      <w:r w:rsidRPr="00EF2AFA">
        <w:rPr>
          <w:rFonts w:cs="Times New Roman"/>
          <w:szCs w:val="22"/>
        </w:rPr>
        <w:t>Positioning designated area</w:t>
      </w:r>
    </w:p>
    <w:p w14:paraId="46C7AC0E" w14:textId="77777777" w:rsidR="00EF2AFA" w:rsidRDefault="00EF2AFA" w:rsidP="00EF2AFA">
      <w:pPr>
        <w:spacing w:after="0"/>
        <w:ind w:left="720"/>
        <w:rPr>
          <w:rFonts w:cs="Times New Roman"/>
        </w:rPr>
      </w:pPr>
    </w:p>
    <w:p w14:paraId="6C25B1A8" w14:textId="77777777" w:rsidR="00007D59" w:rsidRPr="00EF2AFA" w:rsidRDefault="00007D59" w:rsidP="00EF2AFA">
      <w:pPr>
        <w:spacing w:after="0"/>
        <w:ind w:left="720"/>
        <w:rPr>
          <w:rFonts w:cs="Times New Roman"/>
        </w:rPr>
      </w:pPr>
      <w:r w:rsidRPr="00EF2AFA">
        <w:rPr>
          <w:rFonts w:cs="Times New Roman"/>
        </w:rPr>
        <w:t xml:space="preserve">Discussion:  Currently the placement is too close to the entrance to Lake Tahoe.  Depending on the flow of the water it is very easy for the current to take fragments dropped from the propellers into Lake Tahoe which is counterproductive to what the Backup Station is designed for.   </w:t>
      </w:r>
    </w:p>
    <w:p w14:paraId="760A85C3" w14:textId="77777777" w:rsidR="00EF2AFA" w:rsidRDefault="00EF2AFA" w:rsidP="00EF2AFA">
      <w:pPr>
        <w:spacing w:after="0"/>
        <w:ind w:left="720"/>
        <w:rPr>
          <w:rFonts w:cs="Times New Roman"/>
        </w:rPr>
      </w:pPr>
    </w:p>
    <w:p w14:paraId="1A5F3BAC" w14:textId="77777777" w:rsidR="00EF2AFA" w:rsidRDefault="00007D59" w:rsidP="00EF2AFA">
      <w:pPr>
        <w:spacing w:after="0"/>
        <w:ind w:left="720"/>
        <w:rPr>
          <w:rFonts w:cs="Times New Roman"/>
        </w:rPr>
      </w:pPr>
      <w:r w:rsidRPr="00EF2AFA">
        <w:rPr>
          <w:rFonts w:cs="Times New Roman"/>
        </w:rPr>
        <w:t>Recommendation:  The actual backup position needs to be moved further into the channel to ensure floating fragments can be contained in a specified area and not easily float into the lake.  Also see recommendation of topic below.</w:t>
      </w:r>
    </w:p>
    <w:p w14:paraId="0CBA7A03" w14:textId="77777777" w:rsidR="00EF2AFA" w:rsidRPr="00EF2AFA" w:rsidRDefault="00EF2AFA" w:rsidP="00EF2AFA">
      <w:pPr>
        <w:spacing w:after="0"/>
        <w:ind w:left="720"/>
        <w:rPr>
          <w:rFonts w:cs="Times New Roman"/>
        </w:rPr>
      </w:pPr>
    </w:p>
    <w:p w14:paraId="2C5817D5" w14:textId="0BAE6561" w:rsidR="00007D59" w:rsidRPr="00EF2AFA" w:rsidRDefault="00007D59" w:rsidP="00EF2AFA">
      <w:pPr>
        <w:pStyle w:val="Heading2"/>
        <w:numPr>
          <w:ilvl w:val="0"/>
          <w:numId w:val="9"/>
        </w:numPr>
        <w:rPr>
          <w:rFonts w:cs="Times New Roman"/>
          <w:szCs w:val="22"/>
        </w:rPr>
      </w:pPr>
      <w:r w:rsidRPr="00EF2AFA">
        <w:rPr>
          <w:rFonts w:cs="Times New Roman"/>
          <w:szCs w:val="22"/>
        </w:rPr>
        <w:lastRenderedPageBreak/>
        <w:t>Design of the designated area</w:t>
      </w:r>
    </w:p>
    <w:p w14:paraId="129069C8" w14:textId="77777777" w:rsidR="00EF2AFA" w:rsidRDefault="00EF2AFA" w:rsidP="00007D59">
      <w:pPr>
        <w:spacing w:after="0"/>
        <w:ind w:firstLine="720"/>
        <w:rPr>
          <w:rFonts w:cs="Times New Roman"/>
        </w:rPr>
      </w:pPr>
    </w:p>
    <w:p w14:paraId="2323515D" w14:textId="77777777" w:rsidR="00007D59" w:rsidRPr="00EF2AFA" w:rsidRDefault="00007D59" w:rsidP="00007D59">
      <w:pPr>
        <w:spacing w:after="0"/>
        <w:ind w:firstLine="720"/>
        <w:rPr>
          <w:rFonts w:cs="Times New Roman"/>
        </w:rPr>
      </w:pPr>
      <w:r w:rsidRPr="00EF2AFA">
        <w:rPr>
          <w:rFonts w:cs="Times New Roman"/>
        </w:rPr>
        <w:t xml:space="preserve">Discussion:  The current design is flawed on many levels; </w:t>
      </w:r>
    </w:p>
    <w:p w14:paraId="1CF514E9" w14:textId="77777777" w:rsidR="00007D59" w:rsidRPr="00EF2AFA" w:rsidRDefault="00007D59" w:rsidP="00007D59">
      <w:pPr>
        <w:pStyle w:val="ListParagraph"/>
        <w:numPr>
          <w:ilvl w:val="0"/>
          <w:numId w:val="11"/>
        </w:numPr>
        <w:spacing w:after="0"/>
        <w:rPr>
          <w:rFonts w:cs="Times New Roman"/>
        </w:rPr>
      </w:pPr>
      <w:r w:rsidRPr="00EF2AFA">
        <w:rPr>
          <w:rFonts w:cs="Times New Roman"/>
        </w:rPr>
        <w:t>The area is too small; it can hold only one boat at a time</w:t>
      </w:r>
    </w:p>
    <w:p w14:paraId="012FE3FF" w14:textId="77777777" w:rsidR="00007D59" w:rsidRPr="00EF2AFA" w:rsidRDefault="00007D59" w:rsidP="00007D59">
      <w:pPr>
        <w:pStyle w:val="ListParagraph"/>
        <w:numPr>
          <w:ilvl w:val="0"/>
          <w:numId w:val="11"/>
        </w:numPr>
        <w:spacing w:after="0"/>
        <w:rPr>
          <w:rFonts w:cs="Times New Roman"/>
        </w:rPr>
      </w:pPr>
      <w:r w:rsidRPr="00EF2AFA">
        <w:rPr>
          <w:rFonts w:cs="Times New Roman"/>
        </w:rPr>
        <w:t>Unless the area is known it appears to be four buoys randomly placed in the waterway</w:t>
      </w:r>
    </w:p>
    <w:p w14:paraId="254A6DB4" w14:textId="77777777" w:rsidR="00007D59" w:rsidRPr="00EF2AFA" w:rsidRDefault="00007D59" w:rsidP="00007D59">
      <w:pPr>
        <w:pStyle w:val="ListParagraph"/>
        <w:numPr>
          <w:ilvl w:val="0"/>
          <w:numId w:val="11"/>
        </w:numPr>
        <w:spacing w:after="0"/>
        <w:rPr>
          <w:rFonts w:cs="Times New Roman"/>
        </w:rPr>
      </w:pPr>
      <w:r w:rsidRPr="00EF2AFA">
        <w:rPr>
          <w:rFonts w:cs="Times New Roman"/>
        </w:rPr>
        <w:t>There currently is not any preparatory signage stating what steps need to happen.  I.e. where the boat backs up at, where the subsequent boats hold, enter and exit sites.</w:t>
      </w:r>
    </w:p>
    <w:p w14:paraId="4F960396" w14:textId="77777777" w:rsidR="00007D59" w:rsidRPr="00EF2AFA" w:rsidRDefault="00007D59" w:rsidP="00007D59">
      <w:pPr>
        <w:spacing w:after="0"/>
        <w:ind w:left="720"/>
        <w:rPr>
          <w:rFonts w:cs="Times New Roman"/>
        </w:rPr>
      </w:pPr>
    </w:p>
    <w:p w14:paraId="1AD6A27F" w14:textId="77777777" w:rsidR="007423A5" w:rsidRDefault="00007D59" w:rsidP="00007D59">
      <w:pPr>
        <w:spacing w:after="0"/>
        <w:ind w:left="720"/>
        <w:rPr>
          <w:rFonts w:cs="Times New Roman"/>
        </w:rPr>
      </w:pPr>
      <w:r w:rsidRPr="00EF2AFA">
        <w:rPr>
          <w:rFonts w:cs="Times New Roman"/>
        </w:rPr>
        <w:t>Recommendation:  This area needs to be longer with more prominent signage and markings that runs through a majority of the West Channel.  When established it needs to be so distinct that any boater will understand the steps and actions needed to comply with our standards.  We also need to place signs on buoys throughout our waterways to identify what will be coming as they continue (similar to road signs used throughout towns and highways).</w:t>
      </w:r>
    </w:p>
    <w:p w14:paraId="6AC5BEC6" w14:textId="3724A2A7" w:rsidR="00007D59" w:rsidRPr="00EF2AFA" w:rsidRDefault="00007D59" w:rsidP="00007D59">
      <w:pPr>
        <w:spacing w:after="0"/>
        <w:ind w:left="720"/>
        <w:rPr>
          <w:rFonts w:cs="Times New Roman"/>
        </w:rPr>
      </w:pPr>
      <w:r w:rsidRPr="00EF2AFA">
        <w:rPr>
          <w:rFonts w:cs="Times New Roman"/>
        </w:rPr>
        <w:t xml:space="preserve"> </w:t>
      </w:r>
    </w:p>
    <w:p w14:paraId="6206169E" w14:textId="53F1AD60" w:rsidR="00007D59" w:rsidRPr="00EF2AFA" w:rsidRDefault="00007D59" w:rsidP="007423A5">
      <w:pPr>
        <w:pStyle w:val="Heading2"/>
        <w:numPr>
          <w:ilvl w:val="0"/>
          <w:numId w:val="9"/>
        </w:numPr>
        <w:spacing w:before="0"/>
        <w:rPr>
          <w:rFonts w:cs="Times New Roman"/>
        </w:rPr>
      </w:pPr>
      <w:r w:rsidRPr="00EF2AFA">
        <w:rPr>
          <w:rFonts w:cs="Times New Roman"/>
        </w:rPr>
        <w:t>Size of the signage</w:t>
      </w:r>
    </w:p>
    <w:p w14:paraId="68E7756B" w14:textId="77777777" w:rsidR="00EF2AFA" w:rsidRDefault="00EF2AFA" w:rsidP="007423A5">
      <w:pPr>
        <w:spacing w:after="0"/>
        <w:ind w:left="720"/>
        <w:rPr>
          <w:rFonts w:cs="Times New Roman"/>
        </w:rPr>
      </w:pPr>
    </w:p>
    <w:p w14:paraId="4541861D" w14:textId="77777777" w:rsidR="00007D59" w:rsidRPr="00EF2AFA" w:rsidRDefault="00007D59" w:rsidP="007423A5">
      <w:pPr>
        <w:spacing w:after="0"/>
        <w:ind w:left="720"/>
        <w:rPr>
          <w:rFonts w:cs="Times New Roman"/>
        </w:rPr>
      </w:pPr>
      <w:r w:rsidRPr="00EF2AFA">
        <w:rPr>
          <w:rFonts w:cs="Times New Roman"/>
        </w:rPr>
        <w:t xml:space="preserve">Discussion:  The size of the current sign that we are utilizing is entirely too small, it measures 2.5’ x 2.5’.  In order to read what the wording states the on the sign the watercraft needs to get within approximately twenty (20) feet of it.   </w:t>
      </w:r>
    </w:p>
    <w:p w14:paraId="7DC2D91A" w14:textId="77777777" w:rsidR="00007D59" w:rsidRPr="00EF2AFA" w:rsidRDefault="00007D59" w:rsidP="007423A5">
      <w:pPr>
        <w:spacing w:after="0"/>
        <w:ind w:left="720"/>
        <w:rPr>
          <w:rFonts w:cs="Times New Roman"/>
        </w:rPr>
      </w:pPr>
    </w:p>
    <w:p w14:paraId="370FC118" w14:textId="77777777" w:rsidR="00007D59" w:rsidRPr="00EF2AFA" w:rsidRDefault="00007D59" w:rsidP="007423A5">
      <w:pPr>
        <w:spacing w:after="0"/>
        <w:ind w:left="720"/>
        <w:rPr>
          <w:rFonts w:cs="Times New Roman"/>
        </w:rPr>
      </w:pPr>
      <w:r w:rsidRPr="00EF2AFA">
        <w:rPr>
          <w:rFonts w:cs="Times New Roman"/>
        </w:rPr>
        <w:t xml:space="preserve">Recommendation: The sign needs to be enlarged and placed on a buoy that can support the size.  We recommend at the sign be 4’ x 4’. Also this sign needs to be placed in the position where we want all boat traffic to stop and complete all steps required.  </w:t>
      </w:r>
    </w:p>
    <w:p w14:paraId="726F78ED" w14:textId="77777777" w:rsidR="00007D59" w:rsidRPr="00EF2AFA" w:rsidRDefault="00007D59" w:rsidP="007423A5">
      <w:pPr>
        <w:spacing w:after="0"/>
        <w:rPr>
          <w:rFonts w:cs="Times New Roman"/>
        </w:rPr>
      </w:pPr>
    </w:p>
    <w:p w14:paraId="4C66165C" w14:textId="14EA199C" w:rsidR="00007D59" w:rsidRPr="00EF2AFA" w:rsidRDefault="00007D59" w:rsidP="007423A5">
      <w:pPr>
        <w:pStyle w:val="Heading2"/>
        <w:numPr>
          <w:ilvl w:val="0"/>
          <w:numId w:val="9"/>
        </w:numPr>
        <w:spacing w:before="0"/>
        <w:rPr>
          <w:rFonts w:cs="Times New Roman"/>
        </w:rPr>
      </w:pPr>
      <w:r w:rsidRPr="00EF2AFA">
        <w:rPr>
          <w:rFonts w:cs="Times New Roman"/>
        </w:rPr>
        <w:t>Watercraft departing from Spinnaker Cove and Light House Shores</w:t>
      </w:r>
    </w:p>
    <w:p w14:paraId="76BD5F68" w14:textId="77777777" w:rsidR="00007D59" w:rsidRPr="00EF2AFA" w:rsidRDefault="00007D59" w:rsidP="007423A5">
      <w:pPr>
        <w:spacing w:after="0"/>
        <w:ind w:left="720"/>
        <w:rPr>
          <w:rFonts w:cs="Times New Roman"/>
        </w:rPr>
      </w:pPr>
    </w:p>
    <w:p w14:paraId="2BEE1DED" w14:textId="77777777" w:rsidR="00007D59" w:rsidRPr="00EF2AFA" w:rsidRDefault="00007D59" w:rsidP="007423A5">
      <w:pPr>
        <w:spacing w:after="0"/>
        <w:ind w:left="720"/>
        <w:rPr>
          <w:rFonts w:cs="Times New Roman"/>
        </w:rPr>
      </w:pPr>
      <w:r w:rsidRPr="00EF2AFA">
        <w:rPr>
          <w:rFonts w:cs="Times New Roman"/>
        </w:rPr>
        <w:t xml:space="preserve">Discussion:  The current and future positioning of the Boat Backup Station is not conducive for the homeowners that live in Spinnaker and Light House.  </w:t>
      </w:r>
    </w:p>
    <w:p w14:paraId="68FEE9A2" w14:textId="77777777" w:rsidR="00007D59" w:rsidRPr="00EF2AFA" w:rsidRDefault="00007D59" w:rsidP="007423A5">
      <w:pPr>
        <w:spacing w:after="0"/>
        <w:ind w:left="720"/>
        <w:rPr>
          <w:rFonts w:cs="Times New Roman"/>
        </w:rPr>
      </w:pPr>
    </w:p>
    <w:p w14:paraId="1655D235" w14:textId="77777777" w:rsidR="00007D59" w:rsidRPr="00EF2AFA" w:rsidRDefault="00007D59" w:rsidP="007423A5">
      <w:pPr>
        <w:spacing w:after="0"/>
        <w:ind w:left="720"/>
        <w:rPr>
          <w:rFonts w:cs="Times New Roman"/>
        </w:rPr>
      </w:pPr>
      <w:r w:rsidRPr="00EF2AFA">
        <w:rPr>
          <w:rFonts w:cs="Times New Roman"/>
        </w:rPr>
        <w:t xml:space="preserve">Recommendation:  We need to position a sign (stated above) in the mouth of both waterways for these boaters to conduct the backup procedures within their respective coves.   </w:t>
      </w:r>
    </w:p>
    <w:p w14:paraId="5A020CFE" w14:textId="77777777" w:rsidR="00007D59" w:rsidRPr="00EF2AFA" w:rsidRDefault="00007D59" w:rsidP="007423A5">
      <w:pPr>
        <w:spacing w:after="0"/>
        <w:rPr>
          <w:rFonts w:cs="Times New Roman"/>
        </w:rPr>
      </w:pPr>
    </w:p>
    <w:p w14:paraId="161E8597" w14:textId="09CFEA6D" w:rsidR="00007D59" w:rsidRPr="00EF2AFA" w:rsidRDefault="00007D59" w:rsidP="007423A5">
      <w:pPr>
        <w:pStyle w:val="Heading2"/>
        <w:numPr>
          <w:ilvl w:val="0"/>
          <w:numId w:val="9"/>
        </w:numPr>
        <w:spacing w:before="0"/>
        <w:rPr>
          <w:rFonts w:cs="Times New Roman"/>
        </w:rPr>
      </w:pPr>
      <w:r w:rsidRPr="00EF2AFA">
        <w:rPr>
          <w:rFonts w:cs="Times New Roman"/>
        </w:rPr>
        <w:t>Public outreach and education for Visitors / Renters</w:t>
      </w:r>
    </w:p>
    <w:p w14:paraId="2BF7B1EC" w14:textId="77777777" w:rsidR="00007D59" w:rsidRPr="00EF2AFA" w:rsidRDefault="00007D59" w:rsidP="007423A5">
      <w:pPr>
        <w:spacing w:after="0"/>
        <w:ind w:left="720"/>
        <w:rPr>
          <w:rFonts w:cs="Times New Roman"/>
        </w:rPr>
      </w:pPr>
    </w:p>
    <w:p w14:paraId="587169D3" w14:textId="77777777" w:rsidR="00007D59" w:rsidRPr="00EF2AFA" w:rsidRDefault="00007D59" w:rsidP="007423A5">
      <w:pPr>
        <w:spacing w:after="0"/>
        <w:ind w:left="720"/>
        <w:rPr>
          <w:rFonts w:cs="Times New Roman"/>
        </w:rPr>
      </w:pPr>
      <w:r w:rsidRPr="00EF2AFA">
        <w:rPr>
          <w:rFonts w:cs="Times New Roman"/>
        </w:rPr>
        <w:t xml:space="preserve">Discussion:  We have been successful in the outreach with the homeowners of the association for this program.  The biggest obstacle has been the renters and visitors that do not have knowledge of the program.  </w:t>
      </w:r>
    </w:p>
    <w:p w14:paraId="5EF75F88" w14:textId="77777777" w:rsidR="00007D59" w:rsidRPr="00EF2AFA" w:rsidRDefault="00007D59" w:rsidP="007423A5">
      <w:pPr>
        <w:spacing w:after="0"/>
        <w:ind w:left="720"/>
        <w:rPr>
          <w:rFonts w:cs="Times New Roman"/>
        </w:rPr>
      </w:pPr>
    </w:p>
    <w:p w14:paraId="545C2521" w14:textId="77777777" w:rsidR="00EF2AFA" w:rsidRDefault="00007D59" w:rsidP="007423A5">
      <w:pPr>
        <w:spacing w:after="0"/>
        <w:ind w:left="720"/>
        <w:rPr>
          <w:rFonts w:cs="Times New Roman"/>
        </w:rPr>
      </w:pPr>
      <w:r w:rsidRPr="00EF2AFA">
        <w:rPr>
          <w:rFonts w:cs="Times New Roman"/>
        </w:rPr>
        <w:t xml:space="preserve">Recommendation:  The information has been distributed to the majority of rental property agencies that serve and represent the Tahoe Keys.  It has been discussed that Fresh Tracks request that Rental Property Agencies allow links to the TKPOA website and Weed Management website on their respective webpages, that TKPOA Staff have a meeting with the Property Managers of the all of the Rental Property Agencies to discuss different options to relay our message to renters and have a meeting with the boat renters around the basin to discuss the same topic as Property Managers.  </w:t>
      </w:r>
    </w:p>
    <w:p w14:paraId="38841837" w14:textId="77777777" w:rsidR="00EF2AFA" w:rsidRDefault="00EF2AFA" w:rsidP="007423A5">
      <w:pPr>
        <w:spacing w:after="0"/>
        <w:rPr>
          <w:rFonts w:cs="Times New Roman"/>
        </w:rPr>
      </w:pPr>
    </w:p>
    <w:p w14:paraId="6FB6A71B" w14:textId="600D8434" w:rsidR="00EF2AFA" w:rsidRPr="00EF2AFA" w:rsidRDefault="00EF2AFA" w:rsidP="00EF2AFA">
      <w:pPr>
        <w:pStyle w:val="Heading2"/>
        <w:numPr>
          <w:ilvl w:val="0"/>
          <w:numId w:val="9"/>
        </w:numPr>
        <w:rPr>
          <w:rFonts w:cs="Times New Roman"/>
        </w:rPr>
      </w:pPr>
      <w:r w:rsidRPr="00EF2AFA">
        <w:rPr>
          <w:rFonts w:cs="Times New Roman"/>
        </w:rPr>
        <w:lastRenderedPageBreak/>
        <w:t>Topic: East Channel Backup Station</w:t>
      </w:r>
    </w:p>
    <w:p w14:paraId="4D35AC39" w14:textId="77777777" w:rsidR="00EF2AFA" w:rsidRPr="00EF2AFA" w:rsidRDefault="00EF2AFA" w:rsidP="00EF2AFA">
      <w:pPr>
        <w:spacing w:after="0"/>
        <w:ind w:left="720"/>
        <w:rPr>
          <w:rFonts w:cs="Times New Roman"/>
        </w:rPr>
      </w:pPr>
    </w:p>
    <w:p w14:paraId="1F1CD276" w14:textId="77777777" w:rsidR="00EF2AFA" w:rsidRPr="00EF2AFA" w:rsidRDefault="00EF2AFA" w:rsidP="00EF2AFA">
      <w:pPr>
        <w:spacing w:after="0"/>
        <w:ind w:left="720"/>
        <w:rPr>
          <w:rFonts w:cs="Times New Roman"/>
        </w:rPr>
      </w:pPr>
      <w:r w:rsidRPr="00EF2AFA">
        <w:rPr>
          <w:rFonts w:cs="Times New Roman"/>
        </w:rPr>
        <w:t xml:space="preserve">Discussion:  We currently do not have a Backup Station in the East Channel which has at least the same amount if not more boat traffic than the West Channel.  </w:t>
      </w:r>
    </w:p>
    <w:p w14:paraId="2FC2C4D9" w14:textId="77777777" w:rsidR="00EF2AFA" w:rsidRPr="00EF2AFA" w:rsidRDefault="00EF2AFA" w:rsidP="00EF2AFA">
      <w:pPr>
        <w:spacing w:after="0"/>
        <w:ind w:left="720"/>
        <w:rPr>
          <w:rFonts w:cs="Times New Roman"/>
        </w:rPr>
      </w:pPr>
    </w:p>
    <w:p w14:paraId="5E067359" w14:textId="77777777" w:rsidR="00EF2AFA" w:rsidRPr="00EF2AFA" w:rsidRDefault="00EF2AFA" w:rsidP="007423A5">
      <w:pPr>
        <w:spacing w:after="0"/>
        <w:ind w:left="720"/>
        <w:rPr>
          <w:rFonts w:cs="Times New Roman"/>
        </w:rPr>
      </w:pPr>
      <w:r w:rsidRPr="00EF2AFA">
        <w:rPr>
          <w:rFonts w:cs="Times New Roman"/>
        </w:rPr>
        <w:t xml:space="preserve">Recommendation:  It is recommended that the staffs of TKPOA, SEA, Beach and Harbor and Marina conduct a meeting to discuss the potential placement of an East Channel Backup Station.   </w:t>
      </w:r>
    </w:p>
    <w:p w14:paraId="16518054" w14:textId="6E093CFA" w:rsidR="00007D59" w:rsidRPr="00EF2AFA" w:rsidRDefault="00007D59" w:rsidP="007423A5">
      <w:pPr>
        <w:spacing w:after="0"/>
        <w:rPr>
          <w:rFonts w:cs="Times New Roman"/>
        </w:rPr>
      </w:pPr>
      <w:r w:rsidRPr="00EF2AFA">
        <w:rPr>
          <w:rFonts w:cs="Times New Roman"/>
        </w:rPr>
        <w:t xml:space="preserve">  </w:t>
      </w:r>
    </w:p>
    <w:p w14:paraId="117FBCF9" w14:textId="77777777" w:rsidR="00640A3A" w:rsidRDefault="00640A3A" w:rsidP="007423A5">
      <w:pPr>
        <w:pStyle w:val="Heading1"/>
        <w:spacing w:before="0"/>
        <w:rPr>
          <w:rFonts w:asciiTheme="minorHAnsi" w:hAnsiTheme="minorHAnsi"/>
          <w:sz w:val="22"/>
          <w:szCs w:val="22"/>
        </w:rPr>
      </w:pPr>
      <w:bookmarkStart w:id="3" w:name="_Toc442168450"/>
      <w:bookmarkStart w:id="4" w:name="_Toc442168449"/>
      <w:r w:rsidRPr="007423A5">
        <w:rPr>
          <w:rFonts w:asciiTheme="minorHAnsi" w:hAnsiTheme="minorHAnsi"/>
          <w:sz w:val="22"/>
          <w:szCs w:val="22"/>
        </w:rPr>
        <w:t>Monitoring Data</w:t>
      </w:r>
      <w:bookmarkEnd w:id="3"/>
    </w:p>
    <w:p w14:paraId="581DB8D7" w14:textId="77777777" w:rsidR="002C160A" w:rsidRPr="002C160A" w:rsidRDefault="002C160A" w:rsidP="002C160A">
      <w:pPr>
        <w:spacing w:after="0"/>
      </w:pPr>
    </w:p>
    <w:p w14:paraId="6C814D88" w14:textId="6E20BCDA" w:rsidR="00640A3A" w:rsidRPr="0005794E" w:rsidRDefault="0005794E" w:rsidP="002C160A">
      <w:pPr>
        <w:pStyle w:val="ListParagraph"/>
        <w:numPr>
          <w:ilvl w:val="0"/>
          <w:numId w:val="12"/>
        </w:numPr>
        <w:spacing w:after="0"/>
        <w:rPr>
          <w:rFonts w:cs="Times New Roman"/>
        </w:rPr>
      </w:pPr>
      <w:r>
        <w:rPr>
          <w:rFonts w:cs="Times New Roman"/>
        </w:rPr>
        <w:t xml:space="preserve">General Information: </w:t>
      </w:r>
      <w:r w:rsidR="00640A3A" w:rsidRPr="0005794E">
        <w:rPr>
          <w:rFonts w:cs="Times New Roman"/>
        </w:rPr>
        <w:t xml:space="preserve">Throughout the season the TKPOA Staff monitored this site for compliance of boaters.  It has been determined that: </w:t>
      </w:r>
    </w:p>
    <w:p w14:paraId="378859A3" w14:textId="77777777" w:rsidR="00640A3A" w:rsidRPr="007423A5" w:rsidRDefault="00640A3A" w:rsidP="00230CC9">
      <w:pPr>
        <w:pStyle w:val="ListParagraph"/>
        <w:numPr>
          <w:ilvl w:val="1"/>
          <w:numId w:val="12"/>
        </w:numPr>
        <w:spacing w:after="0"/>
        <w:rPr>
          <w:rFonts w:cs="Times New Roman"/>
        </w:rPr>
      </w:pPr>
      <w:r w:rsidRPr="007423A5">
        <w:rPr>
          <w:rFonts w:cs="Times New Roman"/>
        </w:rPr>
        <w:t>Homeowners were more prone to stop and conduct the procedures than renters.</w:t>
      </w:r>
    </w:p>
    <w:p w14:paraId="04E38607" w14:textId="77777777" w:rsidR="00640A3A" w:rsidRPr="007423A5" w:rsidRDefault="00640A3A" w:rsidP="00230CC9">
      <w:pPr>
        <w:pStyle w:val="ListParagraph"/>
        <w:numPr>
          <w:ilvl w:val="1"/>
          <w:numId w:val="12"/>
        </w:numPr>
        <w:spacing w:after="0"/>
        <w:rPr>
          <w:rFonts w:cs="Times New Roman"/>
        </w:rPr>
      </w:pPr>
      <w:r w:rsidRPr="007423A5">
        <w:rPr>
          <w:rFonts w:cs="Times New Roman"/>
        </w:rPr>
        <w:t>Homeowners that were not educated via our outreach were more understanding and easily complied with what was being requested.</w:t>
      </w:r>
    </w:p>
    <w:p w14:paraId="27997CC8" w14:textId="77777777" w:rsidR="00640A3A" w:rsidRPr="007423A5" w:rsidRDefault="00640A3A" w:rsidP="00230CC9">
      <w:pPr>
        <w:pStyle w:val="ListParagraph"/>
        <w:numPr>
          <w:ilvl w:val="1"/>
          <w:numId w:val="12"/>
        </w:numPr>
        <w:spacing w:after="0"/>
        <w:rPr>
          <w:rFonts w:cs="Times New Roman"/>
        </w:rPr>
      </w:pPr>
      <w:r w:rsidRPr="007423A5">
        <w:rPr>
          <w:rFonts w:cs="Times New Roman"/>
        </w:rPr>
        <w:t>Most renters did not understand the concept of what was trying to be achieved</w:t>
      </w:r>
    </w:p>
    <w:p w14:paraId="4654CE03" w14:textId="77777777" w:rsidR="00640A3A" w:rsidRPr="007423A5" w:rsidRDefault="00640A3A" w:rsidP="00230CC9">
      <w:pPr>
        <w:pStyle w:val="ListParagraph"/>
        <w:numPr>
          <w:ilvl w:val="1"/>
          <w:numId w:val="12"/>
        </w:numPr>
        <w:spacing w:after="0"/>
        <w:rPr>
          <w:rFonts w:cs="Times New Roman"/>
        </w:rPr>
      </w:pPr>
      <w:r w:rsidRPr="007423A5">
        <w:rPr>
          <w:rFonts w:cs="Times New Roman"/>
        </w:rPr>
        <w:t xml:space="preserve">For a majority of renters, it was a nuisance for them to be educated on the water by TKPOA Staff about the intent and expectations of the Boat Backup Station. </w:t>
      </w:r>
    </w:p>
    <w:p w14:paraId="3E701C43" w14:textId="77777777" w:rsidR="00640A3A" w:rsidRDefault="00640A3A" w:rsidP="007423A5">
      <w:pPr>
        <w:spacing w:after="0"/>
        <w:rPr>
          <w:rFonts w:ascii="Times New Roman" w:hAnsi="Times New Roman" w:cs="Times New Roman"/>
          <w:sz w:val="24"/>
          <w:szCs w:val="24"/>
        </w:rPr>
      </w:pPr>
    </w:p>
    <w:p w14:paraId="38471C5D" w14:textId="332FD233" w:rsidR="00230CC9" w:rsidRDefault="0005794E" w:rsidP="00230CC9">
      <w:pPr>
        <w:pStyle w:val="ListParagraph"/>
        <w:numPr>
          <w:ilvl w:val="0"/>
          <w:numId w:val="12"/>
        </w:numPr>
        <w:spacing w:after="0"/>
        <w:rPr>
          <w:rFonts w:cs="Times New Roman"/>
          <w:u w:val="single"/>
        </w:rPr>
      </w:pPr>
      <w:r>
        <w:rPr>
          <w:rFonts w:cs="Times New Roman"/>
          <w:u w:val="single"/>
        </w:rPr>
        <w:t>Observations</w:t>
      </w:r>
    </w:p>
    <w:p w14:paraId="381A9D1B" w14:textId="52385AA1" w:rsidR="00C758F6" w:rsidRPr="00510715" w:rsidRDefault="00BB2ECA" w:rsidP="00510715">
      <w:pPr>
        <w:pStyle w:val="ListParagraph"/>
        <w:numPr>
          <w:ilvl w:val="1"/>
          <w:numId w:val="12"/>
        </w:numPr>
        <w:spacing w:after="0"/>
        <w:rPr>
          <w:rFonts w:cs="Times New Roman"/>
        </w:rPr>
      </w:pPr>
      <w:r w:rsidRPr="00510715">
        <w:rPr>
          <w:rFonts w:cs="Times New Roman"/>
        </w:rPr>
        <w:t xml:space="preserve">The following dates and times were when observation were conducted </w:t>
      </w:r>
      <w:r w:rsidR="00510715" w:rsidRPr="00510715">
        <w:rPr>
          <w:rFonts w:cs="Times New Roman"/>
        </w:rPr>
        <w:t>and data was collected</w:t>
      </w:r>
      <w:r w:rsidR="00510715">
        <w:rPr>
          <w:rFonts w:cs="Times New Roman"/>
        </w:rPr>
        <w:t>:</w:t>
      </w:r>
    </w:p>
    <w:p w14:paraId="467E33AA" w14:textId="3B3B8474" w:rsidR="00563CEC" w:rsidRDefault="00563CEC" w:rsidP="00510715">
      <w:pPr>
        <w:pStyle w:val="ListParagraph"/>
        <w:numPr>
          <w:ilvl w:val="2"/>
          <w:numId w:val="12"/>
        </w:numPr>
        <w:spacing w:after="0"/>
        <w:rPr>
          <w:rFonts w:cs="Times New Roman"/>
        </w:rPr>
      </w:pPr>
      <w:r>
        <w:rPr>
          <w:rFonts w:cs="Times New Roman"/>
        </w:rPr>
        <w:t>July 2, 2016</w:t>
      </w:r>
    </w:p>
    <w:p w14:paraId="7290E203" w14:textId="103D7541" w:rsidR="00563CEC" w:rsidRDefault="00563CEC" w:rsidP="00510715">
      <w:pPr>
        <w:spacing w:after="0"/>
        <w:ind w:left="1260" w:firstLine="720"/>
        <w:rPr>
          <w:rFonts w:cs="Times New Roman"/>
        </w:rPr>
      </w:pPr>
      <w:r>
        <w:rPr>
          <w:rFonts w:cs="Times New Roman"/>
        </w:rPr>
        <w:t>1000-1200</w:t>
      </w:r>
    </w:p>
    <w:p w14:paraId="56AF173C" w14:textId="444610C1" w:rsidR="00C758F6" w:rsidRPr="00230CC9" w:rsidRDefault="00C758F6" w:rsidP="00510715">
      <w:pPr>
        <w:spacing w:after="0"/>
        <w:ind w:left="1289" w:firstLine="691"/>
        <w:rPr>
          <w:rFonts w:cs="Times New Roman"/>
        </w:rPr>
      </w:pPr>
      <w:r>
        <w:rPr>
          <w:rFonts w:cs="Times New Roman"/>
        </w:rPr>
        <w:t>7</w:t>
      </w:r>
      <w:r w:rsidRPr="00230CC9">
        <w:rPr>
          <w:rFonts w:cs="Times New Roman"/>
        </w:rPr>
        <w:t xml:space="preserve"> Vessels did not stop and back up</w:t>
      </w:r>
    </w:p>
    <w:p w14:paraId="161B31F7" w14:textId="73D5A7A2" w:rsidR="00C758F6" w:rsidRDefault="00C758F6" w:rsidP="00510715">
      <w:pPr>
        <w:spacing w:after="0"/>
        <w:ind w:left="1289" w:firstLine="691"/>
        <w:rPr>
          <w:rFonts w:cs="Times New Roman"/>
        </w:rPr>
      </w:pPr>
      <w:r>
        <w:rPr>
          <w:rFonts w:cs="Times New Roman"/>
        </w:rPr>
        <w:t xml:space="preserve">20 </w:t>
      </w:r>
      <w:r w:rsidRPr="00230CC9">
        <w:rPr>
          <w:rFonts w:cs="Times New Roman"/>
        </w:rPr>
        <w:t>Vessels did stop and back up</w:t>
      </w:r>
    </w:p>
    <w:p w14:paraId="126C1004" w14:textId="668CF20D" w:rsidR="00C758F6" w:rsidRDefault="00C758F6" w:rsidP="00510715">
      <w:pPr>
        <w:spacing w:after="0"/>
        <w:ind w:left="1260" w:firstLine="720"/>
        <w:rPr>
          <w:rFonts w:cs="Times New Roman"/>
        </w:rPr>
      </w:pPr>
      <w:r>
        <w:rPr>
          <w:rFonts w:cs="Times New Roman"/>
        </w:rPr>
        <w:t>92 Vessels stopped and educated</w:t>
      </w:r>
    </w:p>
    <w:p w14:paraId="482ED4D5" w14:textId="77777777" w:rsidR="00C758F6" w:rsidRPr="00563CEC" w:rsidRDefault="00C758F6" w:rsidP="00563CEC">
      <w:pPr>
        <w:spacing w:after="0"/>
        <w:ind w:left="720" w:firstLine="720"/>
        <w:rPr>
          <w:rFonts w:cs="Times New Roman"/>
        </w:rPr>
      </w:pPr>
    </w:p>
    <w:p w14:paraId="1B17E7FD" w14:textId="53DA705A" w:rsidR="00230CC9" w:rsidRPr="00230CC9" w:rsidRDefault="00230CC9" w:rsidP="00510715">
      <w:pPr>
        <w:pStyle w:val="ListParagraph"/>
        <w:numPr>
          <w:ilvl w:val="2"/>
          <w:numId w:val="12"/>
        </w:numPr>
        <w:spacing w:after="0"/>
        <w:rPr>
          <w:rFonts w:cs="Times New Roman"/>
        </w:rPr>
      </w:pPr>
      <w:r w:rsidRPr="00230CC9">
        <w:rPr>
          <w:rFonts w:cs="Times New Roman"/>
        </w:rPr>
        <w:t>July 23, 2016</w:t>
      </w:r>
    </w:p>
    <w:p w14:paraId="7F2BA455" w14:textId="77777777" w:rsidR="00230CC9" w:rsidRPr="00230CC9" w:rsidRDefault="00230CC9" w:rsidP="00510715">
      <w:pPr>
        <w:spacing w:after="0"/>
        <w:ind w:left="1289" w:firstLine="691"/>
        <w:rPr>
          <w:rFonts w:cs="Times New Roman"/>
        </w:rPr>
      </w:pPr>
      <w:r w:rsidRPr="00230CC9">
        <w:rPr>
          <w:rFonts w:cs="Times New Roman"/>
        </w:rPr>
        <w:t>11:45-12:00</w:t>
      </w:r>
    </w:p>
    <w:p w14:paraId="484C3F66" w14:textId="2AD5DE55" w:rsidR="00230CC9" w:rsidRPr="00230CC9" w:rsidRDefault="00C758F6" w:rsidP="00510715">
      <w:pPr>
        <w:spacing w:after="0"/>
        <w:ind w:left="1289" w:firstLine="691"/>
        <w:rPr>
          <w:rFonts w:cs="Times New Roman"/>
        </w:rPr>
      </w:pPr>
      <w:r>
        <w:rPr>
          <w:rFonts w:cs="Times New Roman"/>
        </w:rPr>
        <w:t>32</w:t>
      </w:r>
      <w:r w:rsidR="00230CC9" w:rsidRPr="00230CC9">
        <w:rPr>
          <w:rFonts w:cs="Times New Roman"/>
        </w:rPr>
        <w:t xml:space="preserve"> Vessels did not stop and back up</w:t>
      </w:r>
    </w:p>
    <w:p w14:paraId="302902E6" w14:textId="0511CAAE" w:rsidR="00230CC9" w:rsidRDefault="00C758F6" w:rsidP="00510715">
      <w:pPr>
        <w:spacing w:after="0"/>
        <w:ind w:left="1289" w:firstLine="691"/>
        <w:rPr>
          <w:rFonts w:cs="Times New Roman"/>
        </w:rPr>
      </w:pPr>
      <w:r>
        <w:rPr>
          <w:rFonts w:cs="Times New Roman"/>
        </w:rPr>
        <w:t xml:space="preserve">4 </w:t>
      </w:r>
      <w:r w:rsidR="00230CC9" w:rsidRPr="00230CC9">
        <w:rPr>
          <w:rFonts w:cs="Times New Roman"/>
        </w:rPr>
        <w:t>Vessels did stop and back up</w:t>
      </w:r>
    </w:p>
    <w:p w14:paraId="5B8CE01A" w14:textId="77777777" w:rsidR="00563CEC" w:rsidRDefault="00563CEC" w:rsidP="00230CC9">
      <w:pPr>
        <w:spacing w:after="0"/>
        <w:ind w:left="749" w:firstLine="691"/>
        <w:rPr>
          <w:rFonts w:cs="Times New Roman"/>
        </w:rPr>
      </w:pPr>
    </w:p>
    <w:p w14:paraId="2E72A6EB" w14:textId="3DC0297C" w:rsidR="00230CC9" w:rsidRDefault="00563CEC" w:rsidP="00510715">
      <w:pPr>
        <w:pStyle w:val="ListParagraph"/>
        <w:numPr>
          <w:ilvl w:val="2"/>
          <w:numId w:val="12"/>
        </w:numPr>
        <w:spacing w:after="0"/>
        <w:rPr>
          <w:rFonts w:cs="Times New Roman"/>
        </w:rPr>
      </w:pPr>
      <w:r>
        <w:rPr>
          <w:rFonts w:cs="Times New Roman"/>
        </w:rPr>
        <w:t>July 24, 2016</w:t>
      </w:r>
    </w:p>
    <w:p w14:paraId="47E0EE26" w14:textId="19EC20B7" w:rsidR="00563CEC" w:rsidRDefault="00563CEC" w:rsidP="00510715">
      <w:pPr>
        <w:spacing w:after="0"/>
        <w:ind w:left="1260" w:firstLine="720"/>
        <w:rPr>
          <w:rFonts w:cs="Times New Roman"/>
        </w:rPr>
      </w:pPr>
      <w:r>
        <w:rPr>
          <w:rFonts w:cs="Times New Roman"/>
        </w:rPr>
        <w:t>1200-1300</w:t>
      </w:r>
    </w:p>
    <w:p w14:paraId="1C535CEA" w14:textId="1461C00F" w:rsidR="00563CEC" w:rsidRPr="00230CC9" w:rsidRDefault="00C758F6" w:rsidP="00510715">
      <w:pPr>
        <w:spacing w:after="0"/>
        <w:ind w:left="1289" w:firstLine="691"/>
        <w:rPr>
          <w:rFonts w:cs="Times New Roman"/>
        </w:rPr>
      </w:pPr>
      <w:r>
        <w:rPr>
          <w:rFonts w:cs="Times New Roman"/>
        </w:rPr>
        <w:t>19</w:t>
      </w:r>
      <w:r w:rsidR="00563CEC" w:rsidRPr="00230CC9">
        <w:rPr>
          <w:rFonts w:cs="Times New Roman"/>
        </w:rPr>
        <w:t xml:space="preserve"> Vessels did not stop and back up</w:t>
      </w:r>
    </w:p>
    <w:p w14:paraId="45203A60" w14:textId="0ED7214D" w:rsidR="00563CEC" w:rsidRDefault="00C758F6" w:rsidP="00510715">
      <w:pPr>
        <w:spacing w:after="0"/>
        <w:ind w:left="1289" w:firstLine="691"/>
        <w:rPr>
          <w:rFonts w:cs="Times New Roman"/>
        </w:rPr>
      </w:pPr>
      <w:r>
        <w:rPr>
          <w:rFonts w:cs="Times New Roman"/>
        </w:rPr>
        <w:t>7</w:t>
      </w:r>
      <w:r w:rsidR="00563CEC" w:rsidRPr="00230CC9">
        <w:rPr>
          <w:rFonts w:cs="Times New Roman"/>
        </w:rPr>
        <w:t xml:space="preserve"> Vessels did stop and back up</w:t>
      </w:r>
    </w:p>
    <w:p w14:paraId="3AEFCB34" w14:textId="77777777" w:rsidR="00563CEC" w:rsidRPr="00563CEC" w:rsidRDefault="00563CEC" w:rsidP="00563CEC">
      <w:pPr>
        <w:spacing w:after="0"/>
        <w:ind w:left="720" w:firstLine="720"/>
        <w:rPr>
          <w:rFonts w:cs="Times New Roman"/>
        </w:rPr>
      </w:pPr>
    </w:p>
    <w:p w14:paraId="21EA8A16" w14:textId="125AAE66" w:rsidR="00563CEC" w:rsidRDefault="00563CEC" w:rsidP="00510715">
      <w:pPr>
        <w:pStyle w:val="ListParagraph"/>
        <w:numPr>
          <w:ilvl w:val="2"/>
          <w:numId w:val="12"/>
        </w:numPr>
        <w:spacing w:after="0"/>
        <w:rPr>
          <w:rFonts w:cs="Times New Roman"/>
        </w:rPr>
      </w:pPr>
      <w:r>
        <w:rPr>
          <w:rFonts w:cs="Times New Roman"/>
        </w:rPr>
        <w:t>August 8, 2016</w:t>
      </w:r>
    </w:p>
    <w:p w14:paraId="10045C6E" w14:textId="12AFCEA5" w:rsidR="00563CEC" w:rsidRDefault="00563CEC" w:rsidP="00510715">
      <w:pPr>
        <w:pStyle w:val="ListParagraph"/>
        <w:spacing w:after="0"/>
        <w:ind w:left="1440" w:firstLine="540"/>
        <w:rPr>
          <w:rFonts w:cs="Times New Roman"/>
        </w:rPr>
      </w:pPr>
      <w:r>
        <w:rPr>
          <w:rFonts w:cs="Times New Roman"/>
        </w:rPr>
        <w:t>1300-1415</w:t>
      </w:r>
    </w:p>
    <w:p w14:paraId="54B8C3CD" w14:textId="45C1025A" w:rsidR="00563CEC" w:rsidRPr="00230CC9" w:rsidRDefault="00C758F6" w:rsidP="00510715">
      <w:pPr>
        <w:spacing w:after="0"/>
        <w:ind w:left="1289" w:firstLine="691"/>
        <w:rPr>
          <w:rFonts w:cs="Times New Roman"/>
        </w:rPr>
      </w:pPr>
      <w:r>
        <w:rPr>
          <w:rFonts w:cs="Times New Roman"/>
        </w:rPr>
        <w:t>27</w:t>
      </w:r>
      <w:r w:rsidR="00563CEC" w:rsidRPr="00230CC9">
        <w:rPr>
          <w:rFonts w:cs="Times New Roman"/>
        </w:rPr>
        <w:t xml:space="preserve"> Vessels did not stop and back up</w:t>
      </w:r>
    </w:p>
    <w:p w14:paraId="4F3C68CA" w14:textId="1F91D164" w:rsidR="00563CEC" w:rsidRDefault="00C758F6" w:rsidP="00510715">
      <w:pPr>
        <w:spacing w:after="0"/>
        <w:ind w:left="1289" w:firstLine="691"/>
        <w:rPr>
          <w:rFonts w:cs="Times New Roman"/>
        </w:rPr>
      </w:pPr>
      <w:r>
        <w:rPr>
          <w:rFonts w:cs="Times New Roman"/>
        </w:rPr>
        <w:t>3</w:t>
      </w:r>
      <w:r w:rsidR="00563CEC" w:rsidRPr="00230CC9">
        <w:rPr>
          <w:rFonts w:cs="Times New Roman"/>
        </w:rPr>
        <w:t xml:space="preserve"> Vessels did stop and back up</w:t>
      </w:r>
    </w:p>
    <w:p w14:paraId="4454BB91" w14:textId="77777777" w:rsidR="00510715" w:rsidRDefault="00510715" w:rsidP="00510715">
      <w:pPr>
        <w:pStyle w:val="ListParagraph"/>
        <w:spacing w:after="0"/>
        <w:ind w:left="1440"/>
        <w:rPr>
          <w:rFonts w:cs="Times New Roman"/>
        </w:rPr>
      </w:pPr>
    </w:p>
    <w:p w14:paraId="56F9B6BE" w14:textId="77777777" w:rsidR="00510715" w:rsidRDefault="00510715" w:rsidP="00510715">
      <w:pPr>
        <w:pStyle w:val="ListParagraph"/>
        <w:numPr>
          <w:ilvl w:val="1"/>
          <w:numId w:val="12"/>
        </w:numPr>
        <w:spacing w:after="0"/>
        <w:rPr>
          <w:rFonts w:cs="Times New Roman"/>
        </w:rPr>
      </w:pPr>
      <w:r>
        <w:rPr>
          <w:rFonts w:cs="Times New Roman"/>
        </w:rPr>
        <w:t>The following dates were when observations were conducted but data was not collected.</w:t>
      </w:r>
    </w:p>
    <w:p w14:paraId="63F2D3F1" w14:textId="77777777" w:rsidR="006E4953" w:rsidRDefault="006E4953" w:rsidP="00510715">
      <w:pPr>
        <w:pStyle w:val="ListParagraph"/>
        <w:numPr>
          <w:ilvl w:val="2"/>
          <w:numId w:val="12"/>
        </w:numPr>
        <w:spacing w:after="0"/>
        <w:rPr>
          <w:rFonts w:cs="Times New Roman"/>
        </w:rPr>
      </w:pPr>
      <w:r>
        <w:rPr>
          <w:rFonts w:cs="Times New Roman"/>
        </w:rPr>
        <w:t>July 7, 2016</w:t>
      </w:r>
    </w:p>
    <w:p w14:paraId="7EBCE97B" w14:textId="77777777" w:rsidR="006E0BE2" w:rsidRDefault="006E0BE2" w:rsidP="00510715">
      <w:pPr>
        <w:pStyle w:val="ListParagraph"/>
        <w:numPr>
          <w:ilvl w:val="2"/>
          <w:numId w:val="12"/>
        </w:numPr>
        <w:spacing w:after="0"/>
        <w:rPr>
          <w:rFonts w:cs="Times New Roman"/>
        </w:rPr>
      </w:pPr>
      <w:r>
        <w:rPr>
          <w:rFonts w:cs="Times New Roman"/>
        </w:rPr>
        <w:t>July 18, 2016</w:t>
      </w:r>
    </w:p>
    <w:p w14:paraId="72932E35" w14:textId="77777777" w:rsidR="006E0BE2" w:rsidRDefault="006E0BE2" w:rsidP="00510715">
      <w:pPr>
        <w:pStyle w:val="ListParagraph"/>
        <w:numPr>
          <w:ilvl w:val="2"/>
          <w:numId w:val="12"/>
        </w:numPr>
        <w:spacing w:after="0"/>
        <w:rPr>
          <w:rFonts w:cs="Times New Roman"/>
        </w:rPr>
      </w:pPr>
      <w:r>
        <w:rPr>
          <w:rFonts w:cs="Times New Roman"/>
        </w:rPr>
        <w:t>July 22, 2016</w:t>
      </w:r>
    </w:p>
    <w:p w14:paraId="7C58B871" w14:textId="77777777" w:rsidR="006E0BE2" w:rsidRDefault="006E0BE2" w:rsidP="00510715">
      <w:pPr>
        <w:pStyle w:val="ListParagraph"/>
        <w:numPr>
          <w:ilvl w:val="2"/>
          <w:numId w:val="12"/>
        </w:numPr>
        <w:spacing w:after="0"/>
        <w:rPr>
          <w:rFonts w:cs="Times New Roman"/>
        </w:rPr>
      </w:pPr>
      <w:r>
        <w:rPr>
          <w:rFonts w:cs="Times New Roman"/>
        </w:rPr>
        <w:lastRenderedPageBreak/>
        <w:t>July 27, 2016</w:t>
      </w:r>
    </w:p>
    <w:p w14:paraId="0F37AFAB" w14:textId="77777777" w:rsidR="006E0BE2" w:rsidRDefault="006E0BE2" w:rsidP="00510715">
      <w:pPr>
        <w:pStyle w:val="ListParagraph"/>
        <w:numPr>
          <w:ilvl w:val="2"/>
          <w:numId w:val="12"/>
        </w:numPr>
        <w:spacing w:after="0"/>
        <w:rPr>
          <w:rFonts w:cs="Times New Roman"/>
        </w:rPr>
      </w:pPr>
      <w:r>
        <w:rPr>
          <w:rFonts w:cs="Times New Roman"/>
        </w:rPr>
        <w:t>August 1, 2016</w:t>
      </w:r>
    </w:p>
    <w:p w14:paraId="47FCD0E0" w14:textId="77777777" w:rsidR="006E0BE2" w:rsidRDefault="006E0BE2" w:rsidP="00510715">
      <w:pPr>
        <w:pStyle w:val="ListParagraph"/>
        <w:numPr>
          <w:ilvl w:val="2"/>
          <w:numId w:val="12"/>
        </w:numPr>
        <w:spacing w:after="0"/>
        <w:rPr>
          <w:rFonts w:cs="Times New Roman"/>
        </w:rPr>
      </w:pPr>
      <w:r>
        <w:rPr>
          <w:rFonts w:cs="Times New Roman"/>
        </w:rPr>
        <w:t>August 4, 2016</w:t>
      </w:r>
    </w:p>
    <w:p w14:paraId="39DD7EE9" w14:textId="77777777" w:rsidR="006E0BE2" w:rsidRDefault="006E0BE2" w:rsidP="00510715">
      <w:pPr>
        <w:pStyle w:val="ListParagraph"/>
        <w:numPr>
          <w:ilvl w:val="2"/>
          <w:numId w:val="12"/>
        </w:numPr>
        <w:spacing w:after="0"/>
        <w:rPr>
          <w:rFonts w:cs="Times New Roman"/>
        </w:rPr>
      </w:pPr>
      <w:r>
        <w:rPr>
          <w:rFonts w:cs="Times New Roman"/>
        </w:rPr>
        <w:t>August 5, 2016</w:t>
      </w:r>
    </w:p>
    <w:p w14:paraId="0AAA7B46" w14:textId="77777777" w:rsidR="006E0BE2" w:rsidRDefault="006E0BE2" w:rsidP="00510715">
      <w:pPr>
        <w:pStyle w:val="ListParagraph"/>
        <w:numPr>
          <w:ilvl w:val="2"/>
          <w:numId w:val="12"/>
        </w:numPr>
        <w:spacing w:after="0"/>
        <w:rPr>
          <w:rFonts w:cs="Times New Roman"/>
        </w:rPr>
      </w:pPr>
      <w:r>
        <w:rPr>
          <w:rFonts w:cs="Times New Roman"/>
        </w:rPr>
        <w:t>August 15, 2016</w:t>
      </w:r>
    </w:p>
    <w:p w14:paraId="6457709C" w14:textId="77777777" w:rsidR="006E0BE2" w:rsidRDefault="006E0BE2" w:rsidP="00510715">
      <w:pPr>
        <w:pStyle w:val="ListParagraph"/>
        <w:numPr>
          <w:ilvl w:val="2"/>
          <w:numId w:val="12"/>
        </w:numPr>
        <w:spacing w:after="0"/>
        <w:rPr>
          <w:rFonts w:cs="Times New Roman"/>
        </w:rPr>
      </w:pPr>
      <w:r>
        <w:rPr>
          <w:rFonts w:cs="Times New Roman"/>
        </w:rPr>
        <w:t>August 18, 2016</w:t>
      </w:r>
    </w:p>
    <w:p w14:paraId="40EE5639" w14:textId="77777777" w:rsidR="006E0BE2" w:rsidRDefault="006E0BE2" w:rsidP="00510715">
      <w:pPr>
        <w:pStyle w:val="ListParagraph"/>
        <w:numPr>
          <w:ilvl w:val="2"/>
          <w:numId w:val="12"/>
        </w:numPr>
        <w:spacing w:after="0"/>
        <w:rPr>
          <w:rFonts w:cs="Times New Roman"/>
        </w:rPr>
      </w:pPr>
      <w:r>
        <w:rPr>
          <w:rFonts w:cs="Times New Roman"/>
        </w:rPr>
        <w:t>August 26, 2016</w:t>
      </w:r>
    </w:p>
    <w:p w14:paraId="71AE7CF1" w14:textId="2C53C2D7" w:rsidR="00510715" w:rsidRPr="006E0BE2" w:rsidRDefault="006E0BE2" w:rsidP="006E0BE2">
      <w:pPr>
        <w:pStyle w:val="ListParagraph"/>
        <w:numPr>
          <w:ilvl w:val="2"/>
          <w:numId w:val="12"/>
        </w:numPr>
        <w:spacing w:after="0"/>
        <w:rPr>
          <w:rFonts w:cs="Times New Roman"/>
        </w:rPr>
      </w:pPr>
      <w:r>
        <w:rPr>
          <w:rFonts w:cs="Times New Roman"/>
        </w:rPr>
        <w:t>August 28, 2016</w:t>
      </w:r>
      <w:r w:rsidR="00510715" w:rsidRPr="006E0BE2">
        <w:rPr>
          <w:rFonts w:cs="Times New Roman"/>
        </w:rPr>
        <w:t xml:space="preserve"> </w:t>
      </w:r>
    </w:p>
    <w:p w14:paraId="006C45A7" w14:textId="77777777" w:rsidR="00563CEC" w:rsidRPr="00230CC9" w:rsidRDefault="00563CEC" w:rsidP="00563CEC">
      <w:pPr>
        <w:pStyle w:val="ListParagraph"/>
        <w:spacing w:after="0"/>
        <w:ind w:left="1440"/>
        <w:rPr>
          <w:rFonts w:cs="Times New Roman"/>
        </w:rPr>
      </w:pPr>
    </w:p>
    <w:p w14:paraId="683F0466" w14:textId="743B757A" w:rsidR="00E05C84" w:rsidRPr="003D1CCD" w:rsidRDefault="007423A5" w:rsidP="007423A5">
      <w:pPr>
        <w:pStyle w:val="Heading1"/>
        <w:spacing w:before="0"/>
      </w:pPr>
      <w:r>
        <w:t>2</w:t>
      </w:r>
      <w:r w:rsidR="00EF2AFA">
        <w:t>017</w:t>
      </w:r>
      <w:r w:rsidR="00E05C84" w:rsidRPr="003D1CCD">
        <w:t xml:space="preserve"> Implementation Plan</w:t>
      </w:r>
      <w:bookmarkEnd w:id="4"/>
    </w:p>
    <w:p w14:paraId="5498BB3C" w14:textId="6250CBDF" w:rsidR="00E05C84" w:rsidRDefault="00E05C84" w:rsidP="007423A5">
      <w:pPr>
        <w:spacing w:after="0"/>
        <w:contextualSpacing/>
      </w:pPr>
      <w:r w:rsidRPr="004A2924">
        <w:t>Along with the proposed corrective measures to t</w:t>
      </w:r>
      <w:r w:rsidR="004A2924" w:rsidRPr="004A2924">
        <w:t>he Boat Back-up Station</w:t>
      </w:r>
      <w:r w:rsidRPr="004A2924">
        <w:t>, the TKPOA will be testing the effectivene</w:t>
      </w:r>
      <w:r w:rsidR="004A2924" w:rsidRPr="004A2924">
        <w:t>ss of another station in the East Channel</w:t>
      </w:r>
      <w:r w:rsidRPr="004A2924">
        <w:t xml:space="preserve">.  </w:t>
      </w:r>
      <w:r w:rsidR="004A2924" w:rsidRPr="004A2924">
        <w:t>There are several a</w:t>
      </w:r>
      <w:r w:rsidR="004A2924">
        <w:t>r</w:t>
      </w:r>
      <w:r w:rsidR="004A2924" w:rsidRPr="004A2924">
        <w:t xml:space="preserve">eas that have been identified as potential sites on in the East Channel, one has not been solidified.  </w:t>
      </w:r>
      <w:r w:rsidR="004A2924">
        <w:t xml:space="preserve">Throughout the watercraft off season, the Water Quality Committee and the Water Quality Staff will identify and plan according for the 2017 implementation.  </w:t>
      </w:r>
      <w:r w:rsidR="004A2924" w:rsidRPr="004A2924">
        <w:t xml:space="preserve"> </w:t>
      </w:r>
    </w:p>
    <w:p w14:paraId="01AC82C5" w14:textId="77777777" w:rsidR="00510715" w:rsidRDefault="00510715" w:rsidP="007423A5">
      <w:pPr>
        <w:spacing w:after="0"/>
        <w:contextualSpacing/>
      </w:pPr>
    </w:p>
    <w:p w14:paraId="26D28351" w14:textId="728E3ACB" w:rsidR="004A2924" w:rsidRPr="007423A5" w:rsidRDefault="004A2924" w:rsidP="007423A5">
      <w:pPr>
        <w:spacing w:after="0"/>
        <w:contextualSpacing/>
        <w:rPr>
          <w:highlight w:val="yellow"/>
        </w:rPr>
      </w:pPr>
      <w:r>
        <w:t xml:space="preserve">Both backup Stations will be constructed and in place prior to the 2017 Memorial Day holiday weekend.  The outreach and public </w:t>
      </w:r>
      <w:r w:rsidR="00E31D43">
        <w:t xml:space="preserve">education to the homeowners </w:t>
      </w:r>
      <w:r>
        <w:t xml:space="preserve">will begin in April 2017 </w:t>
      </w:r>
      <w:r w:rsidR="00E31D43">
        <w:t>via Keys Breeze article, 2017 W</w:t>
      </w:r>
      <w:r>
        <w:t xml:space="preserve">ater </w:t>
      </w:r>
      <w:r w:rsidR="00E31D43">
        <w:t xml:space="preserve">Quality Plan will be sent to the homeowners with quarterly billing and out through email.  TKPOA will also distribute information to the general public through rack cards, posters, (which will be placed at rental properties, watercraft inspection sites and various organizations around Lake Tahoe) and with boater education on the water from TKPOA Staff.    </w:t>
      </w:r>
      <w:r>
        <w:t xml:space="preserve"> </w:t>
      </w:r>
    </w:p>
    <w:p w14:paraId="0253C225" w14:textId="77777777" w:rsidR="00E05C84" w:rsidRPr="007423A5" w:rsidRDefault="00E05C84" w:rsidP="007423A5">
      <w:pPr>
        <w:spacing w:after="0"/>
        <w:contextualSpacing/>
        <w:rPr>
          <w:highlight w:val="yellow"/>
        </w:rPr>
      </w:pPr>
    </w:p>
    <w:bookmarkEnd w:id="2"/>
    <w:p w14:paraId="090738B2" w14:textId="77777777" w:rsidR="00640A3A" w:rsidRDefault="00640A3A" w:rsidP="007423A5">
      <w:pPr>
        <w:pStyle w:val="Heading1"/>
        <w:spacing w:before="0"/>
      </w:pPr>
      <w:r w:rsidRPr="003D1CCD">
        <w:t>Summary of Findings</w:t>
      </w:r>
    </w:p>
    <w:p w14:paraId="300328B3" w14:textId="6EE2DB1F" w:rsidR="00640A3A" w:rsidRPr="00E31D43" w:rsidRDefault="00865A4E" w:rsidP="00865A4E">
      <w:pPr>
        <w:pStyle w:val="Heading1"/>
        <w:numPr>
          <w:ilvl w:val="0"/>
          <w:numId w:val="0"/>
        </w:numPr>
        <w:rPr>
          <w:b w:val="0"/>
          <w:sz w:val="22"/>
          <w:szCs w:val="22"/>
        </w:rPr>
      </w:pPr>
      <w:r w:rsidRPr="00E31D43">
        <w:rPr>
          <w:b w:val="0"/>
          <w:sz w:val="22"/>
          <w:szCs w:val="22"/>
        </w:rPr>
        <w:t xml:space="preserve">The Boat Back-up Station was implemented in the spring of 2016 as an experimental concept to reduce the amount of plant fragments that enter Lake Tahoe through TKPOA Waterways.  There were many variables that were considered if this concept would work after it was implemented.  The education and outreach to boaters, observations throughout the season and feedback from boaters proved that the concept has will be successful in the future with a minor improvements and time.   </w:t>
      </w:r>
    </w:p>
    <w:p w14:paraId="7A613FDE" w14:textId="77777777" w:rsidR="007423A5" w:rsidRPr="007423A5" w:rsidRDefault="007423A5" w:rsidP="007423A5"/>
    <w:p w14:paraId="68F558E1" w14:textId="3E4CB148" w:rsidR="00A516BF" w:rsidRDefault="00563CEC" w:rsidP="006E0BE2">
      <w:pPr>
        <w:pStyle w:val="Heading1"/>
      </w:pPr>
      <w:bookmarkStart w:id="5" w:name="_Toc442168451"/>
      <w:r>
        <w:t>L</w:t>
      </w:r>
      <w:r w:rsidR="00A516BF">
        <w:t>ist of Preparers</w:t>
      </w:r>
      <w:bookmarkEnd w:id="5"/>
    </w:p>
    <w:p w14:paraId="797E07BE" w14:textId="77777777" w:rsidR="007423A5" w:rsidRDefault="007423A5" w:rsidP="007423A5">
      <w:pPr>
        <w:spacing w:after="0"/>
      </w:pPr>
    </w:p>
    <w:p w14:paraId="1C4109FC" w14:textId="77777777" w:rsidR="009C2A37" w:rsidRDefault="009C2A37" w:rsidP="007423A5">
      <w:pPr>
        <w:spacing w:after="0"/>
      </w:pPr>
      <w:r w:rsidRPr="009C2A37">
        <w:t>The following individuals prepared the text presented in this report.</w:t>
      </w:r>
    </w:p>
    <w:p w14:paraId="0628CCA9" w14:textId="77777777" w:rsidR="009C2A37" w:rsidRDefault="009C2A37" w:rsidP="003D1CCD">
      <w:r>
        <w:rPr>
          <w:u w:val="single"/>
        </w:rPr>
        <w:t>Name</w:t>
      </w:r>
      <w:r>
        <w:tab/>
      </w:r>
      <w:r>
        <w:tab/>
      </w:r>
      <w:r>
        <w:tab/>
      </w:r>
      <w:r>
        <w:tab/>
      </w:r>
      <w:r>
        <w:rPr>
          <w:u w:val="single"/>
        </w:rPr>
        <w:t>Education</w:t>
      </w:r>
      <w:r>
        <w:tab/>
      </w:r>
      <w:r>
        <w:tab/>
      </w:r>
      <w:r>
        <w:tab/>
      </w:r>
      <w:r>
        <w:tab/>
      </w:r>
      <w:r>
        <w:tab/>
      </w:r>
      <w:r>
        <w:rPr>
          <w:u w:val="single"/>
        </w:rPr>
        <w:t>Role</w:t>
      </w:r>
    </w:p>
    <w:p w14:paraId="66402724" w14:textId="77777777" w:rsidR="00345AC5" w:rsidRDefault="009C2A37" w:rsidP="003D1CCD">
      <w:pPr>
        <w:contextualSpacing/>
        <w:rPr>
          <w:rFonts w:cs="Times New Roman"/>
          <w:szCs w:val="24"/>
        </w:rPr>
      </w:pPr>
      <w:r w:rsidRPr="003D1CCD">
        <w:rPr>
          <w:b/>
        </w:rPr>
        <w:t>Rick A. Lind</w:t>
      </w:r>
      <w:r>
        <w:tab/>
      </w:r>
      <w:r>
        <w:tab/>
      </w:r>
      <w:r>
        <w:tab/>
      </w:r>
      <w:r w:rsidRPr="00EE4BE7">
        <w:rPr>
          <w:rFonts w:cs="Times New Roman"/>
          <w:szCs w:val="24"/>
        </w:rPr>
        <w:t>M.A. Geography (Water Resources)</w:t>
      </w:r>
      <w:r>
        <w:rPr>
          <w:rFonts w:cs="Times New Roman"/>
          <w:szCs w:val="24"/>
        </w:rPr>
        <w:tab/>
      </w:r>
      <w:r>
        <w:rPr>
          <w:rFonts w:cs="Times New Roman"/>
          <w:szCs w:val="24"/>
        </w:rPr>
        <w:tab/>
      </w:r>
      <w:r w:rsidRPr="00EE4BE7">
        <w:rPr>
          <w:rFonts w:cs="Times New Roman"/>
          <w:szCs w:val="24"/>
        </w:rPr>
        <w:t>Principal-in-Charge</w:t>
      </w:r>
    </w:p>
    <w:p w14:paraId="462A6F50" w14:textId="77777777" w:rsidR="009C2A37" w:rsidRDefault="009C2A37" w:rsidP="003D1CCD">
      <w:pPr>
        <w:contextualSpacing/>
        <w:rPr>
          <w:rFonts w:cs="Times New Roman"/>
          <w:szCs w:val="24"/>
        </w:rPr>
      </w:pPr>
      <w:r>
        <w:rPr>
          <w:rFonts w:cs="Times New Roman"/>
          <w:szCs w:val="24"/>
        </w:rPr>
        <w:t>SEA</w:t>
      </w:r>
      <w:r>
        <w:rPr>
          <w:rFonts w:cs="Times New Roman"/>
          <w:szCs w:val="24"/>
        </w:rPr>
        <w:tab/>
      </w:r>
      <w:r>
        <w:rPr>
          <w:rFonts w:cs="Times New Roman"/>
          <w:szCs w:val="24"/>
        </w:rPr>
        <w:tab/>
      </w:r>
      <w:r>
        <w:rPr>
          <w:rFonts w:cs="Times New Roman"/>
          <w:szCs w:val="24"/>
        </w:rPr>
        <w:tab/>
      </w:r>
      <w:r>
        <w:rPr>
          <w:rFonts w:cs="Times New Roman"/>
          <w:szCs w:val="24"/>
        </w:rPr>
        <w:tab/>
        <w:t>U.C. Davis</w:t>
      </w:r>
    </w:p>
    <w:p w14:paraId="35F61612" w14:textId="77777777" w:rsidR="00E05C84" w:rsidRDefault="00E05C84" w:rsidP="003D1CCD">
      <w:pPr>
        <w:contextualSpacing/>
        <w:rPr>
          <w:rFonts w:cs="Times New Roman"/>
          <w:b/>
          <w:szCs w:val="24"/>
        </w:rPr>
      </w:pPr>
    </w:p>
    <w:p w14:paraId="3CB979F8" w14:textId="3BE26146" w:rsidR="00E05C84" w:rsidRDefault="00E05C84" w:rsidP="003D1CCD">
      <w:pPr>
        <w:contextualSpacing/>
        <w:rPr>
          <w:rFonts w:cs="Times New Roman"/>
          <w:szCs w:val="24"/>
        </w:rPr>
      </w:pPr>
      <w:r>
        <w:rPr>
          <w:rFonts w:cs="Times New Roman"/>
          <w:b/>
          <w:szCs w:val="24"/>
        </w:rPr>
        <w:t>Gregory J Hoover</w:t>
      </w:r>
      <w:r>
        <w:rPr>
          <w:rFonts w:cs="Times New Roman"/>
          <w:b/>
          <w:szCs w:val="24"/>
        </w:rPr>
        <w:tab/>
      </w:r>
      <w:r>
        <w:rPr>
          <w:rFonts w:cs="Times New Roman"/>
          <w:b/>
          <w:szCs w:val="24"/>
        </w:rPr>
        <w:tab/>
      </w:r>
      <w:r>
        <w:rPr>
          <w:rFonts w:cs="Times New Roman"/>
          <w:szCs w:val="24"/>
        </w:rPr>
        <w:t xml:space="preserve">A.A Natural Science </w:t>
      </w:r>
      <w:r>
        <w:rPr>
          <w:rFonts w:cs="Times New Roman"/>
          <w:szCs w:val="24"/>
        </w:rPr>
        <w:tab/>
      </w:r>
      <w:r>
        <w:rPr>
          <w:rFonts w:cs="Times New Roman"/>
          <w:szCs w:val="24"/>
        </w:rPr>
        <w:tab/>
      </w:r>
      <w:r>
        <w:rPr>
          <w:rFonts w:cs="Times New Roman"/>
          <w:szCs w:val="24"/>
        </w:rPr>
        <w:tab/>
      </w:r>
      <w:r>
        <w:rPr>
          <w:rFonts w:cs="Times New Roman"/>
          <w:szCs w:val="24"/>
        </w:rPr>
        <w:tab/>
      </w:r>
      <w:r w:rsidRPr="00E05C84">
        <w:rPr>
          <w:rFonts w:cs="Times New Roman"/>
          <w:szCs w:val="24"/>
        </w:rPr>
        <w:t>Primary Author</w:t>
      </w:r>
    </w:p>
    <w:p w14:paraId="76BA897A" w14:textId="77777777" w:rsidR="00E05C84" w:rsidRDefault="00E05C84" w:rsidP="003D1CCD">
      <w:pPr>
        <w:contextualSpacing/>
        <w:rPr>
          <w:rFonts w:cs="Times New Roman"/>
          <w:szCs w:val="24"/>
        </w:rPr>
      </w:pPr>
      <w:r w:rsidRPr="007423A5">
        <w:rPr>
          <w:rFonts w:cs="Times New Roman"/>
          <w:szCs w:val="24"/>
        </w:rPr>
        <w:t>TKPOA</w:t>
      </w:r>
      <w:r w:rsidRPr="007423A5">
        <w:rPr>
          <w:rFonts w:cs="Times New Roman"/>
          <w:szCs w:val="24"/>
        </w:rPr>
        <w:tab/>
      </w:r>
      <w:r>
        <w:rPr>
          <w:rFonts w:cs="Times New Roman"/>
          <w:b/>
          <w:szCs w:val="24"/>
        </w:rPr>
        <w:tab/>
      </w:r>
      <w:r>
        <w:rPr>
          <w:rFonts w:cs="Times New Roman"/>
          <w:b/>
          <w:szCs w:val="24"/>
        </w:rPr>
        <w:tab/>
      </w:r>
      <w:r>
        <w:rPr>
          <w:rFonts w:cs="Times New Roman"/>
          <w:b/>
          <w:szCs w:val="24"/>
        </w:rPr>
        <w:tab/>
      </w:r>
      <w:r w:rsidRPr="00E05C84">
        <w:rPr>
          <w:rFonts w:cs="Times New Roman"/>
          <w:szCs w:val="24"/>
        </w:rPr>
        <w:t>A.A Liberal Arts: Math and Science</w:t>
      </w:r>
    </w:p>
    <w:p w14:paraId="29858D37" w14:textId="27FCD873" w:rsidR="00E05C84" w:rsidRPr="00E05C84" w:rsidRDefault="00E05C84" w:rsidP="003D1CCD">
      <w:pPr>
        <w:contextualSpacing/>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sidRPr="00E05C84">
        <w:rPr>
          <w:rFonts w:cs="Times New Roman"/>
          <w:szCs w:val="24"/>
        </w:rPr>
        <w:t>Lake Tahoe Community College</w:t>
      </w:r>
      <w:r w:rsidRPr="00E05C84">
        <w:rPr>
          <w:rFonts w:cs="Times New Roman"/>
          <w:szCs w:val="24"/>
        </w:rPr>
        <w:tab/>
      </w:r>
      <w:r w:rsidRPr="00E05C84">
        <w:rPr>
          <w:rFonts w:cs="Times New Roman"/>
          <w:szCs w:val="24"/>
        </w:rPr>
        <w:tab/>
      </w:r>
    </w:p>
    <w:p w14:paraId="75F2BF76" w14:textId="77777777" w:rsidR="00E05C84" w:rsidRDefault="00E05C84" w:rsidP="003D1CCD">
      <w:pPr>
        <w:contextualSpacing/>
        <w:rPr>
          <w:rFonts w:cs="Times New Roman"/>
          <w:b/>
          <w:szCs w:val="24"/>
        </w:rPr>
      </w:pPr>
    </w:p>
    <w:p w14:paraId="4EDF9A0E" w14:textId="77777777" w:rsidR="00E05C84" w:rsidRDefault="009C2A37" w:rsidP="003D1CCD">
      <w:pPr>
        <w:contextualSpacing/>
        <w:rPr>
          <w:rFonts w:cs="Times New Roman"/>
          <w:szCs w:val="24"/>
        </w:rPr>
      </w:pPr>
      <w:r w:rsidRPr="003D1CCD">
        <w:rPr>
          <w:rFonts w:cs="Times New Roman"/>
          <w:b/>
          <w:szCs w:val="24"/>
        </w:rPr>
        <w:t>Krystle Heaney</w:t>
      </w:r>
      <w:r w:rsidRPr="003D1CCD">
        <w:rPr>
          <w:rFonts w:cs="Times New Roman"/>
          <w:b/>
          <w:szCs w:val="24"/>
        </w:rPr>
        <w:tab/>
      </w:r>
      <w:r>
        <w:rPr>
          <w:rFonts w:cs="Times New Roman"/>
          <w:szCs w:val="24"/>
        </w:rPr>
        <w:tab/>
      </w:r>
      <w:r>
        <w:rPr>
          <w:rFonts w:cs="Times New Roman"/>
          <w:szCs w:val="24"/>
        </w:rPr>
        <w:tab/>
        <w:t>B.A. Geography (Physical)</w:t>
      </w:r>
      <w:r>
        <w:rPr>
          <w:rFonts w:cs="Times New Roman"/>
          <w:szCs w:val="24"/>
        </w:rPr>
        <w:tab/>
      </w:r>
      <w:r>
        <w:rPr>
          <w:rFonts w:cs="Times New Roman"/>
          <w:szCs w:val="24"/>
        </w:rPr>
        <w:tab/>
      </w:r>
      <w:r>
        <w:rPr>
          <w:rFonts w:cs="Times New Roman"/>
          <w:szCs w:val="24"/>
        </w:rPr>
        <w:tab/>
      </w:r>
      <w:r w:rsidR="00E05C84">
        <w:rPr>
          <w:rFonts w:cs="Times New Roman"/>
          <w:szCs w:val="24"/>
        </w:rPr>
        <w:t xml:space="preserve">Technical Editor </w:t>
      </w:r>
    </w:p>
    <w:p w14:paraId="15E873CB" w14:textId="0F229167" w:rsidR="009C2A37" w:rsidRDefault="009C2A37" w:rsidP="003D1CCD">
      <w:pPr>
        <w:contextualSpacing/>
        <w:rPr>
          <w:rFonts w:cs="Times New Roman"/>
          <w:szCs w:val="24"/>
        </w:rPr>
      </w:pPr>
      <w:r>
        <w:rPr>
          <w:rFonts w:cs="Times New Roman"/>
          <w:szCs w:val="24"/>
        </w:rPr>
        <w:t>SEA</w:t>
      </w:r>
      <w:r>
        <w:rPr>
          <w:rFonts w:cs="Times New Roman"/>
          <w:szCs w:val="24"/>
        </w:rPr>
        <w:tab/>
      </w:r>
      <w:r>
        <w:rPr>
          <w:rFonts w:cs="Times New Roman"/>
          <w:szCs w:val="24"/>
        </w:rPr>
        <w:tab/>
      </w:r>
      <w:r>
        <w:rPr>
          <w:rFonts w:cs="Times New Roman"/>
          <w:szCs w:val="24"/>
        </w:rPr>
        <w:tab/>
      </w:r>
      <w:r>
        <w:rPr>
          <w:rFonts w:cs="Times New Roman"/>
          <w:szCs w:val="24"/>
        </w:rPr>
        <w:tab/>
        <w:t>CSU Sacramento</w:t>
      </w:r>
      <w:r>
        <w:rPr>
          <w:rFonts w:cs="Times New Roman"/>
          <w:szCs w:val="24"/>
        </w:rPr>
        <w:tab/>
      </w:r>
      <w:r>
        <w:rPr>
          <w:rFonts w:cs="Times New Roman"/>
          <w:szCs w:val="24"/>
        </w:rPr>
        <w:tab/>
      </w:r>
      <w:r>
        <w:rPr>
          <w:rFonts w:cs="Times New Roman"/>
          <w:szCs w:val="24"/>
        </w:rPr>
        <w:tab/>
      </w:r>
      <w:r>
        <w:rPr>
          <w:rFonts w:cs="Times New Roman"/>
          <w:szCs w:val="24"/>
        </w:rPr>
        <w:tab/>
      </w:r>
    </w:p>
    <w:p w14:paraId="11AEE720" w14:textId="77777777" w:rsidR="009258BC" w:rsidRDefault="009258BC" w:rsidP="003D1CCD">
      <w:pPr>
        <w:contextualSpacing/>
        <w:rPr>
          <w:rFonts w:cs="Times New Roman"/>
          <w:szCs w:val="24"/>
        </w:rPr>
      </w:pPr>
    </w:p>
    <w:p w14:paraId="30B34DAB" w14:textId="77777777" w:rsidR="00A968E9" w:rsidRDefault="00A968E9" w:rsidP="003D1CCD">
      <w:pPr>
        <w:contextualSpacing/>
        <w:rPr>
          <w:rFonts w:cs="Times New Roman"/>
          <w:b/>
          <w:szCs w:val="24"/>
        </w:rPr>
      </w:pPr>
    </w:p>
    <w:p w14:paraId="7DE568D3" w14:textId="331466AA" w:rsidR="009258BC" w:rsidRDefault="009258BC" w:rsidP="003D1CCD">
      <w:pPr>
        <w:contextualSpacing/>
        <w:rPr>
          <w:rFonts w:cs="Times New Roman"/>
          <w:szCs w:val="24"/>
        </w:rPr>
      </w:pPr>
      <w:r w:rsidRPr="003D1CCD">
        <w:rPr>
          <w:rFonts w:cs="Times New Roman"/>
          <w:b/>
          <w:szCs w:val="24"/>
        </w:rPr>
        <w:lastRenderedPageBreak/>
        <w:t>Rachael Schaefer</w:t>
      </w:r>
      <w:r>
        <w:rPr>
          <w:rFonts w:cs="Times New Roman"/>
          <w:szCs w:val="24"/>
        </w:rPr>
        <w:tab/>
      </w:r>
      <w:r>
        <w:rPr>
          <w:rFonts w:cs="Times New Roman"/>
          <w:szCs w:val="24"/>
        </w:rPr>
        <w:tab/>
      </w:r>
      <w:r w:rsidR="00523DD4">
        <w:rPr>
          <w:rFonts w:cs="Times New Roman"/>
          <w:szCs w:val="24"/>
        </w:rPr>
        <w:t>A.A. in Progress</w:t>
      </w:r>
      <w:r w:rsidR="00523DD4">
        <w:rPr>
          <w:rFonts w:cs="Times New Roman"/>
          <w:szCs w:val="24"/>
        </w:rPr>
        <w:tab/>
      </w:r>
      <w:r w:rsidR="00523DD4">
        <w:rPr>
          <w:rFonts w:cs="Times New Roman"/>
          <w:szCs w:val="24"/>
        </w:rPr>
        <w:tab/>
      </w:r>
      <w:r w:rsidR="00523DD4">
        <w:rPr>
          <w:rFonts w:cs="Times New Roman"/>
          <w:szCs w:val="24"/>
        </w:rPr>
        <w:tab/>
      </w:r>
      <w:r w:rsidR="00523DD4">
        <w:rPr>
          <w:rFonts w:cs="Times New Roman"/>
          <w:szCs w:val="24"/>
        </w:rPr>
        <w:tab/>
      </w:r>
      <w:r>
        <w:rPr>
          <w:rFonts w:cs="Times New Roman"/>
          <w:szCs w:val="24"/>
        </w:rPr>
        <w:tab/>
        <w:t>Document Preparation</w:t>
      </w:r>
    </w:p>
    <w:p w14:paraId="64F35B50" w14:textId="77777777" w:rsidR="009258BC" w:rsidRDefault="009258BC" w:rsidP="003D1CCD">
      <w:pPr>
        <w:contextualSpacing/>
        <w:rPr>
          <w:rFonts w:cs="Times New Roman"/>
          <w:szCs w:val="24"/>
        </w:rPr>
      </w:pPr>
      <w:r>
        <w:rPr>
          <w:rFonts w:cs="Times New Roman"/>
          <w:szCs w:val="24"/>
        </w:rPr>
        <w:t>SEA</w:t>
      </w:r>
      <w:r>
        <w:rPr>
          <w:rFonts w:cs="Times New Roman"/>
          <w:szCs w:val="24"/>
        </w:rPr>
        <w:tab/>
      </w:r>
      <w:r>
        <w:rPr>
          <w:rFonts w:cs="Times New Roman"/>
          <w:szCs w:val="24"/>
        </w:rPr>
        <w:tab/>
      </w:r>
      <w:r>
        <w:rPr>
          <w:rFonts w:cs="Times New Roman"/>
          <w:szCs w:val="24"/>
        </w:rPr>
        <w:tab/>
      </w:r>
      <w:r>
        <w:rPr>
          <w:rFonts w:cs="Times New Roman"/>
          <w:szCs w:val="24"/>
        </w:rPr>
        <w:tab/>
        <w:t>Lake Tahoe Community College</w:t>
      </w:r>
    </w:p>
    <w:p w14:paraId="09E4997D" w14:textId="77777777" w:rsidR="006F3509" w:rsidRDefault="006F3509" w:rsidP="003D1CCD">
      <w:pPr>
        <w:contextualSpacing/>
        <w:rPr>
          <w:rFonts w:cs="Times New Roman"/>
          <w:szCs w:val="24"/>
        </w:rPr>
      </w:pPr>
    </w:p>
    <w:p w14:paraId="35C08F65" w14:textId="77777777" w:rsidR="006F3509" w:rsidRDefault="006F3509">
      <w:pPr>
        <w:contextualSpacing/>
        <w:rPr>
          <w:rFonts w:cs="Times New Roman"/>
          <w:szCs w:val="24"/>
        </w:rPr>
        <w:sectPr w:rsidR="006F3509" w:rsidSect="00D83E0E">
          <w:pgSz w:w="12240" w:h="15840"/>
          <w:pgMar w:top="1440" w:right="1440" w:bottom="1440" w:left="1440" w:header="720" w:footer="720" w:gutter="0"/>
          <w:pgNumType w:start="1"/>
          <w:cols w:space="720"/>
          <w:docGrid w:linePitch="360"/>
        </w:sectPr>
      </w:pPr>
    </w:p>
    <w:p w14:paraId="21E0F8B9" w14:textId="7BF86602" w:rsidR="006F3509" w:rsidRDefault="006F3509" w:rsidP="003D1CCD">
      <w:pPr>
        <w:contextualSpacing/>
        <w:jc w:val="center"/>
        <w:rPr>
          <w:rFonts w:cs="Times New Roman"/>
          <w:sz w:val="36"/>
          <w:szCs w:val="36"/>
        </w:rPr>
      </w:pPr>
      <w:r>
        <w:rPr>
          <w:rFonts w:cs="Times New Roman"/>
          <w:sz w:val="36"/>
          <w:szCs w:val="36"/>
        </w:rPr>
        <w:lastRenderedPageBreak/>
        <w:t>Attachment A</w:t>
      </w:r>
    </w:p>
    <w:p w14:paraId="1DEF2F5B" w14:textId="77777777" w:rsidR="006F3509" w:rsidRDefault="006F3509" w:rsidP="003D1CCD">
      <w:pPr>
        <w:contextualSpacing/>
        <w:jc w:val="center"/>
        <w:rPr>
          <w:rFonts w:cs="Times New Roman"/>
          <w:sz w:val="36"/>
          <w:szCs w:val="36"/>
        </w:rPr>
      </w:pPr>
    </w:p>
    <w:p w14:paraId="48228D64" w14:textId="233A2918" w:rsidR="001D703B" w:rsidRDefault="00F423B8" w:rsidP="00F423B8">
      <w:pPr>
        <w:tabs>
          <w:tab w:val="center" w:pos="469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F12AB88" wp14:editId="38EF7D22">
            <wp:simplePos x="0" y="0"/>
            <wp:positionH relativeFrom="column">
              <wp:posOffset>3069203</wp:posOffset>
            </wp:positionH>
            <wp:positionV relativeFrom="paragraph">
              <wp:posOffset>46133</wp:posOffset>
            </wp:positionV>
            <wp:extent cx="2512293" cy="6846073"/>
            <wp:effectExtent l="0" t="0" r="2540" b="0"/>
            <wp:wrapNone/>
            <wp:docPr id="2" name="Picture 2" descr="C:\Users\ghoover\AppData\Local\Microsoft\Windows\Temporary Internet Files\Content.Outlook\0N7U7LS1\TahoeKeys_BoatBackUpStation_RackCard_4x9_0616_v4 cop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oover\AppData\Local\Microsoft\Windows\Temporary Internet Files\Content.Outlook\0N7U7LS1\TahoeKeys_BoatBackUpStation_RackCard_4x9_0616_v4 copy_P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060" cy="6845437"/>
                    </a:xfrm>
                    <a:prstGeom prst="rect">
                      <a:avLst/>
                    </a:prstGeom>
                    <a:noFill/>
                    <a:ln>
                      <a:noFill/>
                    </a:ln>
                  </pic:spPr>
                </pic:pic>
              </a:graphicData>
            </a:graphic>
            <wp14:sizeRelH relativeFrom="page">
              <wp14:pctWidth>0</wp14:pctWidth>
            </wp14:sizeRelH>
            <wp14:sizeRelV relativeFrom="page">
              <wp14:pctHeight>0</wp14:pctHeight>
            </wp14:sizeRelV>
          </wp:anchor>
        </w:drawing>
      </w:r>
      <w:r w:rsidR="00322FD5">
        <w:rPr>
          <w:rFonts w:ascii="Times New Roman" w:hAnsi="Times New Roman" w:cs="Times New Roman"/>
          <w:noProof/>
          <w:sz w:val="24"/>
          <w:szCs w:val="24"/>
        </w:rPr>
        <w:drawing>
          <wp:inline distT="0" distB="0" distL="0" distR="0" wp14:anchorId="25167F68" wp14:editId="3E28696A">
            <wp:extent cx="2773351" cy="6893781"/>
            <wp:effectExtent l="0" t="0" r="8255" b="2540"/>
            <wp:docPr id="1" name="Picture 1" descr="C:\Users\ghoover\AppData\Local\Microsoft\Windows\Temporary Internet Files\Content.Outlook\0N7U7LS1\TahoeKeys_BoatBackUpStation_RackCard_4x9_0616_v4 cop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oover\AppData\Local\Microsoft\Windows\Temporary Internet Files\Content.Outlook\0N7U7LS1\TahoeKeys_BoatBackUpStation_RackCard_4x9_0616_v4 copy_Pag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849" cy="692982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p>
    <w:p w14:paraId="497D78ED" w14:textId="481D32FF" w:rsidR="001D703B" w:rsidRPr="003D1CCD" w:rsidRDefault="001D703B" w:rsidP="00322FD5">
      <w:pPr>
        <w:rPr>
          <w:rFonts w:cs="Times New Roman"/>
          <w:sz w:val="36"/>
          <w:szCs w:val="36"/>
        </w:rPr>
      </w:pPr>
    </w:p>
    <w:sectPr w:rsidR="001D703B" w:rsidRPr="003D1CCD" w:rsidSect="00D83E0E">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54274" w14:textId="77777777" w:rsidR="007D76E0" w:rsidRDefault="007D76E0" w:rsidP="002456DD">
      <w:pPr>
        <w:spacing w:after="0"/>
      </w:pPr>
      <w:r>
        <w:separator/>
      </w:r>
    </w:p>
  </w:endnote>
  <w:endnote w:type="continuationSeparator" w:id="0">
    <w:p w14:paraId="5A0F77CA" w14:textId="77777777" w:rsidR="007D76E0" w:rsidRDefault="007D76E0" w:rsidP="002456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75789" w14:textId="00F7E195" w:rsidR="001733CF" w:rsidRDefault="001733CF" w:rsidP="0093782A">
    <w:pPr>
      <w:pStyle w:val="Footer"/>
      <w:tabs>
        <w:tab w:val="clear" w:pos="4680"/>
      </w:tabs>
    </w:pPr>
    <w:r>
      <w:t>Tahoe Keys P</w:t>
    </w:r>
    <w:r w:rsidR="00E72670">
      <w:t>roperty Owners Association</w:t>
    </w:r>
    <w:r w:rsidR="00E72670">
      <w:tab/>
    </w:r>
    <w:r w:rsidR="00E05C84">
      <w:t xml:space="preserve"> 11</w:t>
    </w:r>
    <w:r>
      <w:t>/</w:t>
    </w:r>
    <w:r w:rsidR="00E05C84">
      <w:t>01</w:t>
    </w:r>
    <w:r>
      <w:t>/2016</w:t>
    </w:r>
  </w:p>
  <w:p w14:paraId="3375E8AE" w14:textId="47F0BC8B" w:rsidR="001733CF" w:rsidRDefault="001733CF">
    <w:pPr>
      <w:pStyle w:val="Footer"/>
    </w:pPr>
    <w:r>
      <w:t>Tahoe Keys 201</w:t>
    </w:r>
    <w:r w:rsidR="00E05C84">
      <w:t>6</w:t>
    </w:r>
    <w:r w:rsidR="007423A5">
      <w:t xml:space="preserve"> Boat Backup Station</w:t>
    </w:r>
    <w:r>
      <w:t xml:space="preserve"> Report</w:t>
    </w:r>
    <w:r>
      <w:tab/>
    </w:r>
    <w:r>
      <w:tab/>
      <w:t xml:space="preserve">Page </w:t>
    </w:r>
    <w:r>
      <w:fldChar w:fldCharType="begin"/>
    </w:r>
    <w:r>
      <w:instrText xml:space="preserve"> PAGE   \* MERGEFORMAT </w:instrText>
    </w:r>
    <w:r>
      <w:fldChar w:fldCharType="separate"/>
    </w:r>
    <w:r w:rsidR="006E0BE2">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EFFAF" w14:textId="3428EFB9" w:rsidR="006F3509" w:rsidRDefault="006F35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BA6B1" w14:textId="77777777" w:rsidR="007D76E0" w:rsidRDefault="007D76E0" w:rsidP="002456DD">
      <w:pPr>
        <w:spacing w:after="0"/>
      </w:pPr>
      <w:r>
        <w:separator/>
      </w:r>
    </w:p>
  </w:footnote>
  <w:footnote w:type="continuationSeparator" w:id="0">
    <w:p w14:paraId="2F0273FE" w14:textId="77777777" w:rsidR="007D76E0" w:rsidRDefault="007D76E0" w:rsidP="002456D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94A"/>
    <w:multiLevelType w:val="hybridMultilevel"/>
    <w:tmpl w:val="4F60A7F0"/>
    <w:lvl w:ilvl="0" w:tplc="CCC2B80C">
      <w:start w:val="1"/>
      <w:numFmt w:val="upperLetter"/>
      <w:lvlText w:val="%1."/>
      <w:lvlJc w:val="left"/>
      <w:pPr>
        <w:ind w:left="720" w:hanging="360"/>
      </w:pPr>
      <w:rPr>
        <w:rFonts w:eastAsiaTheme="minorHAnsi" w:hint="default"/>
        <w:b/>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35060"/>
    <w:multiLevelType w:val="hybridMultilevel"/>
    <w:tmpl w:val="8A488B2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D42367"/>
    <w:multiLevelType w:val="hybridMultilevel"/>
    <w:tmpl w:val="6B784440"/>
    <w:lvl w:ilvl="0" w:tplc="B7A860B6">
      <w:start w:val="1"/>
      <w:numFmt w:val="upp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3">
    <w:nsid w:val="304C0DD3"/>
    <w:multiLevelType w:val="hybridMultilevel"/>
    <w:tmpl w:val="56323974"/>
    <w:lvl w:ilvl="0" w:tplc="EE84D274">
      <w:start w:val="1"/>
      <w:numFmt w:val="upperRoman"/>
      <w:lvlText w:val="%1."/>
      <w:lvlJc w:val="left"/>
      <w:pPr>
        <w:ind w:left="749" w:hanging="720"/>
      </w:pPr>
      <w:rPr>
        <w:rFonts w:asciiTheme="minorHAnsi" w:hAnsiTheme="minorHAnsi" w:cstheme="minorBidi" w:hint="default"/>
        <w:sz w:val="22"/>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
    <w:nsid w:val="392E4C56"/>
    <w:multiLevelType w:val="multilevel"/>
    <w:tmpl w:val="A5B21846"/>
    <w:numStyleLink w:val="Style1"/>
  </w:abstractNum>
  <w:abstractNum w:abstractNumId="5">
    <w:nsid w:val="568C7445"/>
    <w:multiLevelType w:val="hybridMultilevel"/>
    <w:tmpl w:val="8CA40954"/>
    <w:lvl w:ilvl="0" w:tplc="9968D8DA">
      <w:start w:val="1"/>
      <w:numFmt w:val="upperRoman"/>
      <w:pStyle w:val="Heading2"/>
      <w:lvlText w:val="%1."/>
      <w:lvlJc w:val="righ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6">
    <w:nsid w:val="59597943"/>
    <w:multiLevelType w:val="hybridMultilevel"/>
    <w:tmpl w:val="3A78863E"/>
    <w:lvl w:ilvl="0" w:tplc="A0F2D48C">
      <w:start w:val="1"/>
      <w:numFmt w:val="upperRoman"/>
      <w:lvlText w:val="%1."/>
      <w:lvlJc w:val="left"/>
      <w:pPr>
        <w:ind w:left="720" w:hanging="360"/>
      </w:pPr>
      <w:rPr>
        <w:rFonts w:asciiTheme="minorHAnsi" w:eastAsiaTheme="minorHAnsi"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D448F9"/>
    <w:multiLevelType w:val="multilevel"/>
    <w:tmpl w:val="A5B21846"/>
    <w:styleLink w:val="Style1"/>
    <w:lvl w:ilvl="0">
      <w:start w:val="1"/>
      <w:numFmt w:val="upperLetter"/>
      <w:lvlText w:val="%1."/>
      <w:lvlJc w:val="left"/>
      <w:pPr>
        <w:ind w:left="389" w:hanging="360"/>
      </w:pPr>
      <w:rPr>
        <w:rFonts w:hint="default"/>
      </w:rPr>
    </w:lvl>
    <w:lvl w:ilvl="1">
      <w:start w:val="1"/>
      <w:numFmt w:val="upperRoman"/>
      <w:lvlText w:val="%2."/>
      <w:lvlJc w:val="left"/>
      <w:pPr>
        <w:ind w:left="1109" w:hanging="360"/>
      </w:pPr>
    </w:lvl>
    <w:lvl w:ilvl="2">
      <w:start w:val="1"/>
      <w:numFmt w:val="lowerRoman"/>
      <w:lvlText w:val="%3."/>
      <w:lvlJc w:val="right"/>
      <w:pPr>
        <w:ind w:left="1829" w:hanging="180"/>
      </w:pPr>
    </w:lvl>
    <w:lvl w:ilvl="3">
      <w:start w:val="1"/>
      <w:numFmt w:val="decimal"/>
      <w:lvlText w:val="%4."/>
      <w:lvlJc w:val="left"/>
      <w:pPr>
        <w:ind w:left="2549" w:hanging="360"/>
      </w:pPr>
    </w:lvl>
    <w:lvl w:ilvl="4">
      <w:start w:val="1"/>
      <w:numFmt w:val="lowerLetter"/>
      <w:lvlText w:val="%5."/>
      <w:lvlJc w:val="left"/>
      <w:pPr>
        <w:ind w:left="3269" w:hanging="360"/>
      </w:pPr>
    </w:lvl>
    <w:lvl w:ilvl="5">
      <w:start w:val="1"/>
      <w:numFmt w:val="lowerRoman"/>
      <w:lvlText w:val="%6."/>
      <w:lvlJc w:val="right"/>
      <w:pPr>
        <w:ind w:left="3989" w:hanging="180"/>
      </w:pPr>
    </w:lvl>
    <w:lvl w:ilvl="6">
      <w:start w:val="1"/>
      <w:numFmt w:val="decimal"/>
      <w:lvlText w:val="%7."/>
      <w:lvlJc w:val="left"/>
      <w:pPr>
        <w:ind w:left="4709" w:hanging="360"/>
      </w:pPr>
    </w:lvl>
    <w:lvl w:ilvl="7">
      <w:start w:val="1"/>
      <w:numFmt w:val="lowerLetter"/>
      <w:lvlText w:val="%8."/>
      <w:lvlJc w:val="left"/>
      <w:pPr>
        <w:ind w:left="5429" w:hanging="360"/>
      </w:pPr>
    </w:lvl>
    <w:lvl w:ilvl="8">
      <w:start w:val="1"/>
      <w:numFmt w:val="lowerRoman"/>
      <w:lvlText w:val="%9."/>
      <w:lvlJc w:val="right"/>
      <w:pPr>
        <w:ind w:left="6149" w:hanging="180"/>
      </w:pPr>
    </w:lvl>
  </w:abstractNum>
  <w:abstractNum w:abstractNumId="8">
    <w:nsid w:val="71AB0F0B"/>
    <w:multiLevelType w:val="hybridMultilevel"/>
    <w:tmpl w:val="B4E8C1E2"/>
    <w:lvl w:ilvl="0" w:tplc="17A21A42">
      <w:start w:val="2"/>
      <w:numFmt w:val="upperLetter"/>
      <w:lvlText w:val="%1&gt;"/>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9">
    <w:nsid w:val="779B4E49"/>
    <w:multiLevelType w:val="hybridMultilevel"/>
    <w:tmpl w:val="24B23736"/>
    <w:lvl w:ilvl="0" w:tplc="F2A2C472">
      <w:start w:val="1"/>
      <w:numFmt w:val="upperLetter"/>
      <w:pStyle w:val="Heading1"/>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
    <w:nsid w:val="7B110267"/>
    <w:multiLevelType w:val="hybridMultilevel"/>
    <w:tmpl w:val="16F2838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7"/>
  </w:num>
  <w:num w:numId="3">
    <w:abstractNumId w:val="2"/>
  </w:num>
  <w:num w:numId="4">
    <w:abstractNumId w:val="8"/>
  </w:num>
  <w:num w:numId="5">
    <w:abstractNumId w:val="1"/>
  </w:num>
  <w:num w:numId="6">
    <w:abstractNumId w:val="0"/>
  </w:num>
  <w:num w:numId="7">
    <w:abstractNumId w:val="9"/>
  </w:num>
  <w:num w:numId="8">
    <w:abstractNumId w:val="5"/>
  </w:num>
  <w:num w:numId="9">
    <w:abstractNumId w:val="5"/>
    <w:lvlOverride w:ilvl="0">
      <w:startOverride w:val="1"/>
    </w:lvlOverride>
  </w:num>
  <w:num w:numId="10">
    <w:abstractNumId w:val="5"/>
    <w:lvlOverride w:ilvl="0">
      <w:startOverride w:val="1"/>
    </w:lvlOverride>
  </w:num>
  <w:num w:numId="11">
    <w:abstractNumId w:val="10"/>
  </w:num>
  <w:num w:numId="12">
    <w:abstractNumId w:val="6"/>
  </w:num>
  <w:num w:numId="13">
    <w:abstractNumId w:val="3"/>
  </w:num>
  <w:num w:numId="14">
    <w:abstractNumId w:val="9"/>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F6A"/>
    <w:rsid w:val="00007D59"/>
    <w:rsid w:val="0002029E"/>
    <w:rsid w:val="00020A88"/>
    <w:rsid w:val="00056BEE"/>
    <w:rsid w:val="0005794E"/>
    <w:rsid w:val="00071F1C"/>
    <w:rsid w:val="00073EC5"/>
    <w:rsid w:val="00145BD9"/>
    <w:rsid w:val="001733CF"/>
    <w:rsid w:val="001D52DA"/>
    <w:rsid w:val="001D703B"/>
    <w:rsid w:val="001F31E9"/>
    <w:rsid w:val="001F76D5"/>
    <w:rsid w:val="0022733E"/>
    <w:rsid w:val="00230CC9"/>
    <w:rsid w:val="0023775D"/>
    <w:rsid w:val="00241F1E"/>
    <w:rsid w:val="002456DD"/>
    <w:rsid w:val="00264571"/>
    <w:rsid w:val="0027744B"/>
    <w:rsid w:val="00292376"/>
    <w:rsid w:val="002C1216"/>
    <w:rsid w:val="002C160A"/>
    <w:rsid w:val="002C5F7F"/>
    <w:rsid w:val="002E0D5C"/>
    <w:rsid w:val="00322FD5"/>
    <w:rsid w:val="00345AC5"/>
    <w:rsid w:val="003A6A50"/>
    <w:rsid w:val="003D1CCD"/>
    <w:rsid w:val="003E7810"/>
    <w:rsid w:val="00421D2E"/>
    <w:rsid w:val="00471D91"/>
    <w:rsid w:val="004A2924"/>
    <w:rsid w:val="004B708D"/>
    <w:rsid w:val="00510715"/>
    <w:rsid w:val="005172A9"/>
    <w:rsid w:val="00520372"/>
    <w:rsid w:val="00520C14"/>
    <w:rsid w:val="00523DD4"/>
    <w:rsid w:val="0053384C"/>
    <w:rsid w:val="005424F8"/>
    <w:rsid w:val="00563CEC"/>
    <w:rsid w:val="005D343F"/>
    <w:rsid w:val="005D5F62"/>
    <w:rsid w:val="005E1A20"/>
    <w:rsid w:val="005E5110"/>
    <w:rsid w:val="00604A16"/>
    <w:rsid w:val="00640A3A"/>
    <w:rsid w:val="00642875"/>
    <w:rsid w:val="0069593F"/>
    <w:rsid w:val="006A2250"/>
    <w:rsid w:val="006E0BE2"/>
    <w:rsid w:val="006E2355"/>
    <w:rsid w:val="006E4953"/>
    <w:rsid w:val="006F3509"/>
    <w:rsid w:val="006F4AFA"/>
    <w:rsid w:val="00737B36"/>
    <w:rsid w:val="007423A5"/>
    <w:rsid w:val="0074649C"/>
    <w:rsid w:val="00755CA9"/>
    <w:rsid w:val="00786DEA"/>
    <w:rsid w:val="007962DD"/>
    <w:rsid w:val="007A6BFC"/>
    <w:rsid w:val="007D76E0"/>
    <w:rsid w:val="007F6B8B"/>
    <w:rsid w:val="00801B3A"/>
    <w:rsid w:val="008512C2"/>
    <w:rsid w:val="00865A4E"/>
    <w:rsid w:val="00886072"/>
    <w:rsid w:val="0089622C"/>
    <w:rsid w:val="00897B8E"/>
    <w:rsid w:val="008C2782"/>
    <w:rsid w:val="00903541"/>
    <w:rsid w:val="009258BC"/>
    <w:rsid w:val="00935654"/>
    <w:rsid w:val="0093782A"/>
    <w:rsid w:val="009446CC"/>
    <w:rsid w:val="00957FAE"/>
    <w:rsid w:val="0098375A"/>
    <w:rsid w:val="009962BD"/>
    <w:rsid w:val="009C2A37"/>
    <w:rsid w:val="009E2A72"/>
    <w:rsid w:val="009F7404"/>
    <w:rsid w:val="00A40F0B"/>
    <w:rsid w:val="00A516BF"/>
    <w:rsid w:val="00A56763"/>
    <w:rsid w:val="00A57BE0"/>
    <w:rsid w:val="00A968E9"/>
    <w:rsid w:val="00AB5487"/>
    <w:rsid w:val="00AD2280"/>
    <w:rsid w:val="00AE1139"/>
    <w:rsid w:val="00B9015A"/>
    <w:rsid w:val="00BB12AA"/>
    <w:rsid w:val="00BB2ECA"/>
    <w:rsid w:val="00BB6381"/>
    <w:rsid w:val="00C12D22"/>
    <w:rsid w:val="00C453E3"/>
    <w:rsid w:val="00C758F6"/>
    <w:rsid w:val="00C90A2C"/>
    <w:rsid w:val="00CD7E67"/>
    <w:rsid w:val="00CF7421"/>
    <w:rsid w:val="00D05BAA"/>
    <w:rsid w:val="00D07906"/>
    <w:rsid w:val="00D136B8"/>
    <w:rsid w:val="00D607DB"/>
    <w:rsid w:val="00D65956"/>
    <w:rsid w:val="00D83E0E"/>
    <w:rsid w:val="00DD6F6A"/>
    <w:rsid w:val="00E05C84"/>
    <w:rsid w:val="00E31D43"/>
    <w:rsid w:val="00E413F0"/>
    <w:rsid w:val="00E72670"/>
    <w:rsid w:val="00EB1FF7"/>
    <w:rsid w:val="00EC6416"/>
    <w:rsid w:val="00EE3B6B"/>
    <w:rsid w:val="00EE7C5B"/>
    <w:rsid w:val="00EF2AFA"/>
    <w:rsid w:val="00F237E3"/>
    <w:rsid w:val="00F37EBE"/>
    <w:rsid w:val="00F423B8"/>
    <w:rsid w:val="00F46713"/>
    <w:rsid w:val="00F5163B"/>
    <w:rsid w:val="00F744D1"/>
    <w:rsid w:val="00F802C3"/>
    <w:rsid w:val="00FA2C4B"/>
    <w:rsid w:val="00FD4D35"/>
    <w:rsid w:val="00FE2764"/>
    <w:rsid w:val="00FE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F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DEA"/>
  </w:style>
  <w:style w:type="paragraph" w:styleId="Heading1">
    <w:name w:val="heading 1"/>
    <w:basedOn w:val="Normal"/>
    <w:next w:val="Normal"/>
    <w:link w:val="Heading1Char"/>
    <w:uiPriority w:val="9"/>
    <w:qFormat/>
    <w:rsid w:val="005172A9"/>
    <w:pPr>
      <w:keepNext/>
      <w:keepLines/>
      <w:numPr>
        <w:numId w:val="7"/>
      </w:numPr>
      <w:spacing w:before="240" w:after="0"/>
      <w:ind w:left="36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5E5110"/>
    <w:pPr>
      <w:keepNext/>
      <w:keepLines/>
      <w:numPr>
        <w:numId w:val="8"/>
      </w:numPr>
      <w:spacing w:before="200" w:after="0"/>
      <w:outlineLvl w:val="1"/>
    </w:pPr>
    <w:rPr>
      <w:rFonts w:eastAsiaTheme="majorEastAsia" w:cstheme="majorBidi"/>
      <w:bCs/>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F6A"/>
    <w:pPr>
      <w:ind w:left="720"/>
      <w:contextualSpacing/>
    </w:pPr>
  </w:style>
  <w:style w:type="numbering" w:customStyle="1" w:styleId="Style1">
    <w:name w:val="Style1"/>
    <w:uiPriority w:val="99"/>
    <w:rsid w:val="00DD6F6A"/>
    <w:pPr>
      <w:numPr>
        <w:numId w:val="2"/>
      </w:numPr>
    </w:pPr>
  </w:style>
  <w:style w:type="paragraph" w:styleId="Header">
    <w:name w:val="header"/>
    <w:basedOn w:val="Normal"/>
    <w:link w:val="HeaderChar"/>
    <w:uiPriority w:val="99"/>
    <w:unhideWhenUsed/>
    <w:rsid w:val="002456DD"/>
    <w:pPr>
      <w:tabs>
        <w:tab w:val="center" w:pos="4680"/>
        <w:tab w:val="right" w:pos="9360"/>
      </w:tabs>
      <w:spacing w:after="0"/>
    </w:pPr>
  </w:style>
  <w:style w:type="character" w:customStyle="1" w:styleId="HeaderChar">
    <w:name w:val="Header Char"/>
    <w:basedOn w:val="DefaultParagraphFont"/>
    <w:link w:val="Header"/>
    <w:uiPriority w:val="99"/>
    <w:rsid w:val="002456DD"/>
  </w:style>
  <w:style w:type="paragraph" w:styleId="Footer">
    <w:name w:val="footer"/>
    <w:basedOn w:val="Normal"/>
    <w:link w:val="FooterChar"/>
    <w:uiPriority w:val="99"/>
    <w:unhideWhenUsed/>
    <w:rsid w:val="002456DD"/>
    <w:pPr>
      <w:tabs>
        <w:tab w:val="center" w:pos="4680"/>
        <w:tab w:val="right" w:pos="9360"/>
      </w:tabs>
      <w:spacing w:after="0"/>
    </w:pPr>
  </w:style>
  <w:style w:type="character" w:customStyle="1" w:styleId="FooterChar">
    <w:name w:val="Footer Char"/>
    <w:basedOn w:val="DefaultParagraphFont"/>
    <w:link w:val="Footer"/>
    <w:uiPriority w:val="99"/>
    <w:rsid w:val="002456DD"/>
  </w:style>
  <w:style w:type="character" w:customStyle="1" w:styleId="Heading1Char">
    <w:name w:val="Heading 1 Char"/>
    <w:basedOn w:val="DefaultParagraphFont"/>
    <w:link w:val="Heading1"/>
    <w:uiPriority w:val="9"/>
    <w:rsid w:val="005172A9"/>
    <w:rPr>
      <w:rFonts w:ascii="Calibri" w:eastAsiaTheme="majorEastAsia" w:hAnsi="Calibri" w:cstheme="majorBidi"/>
      <w:b/>
      <w:sz w:val="24"/>
      <w:szCs w:val="32"/>
    </w:rPr>
  </w:style>
  <w:style w:type="paragraph" w:styleId="TOCHeading">
    <w:name w:val="TOC Heading"/>
    <w:basedOn w:val="Heading1"/>
    <w:next w:val="Normal"/>
    <w:uiPriority w:val="39"/>
    <w:unhideWhenUsed/>
    <w:qFormat/>
    <w:rsid w:val="005172A9"/>
    <w:pPr>
      <w:numPr>
        <w:numId w:val="0"/>
      </w:numPr>
      <w:spacing w:line="259" w:lineRule="auto"/>
      <w:outlineLvl w:val="9"/>
    </w:pPr>
  </w:style>
  <w:style w:type="paragraph" w:styleId="TOC1">
    <w:name w:val="toc 1"/>
    <w:basedOn w:val="Normal"/>
    <w:next w:val="Normal"/>
    <w:autoRedefine/>
    <w:uiPriority w:val="39"/>
    <w:unhideWhenUsed/>
    <w:rsid w:val="001F31E9"/>
    <w:pPr>
      <w:spacing w:after="100"/>
      <w:ind w:left="0"/>
    </w:pPr>
  </w:style>
  <w:style w:type="character" w:styleId="Hyperlink">
    <w:name w:val="Hyperlink"/>
    <w:basedOn w:val="DefaultParagraphFont"/>
    <w:uiPriority w:val="99"/>
    <w:unhideWhenUsed/>
    <w:rsid w:val="001F31E9"/>
    <w:rPr>
      <w:color w:val="0000FF" w:themeColor="hyperlink"/>
      <w:u w:val="single"/>
    </w:rPr>
  </w:style>
  <w:style w:type="paragraph" w:styleId="TOC2">
    <w:name w:val="toc 2"/>
    <w:basedOn w:val="Normal"/>
    <w:next w:val="Normal"/>
    <w:autoRedefine/>
    <w:uiPriority w:val="39"/>
    <w:unhideWhenUsed/>
    <w:rsid w:val="001F31E9"/>
    <w:pPr>
      <w:spacing w:after="100"/>
      <w:ind w:left="220"/>
    </w:pPr>
  </w:style>
  <w:style w:type="paragraph" w:styleId="TOC3">
    <w:name w:val="toc 3"/>
    <w:basedOn w:val="Normal"/>
    <w:next w:val="Normal"/>
    <w:autoRedefine/>
    <w:uiPriority w:val="39"/>
    <w:unhideWhenUsed/>
    <w:rsid w:val="0093782A"/>
    <w:pPr>
      <w:spacing w:after="100" w:line="259" w:lineRule="auto"/>
      <w:ind w:left="440"/>
    </w:pPr>
    <w:rPr>
      <w:rFonts w:eastAsiaTheme="minorEastAsia" w:cs="Times New Roman"/>
    </w:rPr>
  </w:style>
  <w:style w:type="character" w:styleId="CommentReference">
    <w:name w:val="annotation reference"/>
    <w:basedOn w:val="DefaultParagraphFont"/>
    <w:uiPriority w:val="99"/>
    <w:semiHidden/>
    <w:unhideWhenUsed/>
    <w:rsid w:val="00604A16"/>
    <w:rPr>
      <w:sz w:val="16"/>
      <w:szCs w:val="16"/>
    </w:rPr>
  </w:style>
  <w:style w:type="paragraph" w:styleId="CommentText">
    <w:name w:val="annotation text"/>
    <w:basedOn w:val="Normal"/>
    <w:link w:val="CommentTextChar"/>
    <w:uiPriority w:val="99"/>
    <w:semiHidden/>
    <w:unhideWhenUsed/>
    <w:rsid w:val="00604A16"/>
    <w:rPr>
      <w:sz w:val="20"/>
      <w:szCs w:val="20"/>
    </w:rPr>
  </w:style>
  <w:style w:type="character" w:customStyle="1" w:styleId="CommentTextChar">
    <w:name w:val="Comment Text Char"/>
    <w:basedOn w:val="DefaultParagraphFont"/>
    <w:link w:val="CommentText"/>
    <w:uiPriority w:val="99"/>
    <w:semiHidden/>
    <w:rsid w:val="00604A16"/>
    <w:rPr>
      <w:sz w:val="20"/>
      <w:szCs w:val="20"/>
    </w:rPr>
  </w:style>
  <w:style w:type="paragraph" w:styleId="CommentSubject">
    <w:name w:val="annotation subject"/>
    <w:basedOn w:val="CommentText"/>
    <w:next w:val="CommentText"/>
    <w:link w:val="CommentSubjectChar"/>
    <w:uiPriority w:val="99"/>
    <w:semiHidden/>
    <w:unhideWhenUsed/>
    <w:rsid w:val="00604A16"/>
    <w:rPr>
      <w:b/>
      <w:bCs/>
    </w:rPr>
  </w:style>
  <w:style w:type="character" w:customStyle="1" w:styleId="CommentSubjectChar">
    <w:name w:val="Comment Subject Char"/>
    <w:basedOn w:val="CommentTextChar"/>
    <w:link w:val="CommentSubject"/>
    <w:uiPriority w:val="99"/>
    <w:semiHidden/>
    <w:rsid w:val="00604A16"/>
    <w:rPr>
      <w:b/>
      <w:bCs/>
      <w:sz w:val="20"/>
      <w:szCs w:val="20"/>
    </w:rPr>
  </w:style>
  <w:style w:type="paragraph" w:styleId="BalloonText">
    <w:name w:val="Balloon Text"/>
    <w:basedOn w:val="Normal"/>
    <w:link w:val="BalloonTextChar"/>
    <w:uiPriority w:val="99"/>
    <w:semiHidden/>
    <w:unhideWhenUsed/>
    <w:rsid w:val="00604A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A16"/>
    <w:rPr>
      <w:rFonts w:ascii="Segoe UI" w:hAnsi="Segoe UI" w:cs="Segoe UI"/>
      <w:sz w:val="18"/>
      <w:szCs w:val="18"/>
    </w:rPr>
  </w:style>
  <w:style w:type="paragraph" w:styleId="Caption">
    <w:name w:val="caption"/>
    <w:basedOn w:val="Normal"/>
    <w:next w:val="Normal"/>
    <w:uiPriority w:val="35"/>
    <w:unhideWhenUsed/>
    <w:qFormat/>
    <w:rsid w:val="00A516BF"/>
    <w:rPr>
      <w:b/>
      <w:bCs/>
      <w:sz w:val="18"/>
      <w:szCs w:val="18"/>
    </w:rPr>
  </w:style>
  <w:style w:type="character" w:customStyle="1" w:styleId="Heading2Char">
    <w:name w:val="Heading 2 Char"/>
    <w:basedOn w:val="DefaultParagraphFont"/>
    <w:link w:val="Heading2"/>
    <w:uiPriority w:val="9"/>
    <w:rsid w:val="005E5110"/>
    <w:rPr>
      <w:rFonts w:eastAsiaTheme="majorEastAsia" w:cstheme="majorBidi"/>
      <w:bCs/>
      <w:szCs w:val="26"/>
      <w:u w:val="single"/>
    </w:rPr>
  </w:style>
  <w:style w:type="paragraph" w:styleId="TableofFigures">
    <w:name w:val="table of figures"/>
    <w:basedOn w:val="Normal"/>
    <w:next w:val="Normal"/>
    <w:uiPriority w:val="99"/>
    <w:unhideWhenUsed/>
    <w:rsid w:val="006F4AFA"/>
    <w:pPr>
      <w:spacing w:after="0"/>
      <w:ind w:left="0"/>
    </w:pPr>
  </w:style>
  <w:style w:type="character" w:customStyle="1" w:styleId="A8">
    <w:name w:val="A8"/>
    <w:uiPriority w:val="99"/>
    <w:rsid w:val="001D703B"/>
    <w:rPr>
      <w:rFonts w:cs="Myriad Pro"/>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DEA"/>
  </w:style>
  <w:style w:type="paragraph" w:styleId="Heading1">
    <w:name w:val="heading 1"/>
    <w:basedOn w:val="Normal"/>
    <w:next w:val="Normal"/>
    <w:link w:val="Heading1Char"/>
    <w:uiPriority w:val="9"/>
    <w:qFormat/>
    <w:rsid w:val="005172A9"/>
    <w:pPr>
      <w:keepNext/>
      <w:keepLines/>
      <w:numPr>
        <w:numId w:val="7"/>
      </w:numPr>
      <w:spacing w:before="240" w:after="0"/>
      <w:ind w:left="36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5E5110"/>
    <w:pPr>
      <w:keepNext/>
      <w:keepLines/>
      <w:numPr>
        <w:numId w:val="8"/>
      </w:numPr>
      <w:spacing w:before="200" w:after="0"/>
      <w:outlineLvl w:val="1"/>
    </w:pPr>
    <w:rPr>
      <w:rFonts w:eastAsiaTheme="majorEastAsia" w:cstheme="majorBidi"/>
      <w:bCs/>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F6A"/>
    <w:pPr>
      <w:ind w:left="720"/>
      <w:contextualSpacing/>
    </w:pPr>
  </w:style>
  <w:style w:type="numbering" w:customStyle="1" w:styleId="Style1">
    <w:name w:val="Style1"/>
    <w:uiPriority w:val="99"/>
    <w:rsid w:val="00DD6F6A"/>
    <w:pPr>
      <w:numPr>
        <w:numId w:val="2"/>
      </w:numPr>
    </w:pPr>
  </w:style>
  <w:style w:type="paragraph" w:styleId="Header">
    <w:name w:val="header"/>
    <w:basedOn w:val="Normal"/>
    <w:link w:val="HeaderChar"/>
    <w:uiPriority w:val="99"/>
    <w:unhideWhenUsed/>
    <w:rsid w:val="002456DD"/>
    <w:pPr>
      <w:tabs>
        <w:tab w:val="center" w:pos="4680"/>
        <w:tab w:val="right" w:pos="9360"/>
      </w:tabs>
      <w:spacing w:after="0"/>
    </w:pPr>
  </w:style>
  <w:style w:type="character" w:customStyle="1" w:styleId="HeaderChar">
    <w:name w:val="Header Char"/>
    <w:basedOn w:val="DefaultParagraphFont"/>
    <w:link w:val="Header"/>
    <w:uiPriority w:val="99"/>
    <w:rsid w:val="002456DD"/>
  </w:style>
  <w:style w:type="paragraph" w:styleId="Footer">
    <w:name w:val="footer"/>
    <w:basedOn w:val="Normal"/>
    <w:link w:val="FooterChar"/>
    <w:uiPriority w:val="99"/>
    <w:unhideWhenUsed/>
    <w:rsid w:val="002456DD"/>
    <w:pPr>
      <w:tabs>
        <w:tab w:val="center" w:pos="4680"/>
        <w:tab w:val="right" w:pos="9360"/>
      </w:tabs>
      <w:spacing w:after="0"/>
    </w:pPr>
  </w:style>
  <w:style w:type="character" w:customStyle="1" w:styleId="FooterChar">
    <w:name w:val="Footer Char"/>
    <w:basedOn w:val="DefaultParagraphFont"/>
    <w:link w:val="Footer"/>
    <w:uiPriority w:val="99"/>
    <w:rsid w:val="002456DD"/>
  </w:style>
  <w:style w:type="character" w:customStyle="1" w:styleId="Heading1Char">
    <w:name w:val="Heading 1 Char"/>
    <w:basedOn w:val="DefaultParagraphFont"/>
    <w:link w:val="Heading1"/>
    <w:uiPriority w:val="9"/>
    <w:rsid w:val="005172A9"/>
    <w:rPr>
      <w:rFonts w:ascii="Calibri" w:eastAsiaTheme="majorEastAsia" w:hAnsi="Calibri" w:cstheme="majorBidi"/>
      <w:b/>
      <w:sz w:val="24"/>
      <w:szCs w:val="32"/>
    </w:rPr>
  </w:style>
  <w:style w:type="paragraph" w:styleId="TOCHeading">
    <w:name w:val="TOC Heading"/>
    <w:basedOn w:val="Heading1"/>
    <w:next w:val="Normal"/>
    <w:uiPriority w:val="39"/>
    <w:unhideWhenUsed/>
    <w:qFormat/>
    <w:rsid w:val="005172A9"/>
    <w:pPr>
      <w:numPr>
        <w:numId w:val="0"/>
      </w:numPr>
      <w:spacing w:line="259" w:lineRule="auto"/>
      <w:outlineLvl w:val="9"/>
    </w:pPr>
  </w:style>
  <w:style w:type="paragraph" w:styleId="TOC1">
    <w:name w:val="toc 1"/>
    <w:basedOn w:val="Normal"/>
    <w:next w:val="Normal"/>
    <w:autoRedefine/>
    <w:uiPriority w:val="39"/>
    <w:unhideWhenUsed/>
    <w:rsid w:val="001F31E9"/>
    <w:pPr>
      <w:spacing w:after="100"/>
      <w:ind w:left="0"/>
    </w:pPr>
  </w:style>
  <w:style w:type="character" w:styleId="Hyperlink">
    <w:name w:val="Hyperlink"/>
    <w:basedOn w:val="DefaultParagraphFont"/>
    <w:uiPriority w:val="99"/>
    <w:unhideWhenUsed/>
    <w:rsid w:val="001F31E9"/>
    <w:rPr>
      <w:color w:val="0000FF" w:themeColor="hyperlink"/>
      <w:u w:val="single"/>
    </w:rPr>
  </w:style>
  <w:style w:type="paragraph" w:styleId="TOC2">
    <w:name w:val="toc 2"/>
    <w:basedOn w:val="Normal"/>
    <w:next w:val="Normal"/>
    <w:autoRedefine/>
    <w:uiPriority w:val="39"/>
    <w:unhideWhenUsed/>
    <w:rsid w:val="001F31E9"/>
    <w:pPr>
      <w:spacing w:after="100"/>
      <w:ind w:left="220"/>
    </w:pPr>
  </w:style>
  <w:style w:type="paragraph" w:styleId="TOC3">
    <w:name w:val="toc 3"/>
    <w:basedOn w:val="Normal"/>
    <w:next w:val="Normal"/>
    <w:autoRedefine/>
    <w:uiPriority w:val="39"/>
    <w:unhideWhenUsed/>
    <w:rsid w:val="0093782A"/>
    <w:pPr>
      <w:spacing w:after="100" w:line="259" w:lineRule="auto"/>
      <w:ind w:left="440"/>
    </w:pPr>
    <w:rPr>
      <w:rFonts w:eastAsiaTheme="minorEastAsia" w:cs="Times New Roman"/>
    </w:rPr>
  </w:style>
  <w:style w:type="character" w:styleId="CommentReference">
    <w:name w:val="annotation reference"/>
    <w:basedOn w:val="DefaultParagraphFont"/>
    <w:uiPriority w:val="99"/>
    <w:semiHidden/>
    <w:unhideWhenUsed/>
    <w:rsid w:val="00604A16"/>
    <w:rPr>
      <w:sz w:val="16"/>
      <w:szCs w:val="16"/>
    </w:rPr>
  </w:style>
  <w:style w:type="paragraph" w:styleId="CommentText">
    <w:name w:val="annotation text"/>
    <w:basedOn w:val="Normal"/>
    <w:link w:val="CommentTextChar"/>
    <w:uiPriority w:val="99"/>
    <w:semiHidden/>
    <w:unhideWhenUsed/>
    <w:rsid w:val="00604A16"/>
    <w:rPr>
      <w:sz w:val="20"/>
      <w:szCs w:val="20"/>
    </w:rPr>
  </w:style>
  <w:style w:type="character" w:customStyle="1" w:styleId="CommentTextChar">
    <w:name w:val="Comment Text Char"/>
    <w:basedOn w:val="DefaultParagraphFont"/>
    <w:link w:val="CommentText"/>
    <w:uiPriority w:val="99"/>
    <w:semiHidden/>
    <w:rsid w:val="00604A16"/>
    <w:rPr>
      <w:sz w:val="20"/>
      <w:szCs w:val="20"/>
    </w:rPr>
  </w:style>
  <w:style w:type="paragraph" w:styleId="CommentSubject">
    <w:name w:val="annotation subject"/>
    <w:basedOn w:val="CommentText"/>
    <w:next w:val="CommentText"/>
    <w:link w:val="CommentSubjectChar"/>
    <w:uiPriority w:val="99"/>
    <w:semiHidden/>
    <w:unhideWhenUsed/>
    <w:rsid w:val="00604A16"/>
    <w:rPr>
      <w:b/>
      <w:bCs/>
    </w:rPr>
  </w:style>
  <w:style w:type="character" w:customStyle="1" w:styleId="CommentSubjectChar">
    <w:name w:val="Comment Subject Char"/>
    <w:basedOn w:val="CommentTextChar"/>
    <w:link w:val="CommentSubject"/>
    <w:uiPriority w:val="99"/>
    <w:semiHidden/>
    <w:rsid w:val="00604A16"/>
    <w:rPr>
      <w:b/>
      <w:bCs/>
      <w:sz w:val="20"/>
      <w:szCs w:val="20"/>
    </w:rPr>
  </w:style>
  <w:style w:type="paragraph" w:styleId="BalloonText">
    <w:name w:val="Balloon Text"/>
    <w:basedOn w:val="Normal"/>
    <w:link w:val="BalloonTextChar"/>
    <w:uiPriority w:val="99"/>
    <w:semiHidden/>
    <w:unhideWhenUsed/>
    <w:rsid w:val="00604A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A16"/>
    <w:rPr>
      <w:rFonts w:ascii="Segoe UI" w:hAnsi="Segoe UI" w:cs="Segoe UI"/>
      <w:sz w:val="18"/>
      <w:szCs w:val="18"/>
    </w:rPr>
  </w:style>
  <w:style w:type="paragraph" w:styleId="Caption">
    <w:name w:val="caption"/>
    <w:basedOn w:val="Normal"/>
    <w:next w:val="Normal"/>
    <w:uiPriority w:val="35"/>
    <w:unhideWhenUsed/>
    <w:qFormat/>
    <w:rsid w:val="00A516BF"/>
    <w:rPr>
      <w:b/>
      <w:bCs/>
      <w:sz w:val="18"/>
      <w:szCs w:val="18"/>
    </w:rPr>
  </w:style>
  <w:style w:type="character" w:customStyle="1" w:styleId="Heading2Char">
    <w:name w:val="Heading 2 Char"/>
    <w:basedOn w:val="DefaultParagraphFont"/>
    <w:link w:val="Heading2"/>
    <w:uiPriority w:val="9"/>
    <w:rsid w:val="005E5110"/>
    <w:rPr>
      <w:rFonts w:eastAsiaTheme="majorEastAsia" w:cstheme="majorBidi"/>
      <w:bCs/>
      <w:szCs w:val="26"/>
      <w:u w:val="single"/>
    </w:rPr>
  </w:style>
  <w:style w:type="paragraph" w:styleId="TableofFigures">
    <w:name w:val="table of figures"/>
    <w:basedOn w:val="Normal"/>
    <w:next w:val="Normal"/>
    <w:uiPriority w:val="99"/>
    <w:unhideWhenUsed/>
    <w:rsid w:val="006F4AFA"/>
    <w:pPr>
      <w:spacing w:after="0"/>
      <w:ind w:left="0"/>
    </w:pPr>
  </w:style>
  <w:style w:type="character" w:customStyle="1" w:styleId="A8">
    <w:name w:val="A8"/>
    <w:uiPriority w:val="99"/>
    <w:rsid w:val="001D703B"/>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tkpoa.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eysweedsmanage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32A2-388E-481F-BE86-BCADAA79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10</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dc:creator>
  <cp:lastModifiedBy>Gregory Hoover</cp:lastModifiedBy>
  <cp:revision>5</cp:revision>
  <cp:lastPrinted>2016-02-02T17:19:00Z</cp:lastPrinted>
  <dcterms:created xsi:type="dcterms:W3CDTF">2016-11-03T23:47:00Z</dcterms:created>
  <dcterms:modified xsi:type="dcterms:W3CDTF">2016-11-11T22:22:00Z</dcterms:modified>
</cp:coreProperties>
</file>