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857E3" w14:textId="70091500" w:rsidR="00AE7B54" w:rsidRPr="009B177A" w:rsidRDefault="009B177A">
      <w:pPr>
        <w:rPr>
          <w:b/>
          <w:color w:val="E36C0A" w:themeColor="accent6" w:themeShade="BF"/>
          <w:sz w:val="36"/>
          <w:szCs w:val="32"/>
        </w:rPr>
      </w:pPr>
      <w:r w:rsidRPr="000333AA">
        <w:rPr>
          <w:b/>
          <w:noProof/>
          <w:color w:val="1F497D" w:themeColor="text2"/>
          <w:sz w:val="56"/>
          <w:szCs w:val="32"/>
        </w:rPr>
        <w:drawing>
          <wp:anchor distT="0" distB="0" distL="114300" distR="114300" simplePos="0" relativeHeight="251654656" behindDoc="1" locked="0" layoutInCell="1" allowOverlap="1" wp14:anchorId="7DB53359" wp14:editId="329E4327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98253" cy="1165917"/>
            <wp:effectExtent l="203200" t="203200" r="349885" b="35814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F27635-D851-4999-91F4-C8ED8A78A3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F27635-D851-4999-91F4-C8ED8A78A3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8729" cy="1166423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  <a:effectLst>
                      <a:glow rad="38100">
                        <a:schemeClr val="accent6">
                          <a:satMod val="175000"/>
                          <a:alpha val="40000"/>
                        </a:schemeClr>
                      </a:glow>
                      <a:outerShdw blurRad="292100" dist="139700" dir="2700000" sx="96000" sy="96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B54" w:rsidRPr="000333AA">
        <w:rPr>
          <w:b/>
          <w:color w:val="1F497D" w:themeColor="text2"/>
          <w:sz w:val="52"/>
          <w:szCs w:val="32"/>
        </w:rPr>
        <w:t>Pierre FAUVEL</w:t>
      </w:r>
    </w:p>
    <w:p w14:paraId="7E46063A" w14:textId="77777777" w:rsidR="009B177A" w:rsidRPr="0045359C" w:rsidRDefault="009B177A" w:rsidP="009B177A">
      <w:pPr>
        <w:rPr>
          <w:sz w:val="22"/>
        </w:rPr>
      </w:pPr>
      <w:r w:rsidRPr="0045359C">
        <w:rPr>
          <w:sz w:val="22"/>
        </w:rPr>
        <w:t>2, impasse des CHARMILLES, 38300 RUY</w:t>
      </w:r>
    </w:p>
    <w:p w14:paraId="5F69C81E" w14:textId="10CE2583" w:rsidR="009B177A" w:rsidRPr="00644291" w:rsidRDefault="00644291" w:rsidP="00644291">
      <w:pPr>
        <w:spacing w:line="276" w:lineRule="auto"/>
        <w:rPr>
          <w:sz w:val="22"/>
        </w:rPr>
      </w:pPr>
      <w:r w:rsidRPr="00644291">
        <w:rPr>
          <w:color w:val="1F497D" w:themeColor="text2"/>
          <w:sz w:val="22"/>
        </w:rPr>
        <w:t>Mobile </w:t>
      </w:r>
      <w:r>
        <w:rPr>
          <w:sz w:val="22"/>
        </w:rPr>
        <w:t xml:space="preserve">: </w:t>
      </w:r>
      <w:r w:rsidR="009B177A" w:rsidRPr="0045359C">
        <w:rPr>
          <w:sz w:val="22"/>
        </w:rPr>
        <w:t xml:space="preserve">06 79 01 76 84 </w:t>
      </w:r>
      <w:r>
        <w:rPr>
          <w:sz w:val="22"/>
        </w:rPr>
        <w:t xml:space="preserve">– </w:t>
      </w:r>
      <w:r w:rsidRPr="00644291">
        <w:rPr>
          <w:color w:val="1F497D" w:themeColor="text2"/>
          <w:sz w:val="22"/>
        </w:rPr>
        <w:t>Mail </w:t>
      </w:r>
      <w:r>
        <w:rPr>
          <w:sz w:val="22"/>
        </w:rPr>
        <w:t>:</w:t>
      </w:r>
      <w:r w:rsidR="009B177A" w:rsidRPr="0045359C">
        <w:rPr>
          <w:sz w:val="22"/>
        </w:rPr>
        <w:t xml:space="preserve"> </w:t>
      </w:r>
      <w:hyperlink r:id="rId10" w:history="1">
        <w:r w:rsidRPr="00742DF0">
          <w:rPr>
            <w:rStyle w:val="Lienhypertexte"/>
            <w:sz w:val="22"/>
          </w:rPr>
          <w:t>pierre.fauvel@gmail.com</w:t>
        </w:r>
      </w:hyperlink>
      <w:r>
        <w:rPr>
          <w:sz w:val="22"/>
        </w:rPr>
        <w:t xml:space="preserve"> </w:t>
      </w:r>
      <w:r>
        <w:rPr>
          <w:color w:val="1F497D" w:themeColor="text2"/>
          <w:sz w:val="22"/>
        </w:rPr>
        <w:t xml:space="preserve">- </w:t>
      </w:r>
      <w:r w:rsidRPr="00644291">
        <w:rPr>
          <w:color w:val="1F497D" w:themeColor="text2"/>
          <w:sz w:val="22"/>
        </w:rPr>
        <w:t>Web </w:t>
      </w:r>
      <w:r>
        <w:rPr>
          <w:sz w:val="22"/>
        </w:rPr>
        <w:t xml:space="preserve">: </w:t>
      </w:r>
      <w:hyperlink r:id="rId11" w:history="1">
        <w:r w:rsidRPr="00BC01D6">
          <w:rPr>
            <w:rStyle w:val="Lienhypertexte"/>
            <w:sz w:val="22"/>
          </w:rPr>
          <w:t>http://pierrefauvel.fr</w:t>
        </w:r>
      </w:hyperlink>
    </w:p>
    <w:p w14:paraId="1E36A886" w14:textId="77777777" w:rsidR="009B177A" w:rsidRDefault="009B177A">
      <w:pPr>
        <w:rPr>
          <w:sz w:val="22"/>
        </w:rPr>
      </w:pPr>
    </w:p>
    <w:p w14:paraId="31EBEA62" w14:textId="234E6C3A" w:rsidR="009B177A" w:rsidRPr="000333AA" w:rsidRDefault="00A66C67" w:rsidP="008A0833">
      <w:pPr>
        <w:spacing w:before="60"/>
        <w:jc w:val="center"/>
        <w:rPr>
          <w:b/>
          <w:color w:val="1F497D" w:themeColor="text2"/>
          <w:sz w:val="40"/>
          <w:szCs w:val="32"/>
        </w:rPr>
      </w:pPr>
      <w:r>
        <w:rPr>
          <w:b/>
          <w:color w:val="1F497D" w:themeColor="text2"/>
          <w:sz w:val="40"/>
          <w:szCs w:val="32"/>
        </w:rPr>
        <w:t>Passeur IT</w:t>
      </w:r>
    </w:p>
    <w:p w14:paraId="47519232" w14:textId="69CE859B" w:rsidR="00AE7B54" w:rsidRPr="000333AA" w:rsidRDefault="00AE7B54">
      <w:pPr>
        <w:rPr>
          <w:color w:val="1F497D" w:themeColor="text2"/>
        </w:rPr>
      </w:pPr>
    </w:p>
    <w:p w14:paraId="21FE7EC8" w14:textId="32E8849E" w:rsidR="00764385" w:rsidRPr="00D16F41" w:rsidRDefault="00EF5182" w:rsidP="00D16F41">
      <w:pPr>
        <w:pBdr>
          <w:bottom w:val="single" w:sz="4" w:space="2" w:color="E36C0A" w:themeColor="accent6" w:themeShade="BF"/>
        </w:pBdr>
        <w:ind w:left="357"/>
        <w:rPr>
          <w:b/>
          <w:bCs/>
          <w:color w:val="1F497D" w:themeColor="text2"/>
          <w:sz w:val="28"/>
        </w:rPr>
      </w:pPr>
      <w:r>
        <w:rPr>
          <w:noProof/>
          <w:szCs w:val="26"/>
        </w:rPr>
        <w:drawing>
          <wp:anchor distT="0" distB="0" distL="114300" distR="114300" simplePos="0" relativeHeight="251655680" behindDoc="0" locked="0" layoutInCell="1" allowOverlap="1" wp14:anchorId="7E149E58" wp14:editId="1D347E2A">
            <wp:simplePos x="0" y="0"/>
            <wp:positionH relativeFrom="column">
              <wp:posOffset>-316865</wp:posOffset>
            </wp:positionH>
            <wp:positionV relativeFrom="paragraph">
              <wp:posOffset>45720</wp:posOffset>
            </wp:positionV>
            <wp:extent cx="365760" cy="36576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directions_run_black_24dp_2x_oran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B54" w:rsidRPr="001F23B0">
        <w:rPr>
          <w:b/>
          <w:bCs/>
          <w:color w:val="1F497D" w:themeColor="text2"/>
          <w:sz w:val="28"/>
        </w:rPr>
        <w:t>Ma proposition de valeur</w:t>
      </w:r>
      <w:r w:rsidR="002B7660" w:rsidRPr="001F23B0">
        <w:rPr>
          <w:b/>
          <w:bCs/>
          <w:color w:val="1F497D" w:themeColor="text2"/>
          <w:sz w:val="28"/>
        </w:rPr>
        <w:t xml:space="preserve"> </w:t>
      </w:r>
    </w:p>
    <w:p w14:paraId="1F02B342" w14:textId="4DC4920B" w:rsidR="00AE7B54" w:rsidRPr="00D13F58" w:rsidRDefault="00E57C17" w:rsidP="00D16F41">
      <w:pPr>
        <w:pStyle w:val="Paragraphedeliste"/>
        <w:numPr>
          <w:ilvl w:val="0"/>
          <w:numId w:val="22"/>
        </w:numPr>
        <w:spacing w:before="180"/>
        <w:ind w:left="851" w:hanging="357"/>
        <w:jc w:val="both"/>
        <w:rPr>
          <w:rFonts w:asciiTheme="minorHAnsi" w:hAnsiTheme="minorHAnsi"/>
          <w:sz w:val="24"/>
          <w:szCs w:val="26"/>
        </w:rPr>
      </w:pPr>
      <w:r w:rsidRPr="00D13F58">
        <w:rPr>
          <w:rFonts w:asciiTheme="minorHAnsi" w:hAnsiTheme="minorHAnsi"/>
          <w:iCs/>
          <w:color w:val="1F497D" w:themeColor="text2"/>
          <w:sz w:val="24"/>
          <w:szCs w:val="26"/>
        </w:rPr>
        <w:t>Pour</w:t>
      </w:r>
      <w:r w:rsidRPr="00D13F58">
        <w:rPr>
          <w:rFonts w:asciiTheme="minorHAnsi" w:hAnsiTheme="minorHAnsi"/>
          <w:i/>
          <w:iCs/>
          <w:color w:val="1F497D" w:themeColor="text2"/>
          <w:sz w:val="24"/>
          <w:szCs w:val="26"/>
        </w:rPr>
        <w:t xml:space="preserve"> </w:t>
      </w:r>
      <w:r w:rsidR="00AE7B54" w:rsidRPr="00D13F58">
        <w:rPr>
          <w:rFonts w:asciiTheme="minorHAnsi" w:hAnsiTheme="minorHAnsi"/>
          <w:sz w:val="24"/>
          <w:szCs w:val="26"/>
        </w:rPr>
        <w:t>une entreprise </w:t>
      </w:r>
      <w:r w:rsidR="00EA464E">
        <w:rPr>
          <w:rFonts w:asciiTheme="minorHAnsi" w:hAnsiTheme="minorHAnsi"/>
          <w:sz w:val="24"/>
          <w:szCs w:val="26"/>
        </w:rPr>
        <w:t>en quête de dynamisme et d’innovation</w:t>
      </w:r>
    </w:p>
    <w:p w14:paraId="45A3AEA3" w14:textId="7C606971" w:rsidR="00AE7B54" w:rsidRPr="00D13F58" w:rsidRDefault="00855B63" w:rsidP="008A0833">
      <w:pPr>
        <w:pStyle w:val="Paragraphedeliste"/>
        <w:numPr>
          <w:ilvl w:val="0"/>
          <w:numId w:val="22"/>
        </w:numPr>
        <w:spacing w:before="60"/>
        <w:ind w:left="850" w:hanging="357"/>
        <w:contextualSpacing w:val="0"/>
        <w:jc w:val="both"/>
        <w:rPr>
          <w:rFonts w:asciiTheme="minorHAnsi" w:hAnsiTheme="minorHAnsi"/>
          <w:sz w:val="24"/>
          <w:szCs w:val="26"/>
        </w:rPr>
      </w:pPr>
      <w:r w:rsidRPr="00D13F58">
        <w:rPr>
          <w:rFonts w:asciiTheme="minorHAnsi" w:hAnsiTheme="minorHAnsi"/>
          <w:iCs/>
          <w:color w:val="1F497D" w:themeColor="text2"/>
          <w:sz w:val="24"/>
          <w:szCs w:val="26"/>
        </w:rPr>
        <w:t>q</w:t>
      </w:r>
      <w:r w:rsidR="00AE7B54" w:rsidRPr="00D13F58">
        <w:rPr>
          <w:rFonts w:asciiTheme="minorHAnsi" w:hAnsiTheme="minorHAnsi"/>
          <w:iCs/>
          <w:color w:val="1F497D" w:themeColor="text2"/>
          <w:sz w:val="24"/>
          <w:szCs w:val="26"/>
        </w:rPr>
        <w:t>ui</w:t>
      </w:r>
      <w:r w:rsidR="00E57C17" w:rsidRPr="00D13F58">
        <w:rPr>
          <w:rFonts w:asciiTheme="minorHAnsi" w:hAnsiTheme="minorHAnsi"/>
          <w:color w:val="1F497D" w:themeColor="text2"/>
          <w:sz w:val="24"/>
          <w:szCs w:val="26"/>
        </w:rPr>
        <w:t xml:space="preserve"> </w:t>
      </w:r>
      <w:r w:rsidR="00AE7B54" w:rsidRPr="00D13F58">
        <w:rPr>
          <w:rFonts w:asciiTheme="minorHAnsi" w:hAnsiTheme="minorHAnsi"/>
          <w:sz w:val="24"/>
          <w:szCs w:val="26"/>
        </w:rPr>
        <w:t xml:space="preserve">est sur un marché concurrentiel et changeant, </w:t>
      </w:r>
      <w:r w:rsidR="00EA464E">
        <w:rPr>
          <w:rFonts w:asciiTheme="minorHAnsi" w:hAnsiTheme="minorHAnsi"/>
          <w:sz w:val="24"/>
          <w:szCs w:val="26"/>
        </w:rPr>
        <w:t>où</w:t>
      </w:r>
      <w:r w:rsidR="00AE7B54" w:rsidRPr="00D13F58">
        <w:rPr>
          <w:rFonts w:asciiTheme="minorHAnsi" w:hAnsiTheme="minorHAnsi"/>
          <w:sz w:val="24"/>
          <w:szCs w:val="26"/>
        </w:rPr>
        <w:t> </w:t>
      </w:r>
      <w:r w:rsidR="00E4267C" w:rsidRPr="00D13F58">
        <w:rPr>
          <w:rFonts w:asciiTheme="minorHAnsi" w:hAnsiTheme="minorHAnsi"/>
          <w:sz w:val="24"/>
          <w:szCs w:val="26"/>
        </w:rPr>
        <w:t>l’IT et le</w:t>
      </w:r>
      <w:r w:rsidR="00644291" w:rsidRPr="00D13F58">
        <w:rPr>
          <w:rFonts w:asciiTheme="minorHAnsi" w:hAnsiTheme="minorHAnsi"/>
          <w:sz w:val="24"/>
          <w:szCs w:val="26"/>
        </w:rPr>
        <w:t xml:space="preserve"> digital</w:t>
      </w:r>
      <w:r w:rsidR="00AE7B54" w:rsidRPr="00D13F58">
        <w:rPr>
          <w:rFonts w:asciiTheme="minorHAnsi" w:hAnsiTheme="minorHAnsi"/>
          <w:sz w:val="24"/>
          <w:szCs w:val="26"/>
        </w:rPr>
        <w:t> </w:t>
      </w:r>
      <w:r w:rsidR="00E4267C" w:rsidRPr="00D13F58">
        <w:rPr>
          <w:rFonts w:asciiTheme="minorHAnsi" w:hAnsiTheme="minorHAnsi"/>
          <w:sz w:val="24"/>
          <w:szCs w:val="26"/>
        </w:rPr>
        <w:t>sont</w:t>
      </w:r>
      <w:r w:rsidR="00EA464E">
        <w:rPr>
          <w:rFonts w:asciiTheme="minorHAnsi" w:hAnsiTheme="minorHAnsi"/>
          <w:sz w:val="24"/>
          <w:szCs w:val="26"/>
        </w:rPr>
        <w:t xml:space="preserve"> centraux</w:t>
      </w:r>
      <w:r w:rsidR="00AE7B54" w:rsidRPr="00D13F58">
        <w:rPr>
          <w:rFonts w:asciiTheme="minorHAnsi" w:hAnsiTheme="minorHAnsi"/>
          <w:sz w:val="24"/>
          <w:szCs w:val="26"/>
        </w:rPr>
        <w:t> d</w:t>
      </w:r>
      <w:r w:rsidRPr="00D13F58">
        <w:rPr>
          <w:rFonts w:asciiTheme="minorHAnsi" w:hAnsiTheme="minorHAnsi"/>
          <w:sz w:val="24"/>
          <w:szCs w:val="26"/>
        </w:rPr>
        <w:t>ans</w:t>
      </w:r>
      <w:r w:rsidR="00AE7B54" w:rsidRPr="00D13F58">
        <w:rPr>
          <w:rFonts w:asciiTheme="minorHAnsi" w:hAnsiTheme="minorHAnsi"/>
          <w:sz w:val="24"/>
          <w:szCs w:val="26"/>
        </w:rPr>
        <w:t xml:space="preserve"> </w:t>
      </w:r>
      <w:r w:rsidR="00EA464E">
        <w:rPr>
          <w:rFonts w:asciiTheme="minorHAnsi" w:hAnsiTheme="minorHAnsi"/>
          <w:sz w:val="24"/>
          <w:szCs w:val="26"/>
        </w:rPr>
        <w:t>l</w:t>
      </w:r>
      <w:r w:rsidR="00AE7B54" w:rsidRPr="00D13F58">
        <w:rPr>
          <w:rFonts w:asciiTheme="minorHAnsi" w:hAnsiTheme="minorHAnsi"/>
          <w:sz w:val="24"/>
          <w:szCs w:val="26"/>
        </w:rPr>
        <w:t>a stra</w:t>
      </w:r>
      <w:r w:rsidR="00644291" w:rsidRPr="00D13F58">
        <w:rPr>
          <w:rFonts w:asciiTheme="minorHAnsi" w:hAnsiTheme="minorHAnsi"/>
          <w:sz w:val="24"/>
          <w:szCs w:val="26"/>
        </w:rPr>
        <w:t xml:space="preserve">tégie et </w:t>
      </w:r>
      <w:r w:rsidR="00EA464E">
        <w:rPr>
          <w:rFonts w:asciiTheme="minorHAnsi" w:hAnsiTheme="minorHAnsi"/>
          <w:sz w:val="24"/>
          <w:szCs w:val="26"/>
        </w:rPr>
        <w:t>l’</w:t>
      </w:r>
      <w:r w:rsidR="00644291" w:rsidRPr="00D13F58">
        <w:rPr>
          <w:rFonts w:asciiTheme="minorHAnsi" w:hAnsiTheme="minorHAnsi"/>
          <w:sz w:val="24"/>
          <w:szCs w:val="26"/>
        </w:rPr>
        <w:t>offre de valeur à ses clients,</w:t>
      </w:r>
    </w:p>
    <w:p w14:paraId="336F7DE1" w14:textId="110FA5BA" w:rsidR="00AE7B54" w:rsidRPr="00D13F58" w:rsidRDefault="00855B63" w:rsidP="008A0833">
      <w:pPr>
        <w:pStyle w:val="Paragraphedeliste"/>
        <w:numPr>
          <w:ilvl w:val="0"/>
          <w:numId w:val="22"/>
        </w:numPr>
        <w:spacing w:before="60"/>
        <w:ind w:left="850" w:hanging="357"/>
        <w:contextualSpacing w:val="0"/>
        <w:jc w:val="both"/>
        <w:rPr>
          <w:rFonts w:asciiTheme="minorHAnsi" w:hAnsiTheme="minorHAnsi"/>
          <w:sz w:val="24"/>
          <w:szCs w:val="26"/>
        </w:rPr>
      </w:pPr>
      <w:r w:rsidRPr="00D13F58">
        <w:rPr>
          <w:rFonts w:asciiTheme="minorHAnsi" w:hAnsiTheme="minorHAnsi"/>
          <w:iCs/>
          <w:color w:val="1F497D" w:themeColor="text2"/>
          <w:sz w:val="24"/>
          <w:szCs w:val="26"/>
        </w:rPr>
        <w:t>j</w:t>
      </w:r>
      <w:r w:rsidR="00E57C17" w:rsidRPr="00D13F58">
        <w:rPr>
          <w:rFonts w:asciiTheme="minorHAnsi" w:hAnsiTheme="minorHAnsi"/>
          <w:iCs/>
          <w:color w:val="1F497D" w:themeColor="text2"/>
          <w:sz w:val="24"/>
          <w:szCs w:val="26"/>
        </w:rPr>
        <w:t xml:space="preserve">e </w:t>
      </w:r>
      <w:r w:rsidRPr="00D13F58">
        <w:rPr>
          <w:rFonts w:asciiTheme="minorHAnsi" w:hAnsiTheme="minorHAnsi"/>
          <w:iCs/>
          <w:color w:val="1F497D" w:themeColor="text2"/>
          <w:sz w:val="24"/>
          <w:szCs w:val="26"/>
        </w:rPr>
        <w:t>(re)construirai</w:t>
      </w:r>
      <w:r w:rsidR="00DA205C" w:rsidRPr="00D13F58">
        <w:rPr>
          <w:rFonts w:asciiTheme="minorHAnsi" w:hAnsiTheme="minorHAnsi"/>
          <w:sz w:val="24"/>
          <w:szCs w:val="26"/>
        </w:rPr>
        <w:t xml:space="preserve"> de l’intérieur ou de l’</w:t>
      </w:r>
      <w:r w:rsidR="000C16A0" w:rsidRPr="00D13F58">
        <w:rPr>
          <w:rFonts w:asciiTheme="minorHAnsi" w:hAnsiTheme="minorHAnsi"/>
          <w:sz w:val="24"/>
          <w:szCs w:val="26"/>
        </w:rPr>
        <w:t>extérieur</w:t>
      </w:r>
    </w:p>
    <w:p w14:paraId="573CF256" w14:textId="78962BD5" w:rsidR="00AE7B54" w:rsidRPr="00D13F58" w:rsidRDefault="00855B63" w:rsidP="008A0833">
      <w:pPr>
        <w:pStyle w:val="Paragraphedeliste"/>
        <w:numPr>
          <w:ilvl w:val="0"/>
          <w:numId w:val="22"/>
        </w:numPr>
        <w:spacing w:before="60"/>
        <w:ind w:left="850" w:hanging="357"/>
        <w:contextualSpacing w:val="0"/>
        <w:jc w:val="both"/>
        <w:rPr>
          <w:rFonts w:asciiTheme="minorHAnsi" w:hAnsiTheme="minorHAnsi"/>
          <w:sz w:val="24"/>
          <w:szCs w:val="26"/>
        </w:rPr>
      </w:pPr>
      <w:r w:rsidRPr="00D13F58">
        <w:rPr>
          <w:rFonts w:asciiTheme="minorHAnsi" w:hAnsiTheme="minorHAnsi"/>
          <w:iCs/>
          <w:color w:val="1F497D" w:themeColor="text2"/>
          <w:sz w:val="24"/>
          <w:szCs w:val="26"/>
        </w:rPr>
        <w:t>et</w:t>
      </w:r>
      <w:r w:rsidR="00AE7B54" w:rsidRPr="00D13F58">
        <w:rPr>
          <w:rFonts w:asciiTheme="minorHAnsi" w:hAnsiTheme="minorHAnsi"/>
          <w:iCs/>
          <w:color w:val="1F497D" w:themeColor="text2"/>
          <w:sz w:val="24"/>
          <w:szCs w:val="26"/>
        </w:rPr>
        <w:t> </w:t>
      </w:r>
      <w:r w:rsidRPr="00D13F58">
        <w:rPr>
          <w:rFonts w:asciiTheme="minorHAnsi" w:hAnsiTheme="minorHAnsi"/>
          <w:iCs/>
          <w:color w:val="1F497D" w:themeColor="text2"/>
          <w:sz w:val="24"/>
          <w:szCs w:val="26"/>
        </w:rPr>
        <w:t>j’</w:t>
      </w:r>
      <w:r w:rsidR="00AE7B54" w:rsidRPr="00D13F58">
        <w:rPr>
          <w:rFonts w:asciiTheme="minorHAnsi" w:hAnsiTheme="minorHAnsi"/>
          <w:iCs/>
          <w:color w:val="1F497D" w:themeColor="text2"/>
          <w:sz w:val="24"/>
          <w:szCs w:val="26"/>
        </w:rPr>
        <w:t>apporter</w:t>
      </w:r>
      <w:r w:rsidRPr="00D13F58">
        <w:rPr>
          <w:rFonts w:asciiTheme="minorHAnsi" w:hAnsiTheme="minorHAnsi"/>
          <w:iCs/>
          <w:color w:val="1F497D" w:themeColor="text2"/>
          <w:sz w:val="24"/>
          <w:szCs w:val="26"/>
        </w:rPr>
        <w:t>ai</w:t>
      </w:r>
      <w:r w:rsidR="00E57C17" w:rsidRPr="00D13F58">
        <w:rPr>
          <w:rFonts w:asciiTheme="minorHAnsi" w:hAnsiTheme="minorHAnsi"/>
          <w:i/>
          <w:iCs/>
          <w:color w:val="1F497D" w:themeColor="text2"/>
          <w:sz w:val="24"/>
          <w:szCs w:val="26"/>
        </w:rPr>
        <w:t xml:space="preserve"> </w:t>
      </w:r>
      <w:r w:rsidR="00EA464E">
        <w:rPr>
          <w:rFonts w:asciiTheme="minorHAnsi" w:hAnsiTheme="minorHAnsi"/>
          <w:sz w:val="24"/>
          <w:szCs w:val="26"/>
        </w:rPr>
        <w:t>leadership, engagement, responsabilité, créativité, innovation, pragmatisme et agilité</w:t>
      </w:r>
    </w:p>
    <w:p w14:paraId="58299FAA" w14:textId="0FF4C1F8" w:rsidR="00AE7B54" w:rsidRPr="00D13F58" w:rsidRDefault="00855B63" w:rsidP="008A0833">
      <w:pPr>
        <w:pStyle w:val="Paragraphedeliste"/>
        <w:numPr>
          <w:ilvl w:val="0"/>
          <w:numId w:val="22"/>
        </w:numPr>
        <w:spacing w:before="60"/>
        <w:ind w:left="850" w:hanging="357"/>
        <w:contextualSpacing w:val="0"/>
        <w:jc w:val="both"/>
        <w:rPr>
          <w:rFonts w:asciiTheme="minorHAnsi" w:hAnsiTheme="minorHAnsi"/>
          <w:sz w:val="24"/>
          <w:szCs w:val="26"/>
        </w:rPr>
      </w:pPr>
      <w:r w:rsidRPr="00D13F58">
        <w:rPr>
          <w:rFonts w:asciiTheme="minorHAnsi" w:hAnsiTheme="minorHAnsi"/>
          <w:iCs/>
          <w:color w:val="1F497D" w:themeColor="text2"/>
          <w:sz w:val="24"/>
          <w:szCs w:val="26"/>
        </w:rPr>
        <w:t xml:space="preserve">car </w:t>
      </w:r>
      <w:r w:rsidR="00EA464E">
        <w:rPr>
          <w:rFonts w:asciiTheme="minorHAnsi" w:hAnsiTheme="minorHAnsi"/>
          <w:iCs/>
          <w:color w:val="1F497D" w:themeColor="text2"/>
          <w:sz w:val="24"/>
          <w:szCs w:val="26"/>
        </w:rPr>
        <w:t>j’ai comme</w:t>
      </w:r>
      <w:r w:rsidR="00E4267C" w:rsidRPr="00D13F58">
        <w:rPr>
          <w:rFonts w:asciiTheme="minorHAnsi" w:hAnsiTheme="minorHAnsi"/>
          <w:iCs/>
          <w:color w:val="1F497D" w:themeColor="text2"/>
          <w:sz w:val="24"/>
          <w:szCs w:val="26"/>
        </w:rPr>
        <w:t xml:space="preserve"> spécificité </w:t>
      </w:r>
      <w:r w:rsidR="00AE7B54" w:rsidRPr="00D13F58">
        <w:rPr>
          <w:rFonts w:asciiTheme="minorHAnsi" w:hAnsiTheme="minorHAnsi"/>
          <w:sz w:val="24"/>
          <w:szCs w:val="26"/>
        </w:rPr>
        <w:t xml:space="preserve">des expériences significatives dans un </w:t>
      </w:r>
      <w:r w:rsidR="00BD70B5">
        <w:rPr>
          <w:rFonts w:asciiTheme="minorHAnsi" w:hAnsiTheme="minorHAnsi"/>
          <w:sz w:val="24"/>
          <w:szCs w:val="26"/>
        </w:rPr>
        <w:t xml:space="preserve">large </w:t>
      </w:r>
      <w:r w:rsidR="00AE7B54" w:rsidRPr="00D13F58">
        <w:rPr>
          <w:rFonts w:asciiTheme="minorHAnsi" w:hAnsiTheme="minorHAnsi"/>
          <w:sz w:val="24"/>
          <w:szCs w:val="26"/>
        </w:rPr>
        <w:t xml:space="preserve">spectre de </w:t>
      </w:r>
      <w:r w:rsidR="00EF5182">
        <w:rPr>
          <w:rFonts w:asciiTheme="minorHAnsi" w:hAnsiTheme="minorHAnsi"/>
          <w:sz w:val="24"/>
          <w:szCs w:val="26"/>
        </w:rPr>
        <w:t>disciplines</w:t>
      </w:r>
      <w:r w:rsidR="00AE7B54" w:rsidRPr="00D13F58">
        <w:rPr>
          <w:rFonts w:asciiTheme="minorHAnsi" w:hAnsiTheme="minorHAnsi"/>
          <w:sz w:val="24"/>
          <w:szCs w:val="26"/>
        </w:rPr>
        <w:t xml:space="preserve"> en IT</w:t>
      </w:r>
      <w:r w:rsidR="006268B0" w:rsidRPr="00D13F58">
        <w:rPr>
          <w:rFonts w:asciiTheme="minorHAnsi" w:hAnsiTheme="minorHAnsi"/>
          <w:sz w:val="24"/>
          <w:szCs w:val="26"/>
        </w:rPr>
        <w:t xml:space="preserve"> </w:t>
      </w:r>
      <w:r w:rsidR="00953A22" w:rsidRPr="00D13F58">
        <w:rPr>
          <w:rFonts w:asciiTheme="minorHAnsi" w:hAnsiTheme="minorHAnsi"/>
          <w:sz w:val="24"/>
          <w:szCs w:val="26"/>
        </w:rPr>
        <w:t>(20 ans</w:t>
      </w:r>
      <w:r w:rsidR="00EF5182">
        <w:rPr>
          <w:rFonts w:asciiTheme="minorHAnsi" w:hAnsiTheme="minorHAnsi"/>
          <w:sz w:val="24"/>
          <w:szCs w:val="26"/>
        </w:rPr>
        <w:t xml:space="preserve"> de technique, fonctionnel, management</w:t>
      </w:r>
      <w:r w:rsidR="00953A22" w:rsidRPr="00D13F58">
        <w:rPr>
          <w:rFonts w:asciiTheme="minorHAnsi" w:hAnsiTheme="minorHAnsi"/>
          <w:sz w:val="24"/>
          <w:szCs w:val="26"/>
        </w:rPr>
        <w:t xml:space="preserve">) </w:t>
      </w:r>
      <w:r w:rsidR="00EA464E">
        <w:rPr>
          <w:rFonts w:asciiTheme="minorHAnsi" w:hAnsiTheme="minorHAnsi"/>
          <w:sz w:val="24"/>
          <w:szCs w:val="26"/>
        </w:rPr>
        <w:t>et un goût profond et ancien pour l’accompagnement</w:t>
      </w:r>
      <w:r w:rsidR="00EF5182">
        <w:rPr>
          <w:rFonts w:asciiTheme="minorHAnsi" w:hAnsiTheme="minorHAnsi"/>
          <w:sz w:val="24"/>
          <w:szCs w:val="26"/>
        </w:rPr>
        <w:t xml:space="preserve"> sous ses diverses formes</w:t>
      </w:r>
      <w:r w:rsidR="00EA464E">
        <w:rPr>
          <w:rFonts w:asciiTheme="minorHAnsi" w:hAnsiTheme="minorHAnsi"/>
          <w:sz w:val="24"/>
          <w:szCs w:val="26"/>
        </w:rPr>
        <w:t>.</w:t>
      </w:r>
    </w:p>
    <w:p w14:paraId="4FDF0F1A" w14:textId="3C7B2453" w:rsidR="00AE7B54" w:rsidRPr="00CA1E44" w:rsidRDefault="00AE7B54"/>
    <w:p w14:paraId="4B6528F8" w14:textId="55C53637" w:rsidR="00764385" w:rsidRPr="008A0833" w:rsidRDefault="00EF5182" w:rsidP="008A0833">
      <w:pPr>
        <w:pBdr>
          <w:bottom w:val="single" w:sz="4" w:space="2" w:color="E36C0A" w:themeColor="accent6" w:themeShade="BF"/>
        </w:pBdr>
        <w:ind w:left="357"/>
        <w:rPr>
          <w:b/>
          <w:bCs/>
          <w:color w:val="1F497D" w:themeColor="text2"/>
          <w:sz w:val="28"/>
        </w:rPr>
      </w:pPr>
      <w:r>
        <w:rPr>
          <w:noProof/>
          <w:szCs w:val="26"/>
        </w:rPr>
        <w:drawing>
          <wp:anchor distT="0" distB="0" distL="114300" distR="114300" simplePos="0" relativeHeight="251665920" behindDoc="0" locked="0" layoutInCell="1" allowOverlap="1" wp14:anchorId="062C5F64" wp14:editId="74C3DEBB">
            <wp:simplePos x="0" y="0"/>
            <wp:positionH relativeFrom="column">
              <wp:posOffset>-322580</wp:posOffset>
            </wp:positionH>
            <wp:positionV relativeFrom="paragraph">
              <wp:posOffset>-12065</wp:posOffset>
            </wp:positionV>
            <wp:extent cx="365760" cy="36576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_flight_takeoff_black_24dp_2x_or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AE">
        <w:rPr>
          <w:b/>
          <w:bCs/>
          <w:color w:val="1F497D" w:themeColor="text2"/>
          <w:sz w:val="28"/>
        </w:rPr>
        <w:t>Mes postures</w:t>
      </w:r>
      <w:r w:rsidR="008A0833">
        <w:rPr>
          <w:b/>
          <w:bCs/>
          <w:color w:val="1F497D" w:themeColor="text2"/>
          <w:sz w:val="28"/>
        </w:rPr>
        <w:t xml:space="preserve"> </w:t>
      </w:r>
      <w:r>
        <w:rPr>
          <w:b/>
          <w:bCs/>
          <w:color w:val="1F497D" w:themeColor="text2"/>
          <w:sz w:val="28"/>
        </w:rPr>
        <w:t xml:space="preserve">pour </w:t>
      </w:r>
      <w:r w:rsidR="00A66C67">
        <w:rPr>
          <w:b/>
          <w:bCs/>
          <w:color w:val="1F497D" w:themeColor="text2"/>
          <w:sz w:val="28"/>
        </w:rPr>
        <w:t>avoir un</w:t>
      </w:r>
      <w:r w:rsidR="00536F4B">
        <w:rPr>
          <w:b/>
          <w:bCs/>
          <w:color w:val="1F497D" w:themeColor="text2"/>
          <w:sz w:val="28"/>
        </w:rPr>
        <w:t xml:space="preserve"> impact</w:t>
      </w:r>
    </w:p>
    <w:p w14:paraId="73F3CF71" w14:textId="77777777" w:rsidR="00A66C67" w:rsidRPr="00A66C67" w:rsidRDefault="00536F4B" w:rsidP="00F1518D">
      <w:pPr>
        <w:spacing w:before="180" w:line="276" w:lineRule="auto"/>
        <w:ind w:left="357"/>
        <w:rPr>
          <w:b/>
          <w:color w:val="E36C0A" w:themeColor="accent6" w:themeShade="BF"/>
          <w:sz w:val="28"/>
        </w:rPr>
      </w:pPr>
      <w:r>
        <w:rPr>
          <w:noProof/>
          <w:szCs w:val="26"/>
        </w:rPr>
        <w:t xml:space="preserve"> </w:t>
      </w:r>
      <w:r>
        <w:rPr>
          <w:b/>
          <w:noProof/>
          <w:color w:val="1F497D" w:themeColor="text2"/>
        </w:rPr>
        <w:drawing>
          <wp:inline distT="0" distB="0" distL="0" distR="0" wp14:anchorId="18AD7A96" wp14:editId="0CE13220">
            <wp:extent cx="5975985" cy="2874010"/>
            <wp:effectExtent l="50800" t="25400" r="18415" b="7239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ABE70C6" w14:textId="4D37537F" w:rsidR="00C87EBC" w:rsidRPr="00042A50" w:rsidRDefault="00C87EBC" w:rsidP="00F1518D">
      <w:pPr>
        <w:spacing w:before="180" w:line="276" w:lineRule="auto"/>
        <w:ind w:left="357"/>
        <w:rPr>
          <w:b/>
          <w:color w:val="E36C0A" w:themeColor="accent6" w:themeShade="BF"/>
          <w:sz w:val="28"/>
        </w:rPr>
      </w:pPr>
    </w:p>
    <w:p w14:paraId="28E494BF" w14:textId="5E8B0BF9" w:rsidR="00855B63" w:rsidRPr="00764385" w:rsidRDefault="00A66C67" w:rsidP="00764385">
      <w:pPr>
        <w:pBdr>
          <w:bottom w:val="single" w:sz="4" w:space="2" w:color="E36C0A" w:themeColor="accent6" w:themeShade="BF"/>
        </w:pBdr>
        <w:ind w:left="357"/>
        <w:rPr>
          <w:b/>
          <w:bCs/>
          <w:color w:val="1F497D" w:themeColor="text2"/>
          <w:sz w:val="28"/>
        </w:rPr>
      </w:pPr>
      <w:r>
        <w:rPr>
          <w:noProof/>
          <w:szCs w:val="26"/>
        </w:rPr>
        <w:drawing>
          <wp:anchor distT="0" distB="0" distL="114300" distR="114300" simplePos="0" relativeHeight="251670016" behindDoc="0" locked="0" layoutInCell="1" allowOverlap="1" wp14:anchorId="7BF0FD7A" wp14:editId="17572B52">
            <wp:simplePos x="0" y="0"/>
            <wp:positionH relativeFrom="column">
              <wp:posOffset>-342900</wp:posOffset>
            </wp:positionH>
            <wp:positionV relativeFrom="paragraph">
              <wp:posOffset>5715</wp:posOffset>
            </wp:positionV>
            <wp:extent cx="365760" cy="36576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c_timeline_black_24dp_2x_oran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57" w:rsidRPr="00855B63">
        <w:rPr>
          <w:b/>
          <w:bCs/>
          <w:color w:val="1F497D" w:themeColor="text2"/>
          <w:sz w:val="28"/>
        </w:rPr>
        <w:t>Ma trajectoir</w:t>
      </w:r>
      <w:r w:rsidR="00577339" w:rsidRPr="00855B63">
        <w:rPr>
          <w:b/>
          <w:bCs/>
          <w:color w:val="1F497D" w:themeColor="text2"/>
          <w:sz w:val="28"/>
        </w:rPr>
        <w:t xml:space="preserve">e </w:t>
      </w:r>
    </w:p>
    <w:p w14:paraId="3A9C7263" w14:textId="6D7AAC15" w:rsidR="00AE7B54" w:rsidRPr="00E05D74" w:rsidRDefault="00794295" w:rsidP="00D16F41">
      <w:pPr>
        <w:numPr>
          <w:ilvl w:val="0"/>
          <w:numId w:val="11"/>
        </w:numPr>
        <w:tabs>
          <w:tab w:val="clear" w:pos="720"/>
          <w:tab w:val="num" w:pos="360"/>
        </w:tabs>
        <w:spacing w:before="180" w:line="276" w:lineRule="auto"/>
        <w:ind w:left="357" w:hanging="357"/>
        <w:rPr>
          <w:color w:val="1F497D" w:themeColor="text2"/>
        </w:rPr>
      </w:pPr>
      <w:r w:rsidRPr="00577339">
        <w:rPr>
          <w:noProof/>
          <w:color w:val="1F497D" w:themeColor="text2"/>
        </w:rPr>
        <w:drawing>
          <wp:anchor distT="0" distB="0" distL="114300" distR="114300" simplePos="0" relativeHeight="251679232" behindDoc="1" locked="0" layoutInCell="1" allowOverlap="1" wp14:anchorId="795026A0" wp14:editId="6CBB667B">
            <wp:simplePos x="0" y="0"/>
            <wp:positionH relativeFrom="column">
              <wp:posOffset>6066155</wp:posOffset>
            </wp:positionH>
            <wp:positionV relativeFrom="paragraph">
              <wp:posOffset>307340</wp:posOffset>
            </wp:positionV>
            <wp:extent cx="910590" cy="241300"/>
            <wp:effectExtent l="4445" t="0" r="8255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05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4B">
        <w:rPr>
          <w:b/>
          <w:color w:val="1F497D" w:themeColor="text2"/>
        </w:rPr>
        <w:t>Monter un</w:t>
      </w:r>
      <w:r w:rsidR="0070173D">
        <w:rPr>
          <w:b/>
          <w:color w:val="1F497D" w:themeColor="text2"/>
        </w:rPr>
        <w:t xml:space="preserve"> plateau projet</w:t>
      </w:r>
      <w:r w:rsidR="00E05D74" w:rsidRPr="00E05D74">
        <w:rPr>
          <w:color w:val="1F497D" w:themeColor="text2"/>
        </w:rPr>
        <w:t xml:space="preserve"> (201</w:t>
      </w:r>
      <w:r w:rsidR="00CC5213">
        <w:rPr>
          <w:color w:val="1F497D" w:themeColor="text2"/>
        </w:rPr>
        <w:t>5</w:t>
      </w:r>
      <w:r w:rsidR="00E05D74">
        <w:rPr>
          <w:color w:val="1F497D" w:themeColor="text2"/>
        </w:rPr>
        <w:t>-2018</w:t>
      </w:r>
      <w:r w:rsidR="00E05D74" w:rsidRPr="00E05D74">
        <w:rPr>
          <w:color w:val="1F497D" w:themeColor="text2"/>
        </w:rPr>
        <w:t>)</w:t>
      </w:r>
      <w:r w:rsidR="00577339" w:rsidRPr="00E05D74">
        <w:rPr>
          <w:color w:val="1F497D" w:themeColor="text2"/>
        </w:rPr>
        <w:t xml:space="preserve"> </w:t>
      </w:r>
    </w:p>
    <w:p w14:paraId="65C5167C" w14:textId="4DF5ACA6" w:rsidR="00B31B33" w:rsidRDefault="006268B0" w:rsidP="00D96A19">
      <w:pPr>
        <w:tabs>
          <w:tab w:val="num" w:pos="1134"/>
        </w:tabs>
        <w:ind w:left="916" w:hanging="142"/>
        <w:jc w:val="both"/>
        <w:rPr>
          <w:sz w:val="22"/>
        </w:rPr>
      </w:pPr>
      <w:proofErr w:type="spellStart"/>
      <w:r w:rsidRPr="00855B63">
        <w:rPr>
          <w:b/>
          <w:color w:val="1F497D" w:themeColor="text2"/>
          <w:sz w:val="22"/>
        </w:rPr>
        <w:t>Bid</w:t>
      </w:r>
      <w:proofErr w:type="spellEnd"/>
      <w:r w:rsidRPr="00855B63">
        <w:rPr>
          <w:b/>
          <w:color w:val="1F497D" w:themeColor="text2"/>
          <w:sz w:val="22"/>
        </w:rPr>
        <w:t xml:space="preserve"> Manage</w:t>
      </w:r>
      <w:r w:rsidR="003417A5" w:rsidRPr="00855B63">
        <w:rPr>
          <w:b/>
          <w:color w:val="1F497D" w:themeColor="text2"/>
          <w:sz w:val="22"/>
        </w:rPr>
        <w:t>r</w:t>
      </w:r>
      <w:r w:rsidR="00B31B33">
        <w:rPr>
          <w:sz w:val="22"/>
        </w:rPr>
        <w:t xml:space="preserve"> : </w:t>
      </w:r>
      <w:r w:rsidR="003417A5" w:rsidRPr="003417A5">
        <w:rPr>
          <w:sz w:val="22"/>
        </w:rPr>
        <w:t>propositions commerciales/</w:t>
      </w:r>
      <w:r w:rsidRPr="003417A5">
        <w:rPr>
          <w:sz w:val="22"/>
        </w:rPr>
        <w:t>soutenance, pour des projets</w:t>
      </w:r>
      <w:r w:rsidR="00E4267C">
        <w:rPr>
          <w:sz w:val="22"/>
        </w:rPr>
        <w:t xml:space="preserve"> et des Centres de Services</w:t>
      </w:r>
      <w:r w:rsidR="00944C7C">
        <w:rPr>
          <w:sz w:val="22"/>
        </w:rPr>
        <w:t xml:space="preserve"> </w:t>
      </w:r>
      <w:r w:rsidR="00E4267C">
        <w:rPr>
          <w:sz w:val="22"/>
        </w:rPr>
        <w:t>(CDS) agiles</w:t>
      </w:r>
      <w:r w:rsidR="00944C7C">
        <w:rPr>
          <w:sz w:val="22"/>
        </w:rPr>
        <w:t xml:space="preserve"> pérennes.</w:t>
      </w:r>
    </w:p>
    <w:p w14:paraId="1EDD22A6" w14:textId="61970A99" w:rsidR="00AE7B54" w:rsidRDefault="009B177A" w:rsidP="00D96A19">
      <w:pPr>
        <w:tabs>
          <w:tab w:val="num" w:pos="1134"/>
        </w:tabs>
        <w:ind w:left="916" w:hanging="142"/>
        <w:jc w:val="both"/>
        <w:rPr>
          <w:i/>
          <w:color w:val="E36C0A" w:themeColor="accent6" w:themeShade="BF"/>
          <w:sz w:val="20"/>
        </w:rPr>
      </w:pPr>
      <w:r w:rsidRPr="00855B63">
        <w:rPr>
          <w:b/>
          <w:color w:val="1F497D" w:themeColor="text2"/>
          <w:sz w:val="22"/>
        </w:rPr>
        <w:t>Delivery Manager</w:t>
      </w:r>
      <w:r w:rsidR="0070173D">
        <w:rPr>
          <w:b/>
          <w:color w:val="1F497D" w:themeColor="text2"/>
          <w:sz w:val="22"/>
        </w:rPr>
        <w:t xml:space="preserve"> et Coach</w:t>
      </w:r>
      <w:r w:rsidR="00B31B33">
        <w:rPr>
          <w:sz w:val="22"/>
        </w:rPr>
        <w:t xml:space="preserve"> : </w:t>
      </w:r>
      <w:r w:rsidR="0038581D">
        <w:rPr>
          <w:sz w:val="22"/>
        </w:rPr>
        <w:t>S</w:t>
      </w:r>
      <w:r w:rsidRPr="003417A5">
        <w:rPr>
          <w:sz w:val="22"/>
        </w:rPr>
        <w:t>etup</w:t>
      </w:r>
      <w:r w:rsidR="0038581D">
        <w:rPr>
          <w:sz w:val="22"/>
        </w:rPr>
        <w:t>, calibrage</w:t>
      </w:r>
      <w:r w:rsidRPr="003417A5">
        <w:rPr>
          <w:sz w:val="22"/>
        </w:rPr>
        <w:t xml:space="preserve"> et pilotage des </w:t>
      </w:r>
      <w:r w:rsidR="00E4267C">
        <w:rPr>
          <w:sz w:val="22"/>
        </w:rPr>
        <w:t xml:space="preserve">projets </w:t>
      </w:r>
      <w:r w:rsidR="00170074">
        <w:rPr>
          <w:sz w:val="22"/>
        </w:rPr>
        <w:t xml:space="preserve">(500JH en 2017) </w:t>
      </w:r>
      <w:r w:rsidR="00E4267C">
        <w:rPr>
          <w:sz w:val="22"/>
        </w:rPr>
        <w:t xml:space="preserve">&amp; des </w:t>
      </w:r>
      <w:r w:rsidRPr="003417A5">
        <w:rPr>
          <w:sz w:val="22"/>
        </w:rPr>
        <w:t>CDS</w:t>
      </w:r>
      <w:r w:rsidR="00170074">
        <w:rPr>
          <w:sz w:val="22"/>
        </w:rPr>
        <w:t xml:space="preserve"> (2500 JH en 2017)</w:t>
      </w:r>
      <w:r w:rsidR="00644291" w:rsidRPr="003417A5">
        <w:rPr>
          <w:sz w:val="22"/>
        </w:rPr>
        <w:t>, relation client, alignement et engagement des équipes</w:t>
      </w:r>
      <w:r w:rsidR="00B31B33">
        <w:rPr>
          <w:sz w:val="22"/>
        </w:rPr>
        <w:t xml:space="preserve">, </w:t>
      </w:r>
      <w:r w:rsidR="00BC01D6">
        <w:rPr>
          <w:sz w:val="22"/>
        </w:rPr>
        <w:t xml:space="preserve">coaching, </w:t>
      </w:r>
      <w:r w:rsidR="00B31B33">
        <w:rPr>
          <w:sz w:val="22"/>
        </w:rPr>
        <w:t>amélioration continue</w:t>
      </w:r>
      <w:r w:rsidRPr="003417A5">
        <w:rPr>
          <w:sz w:val="22"/>
        </w:rPr>
        <w:t>.</w:t>
      </w:r>
      <w:r w:rsidR="00644291" w:rsidRPr="003417A5">
        <w:rPr>
          <w:sz w:val="22"/>
        </w:rPr>
        <w:t xml:space="preserve"> </w:t>
      </w:r>
      <w:r w:rsidR="00D2440A">
        <w:rPr>
          <w:sz w:val="22"/>
        </w:rPr>
        <w:t xml:space="preserve"> </w:t>
      </w:r>
      <w:r w:rsidR="00794295">
        <w:rPr>
          <w:i/>
          <w:color w:val="E36C0A" w:themeColor="accent6" w:themeShade="BF"/>
          <w:sz w:val="20"/>
        </w:rPr>
        <w:t>Partir</w:t>
      </w:r>
      <w:r w:rsidR="00D2440A" w:rsidRPr="00794295">
        <w:rPr>
          <w:i/>
          <w:color w:val="E36C0A" w:themeColor="accent6" w:themeShade="BF"/>
          <w:sz w:val="20"/>
        </w:rPr>
        <w:t xml:space="preserve"> de 0, le travail à distance, les équipes très juniors</w:t>
      </w:r>
      <w:r w:rsidR="00A66C67">
        <w:rPr>
          <w:i/>
          <w:color w:val="E36C0A" w:themeColor="accent6" w:themeShade="BF"/>
          <w:sz w:val="20"/>
        </w:rPr>
        <w:t>, clients éditeurs</w:t>
      </w:r>
      <w:r w:rsidR="00D2440A" w:rsidRPr="00794295">
        <w:rPr>
          <w:i/>
          <w:color w:val="E36C0A" w:themeColor="accent6" w:themeShade="BF"/>
          <w:sz w:val="20"/>
        </w:rPr>
        <w:t>.</w:t>
      </w:r>
    </w:p>
    <w:p w14:paraId="7FC84A65" w14:textId="77777777" w:rsidR="00536F4B" w:rsidRPr="00794295" w:rsidRDefault="00536F4B" w:rsidP="00D96A19">
      <w:pPr>
        <w:tabs>
          <w:tab w:val="num" w:pos="1134"/>
        </w:tabs>
        <w:ind w:left="916" w:hanging="142"/>
        <w:jc w:val="both"/>
        <w:rPr>
          <w:i/>
          <w:color w:val="E36C0A" w:themeColor="accent6" w:themeShade="BF"/>
          <w:sz w:val="20"/>
        </w:rPr>
      </w:pPr>
    </w:p>
    <w:p w14:paraId="1DA0C95C" w14:textId="52909216" w:rsidR="000333AA" w:rsidRDefault="00D2440A" w:rsidP="00794295">
      <w:pPr>
        <w:numPr>
          <w:ilvl w:val="0"/>
          <w:numId w:val="25"/>
        </w:numPr>
        <w:spacing w:before="60" w:line="276" w:lineRule="auto"/>
      </w:pPr>
      <w:r>
        <w:rPr>
          <w:rFonts w:ascii="Times" w:hAnsi="Times"/>
          <w:color w:val="1F497D" w:themeColor="text2"/>
          <w:szCs w:val="20"/>
        </w:rPr>
        <w:t xml:space="preserve">Scrum Master pour </w:t>
      </w:r>
      <w:r w:rsidR="00536F4B">
        <w:rPr>
          <w:rFonts w:ascii="Times" w:hAnsi="Times"/>
          <w:color w:val="1F497D" w:themeColor="text2"/>
          <w:szCs w:val="20"/>
        </w:rPr>
        <w:t xml:space="preserve">délivrer </w:t>
      </w:r>
      <w:r>
        <w:rPr>
          <w:rFonts w:ascii="Times" w:hAnsi="Times"/>
          <w:color w:val="1F497D" w:themeColor="text2"/>
          <w:szCs w:val="20"/>
        </w:rPr>
        <w:t xml:space="preserve">des </w:t>
      </w:r>
      <w:r w:rsidR="000333AA" w:rsidRPr="00536F4B">
        <w:rPr>
          <w:rFonts w:ascii="Times" w:hAnsi="Times"/>
          <w:b/>
          <w:color w:val="1F497D" w:themeColor="text2"/>
          <w:szCs w:val="20"/>
        </w:rPr>
        <w:t>produits innovants</w:t>
      </w:r>
      <w:r w:rsidR="00380436">
        <w:rPr>
          <w:rFonts w:ascii="Times" w:hAnsi="Times"/>
          <w:color w:val="1F497D" w:themeColor="text2"/>
          <w:szCs w:val="20"/>
        </w:rPr>
        <w:t xml:space="preserve"> </w:t>
      </w:r>
      <w:r w:rsidR="00536F4B">
        <w:rPr>
          <w:rFonts w:ascii="Times" w:hAnsi="Times"/>
          <w:color w:val="1F497D" w:themeColor="text2"/>
          <w:szCs w:val="20"/>
        </w:rPr>
        <w:t>(</w:t>
      </w:r>
      <w:r w:rsidR="00380436">
        <w:rPr>
          <w:rFonts w:ascii="Times" w:hAnsi="Times"/>
          <w:color w:val="1F497D" w:themeColor="text2"/>
          <w:szCs w:val="20"/>
        </w:rPr>
        <w:t>Startup</w:t>
      </w:r>
      <w:r w:rsidR="00536F4B">
        <w:rPr>
          <w:rFonts w:ascii="Times" w:hAnsi="Times"/>
          <w:color w:val="1F497D" w:themeColor="text2"/>
          <w:szCs w:val="20"/>
        </w:rPr>
        <w:t>)</w:t>
      </w:r>
      <w:r w:rsidR="000333AA" w:rsidRPr="000333AA">
        <w:rPr>
          <w:color w:val="1F497D" w:themeColor="text2"/>
        </w:rPr>
        <w:t xml:space="preserve"> </w:t>
      </w:r>
      <w:r w:rsidR="000333AA" w:rsidRPr="00E57C17">
        <w:rPr>
          <w:i/>
        </w:rPr>
        <w:t>(6 mois</w:t>
      </w:r>
      <w:r w:rsidR="00855B63">
        <w:rPr>
          <w:i/>
        </w:rPr>
        <w:t xml:space="preserve">, </w:t>
      </w:r>
      <w:proofErr w:type="gramStart"/>
      <w:r w:rsidR="00855B63">
        <w:rPr>
          <w:i/>
        </w:rPr>
        <w:t>6p.</w:t>
      </w:r>
      <w:r w:rsidR="00170074">
        <w:rPr>
          <w:i/>
        </w:rPr>
        <w:t>,</w:t>
      </w:r>
      <w:proofErr w:type="gramEnd"/>
      <w:r w:rsidR="00170074">
        <w:rPr>
          <w:i/>
        </w:rPr>
        <w:t xml:space="preserve"> 2 produits</w:t>
      </w:r>
      <w:r w:rsidR="000333AA" w:rsidRPr="00E57C17">
        <w:rPr>
          <w:i/>
        </w:rPr>
        <w:t>)</w:t>
      </w:r>
    </w:p>
    <w:p w14:paraId="2246B913" w14:textId="6F3D1916" w:rsidR="00B31B33" w:rsidRPr="00794295" w:rsidRDefault="00B31B33" w:rsidP="008A0833">
      <w:pPr>
        <w:ind w:left="1416" w:hanging="360"/>
        <w:rPr>
          <w:i/>
          <w:color w:val="E36C0A" w:themeColor="accent6" w:themeShade="BF"/>
          <w:sz w:val="20"/>
        </w:rPr>
      </w:pPr>
      <w:r>
        <w:rPr>
          <w:i/>
          <w:sz w:val="22"/>
        </w:rPr>
        <w:t>Une startup sp</w:t>
      </w:r>
      <w:r w:rsidR="00170074">
        <w:rPr>
          <w:i/>
          <w:sz w:val="22"/>
        </w:rPr>
        <w:t>é</w:t>
      </w:r>
      <w:r>
        <w:rPr>
          <w:i/>
          <w:sz w:val="22"/>
        </w:rPr>
        <w:t>cialiste de la RFID</w:t>
      </w:r>
      <w:r w:rsidR="000333AA" w:rsidRPr="00644291">
        <w:rPr>
          <w:i/>
          <w:sz w:val="22"/>
        </w:rPr>
        <w:t xml:space="preserve"> : RFID, IOT, Big Data, </w:t>
      </w:r>
      <w:r w:rsidR="00855B63" w:rsidRPr="00644291">
        <w:rPr>
          <w:i/>
          <w:sz w:val="22"/>
        </w:rPr>
        <w:t>Cryptologie</w:t>
      </w:r>
      <w:r w:rsidR="000333AA" w:rsidRPr="00644291">
        <w:rPr>
          <w:i/>
          <w:sz w:val="22"/>
        </w:rPr>
        <w:t xml:space="preserve"> et Sécurité</w:t>
      </w:r>
      <w:r w:rsidR="00794295">
        <w:rPr>
          <w:i/>
          <w:sz w:val="22"/>
        </w:rPr>
        <w:t xml:space="preserve">. </w:t>
      </w:r>
      <w:r w:rsidR="00794295">
        <w:rPr>
          <w:i/>
          <w:color w:val="E36C0A" w:themeColor="accent6" w:themeShade="BF"/>
          <w:sz w:val="20"/>
        </w:rPr>
        <w:t xml:space="preserve"> I</w:t>
      </w:r>
      <w:r w:rsidR="00794295" w:rsidRPr="00794295">
        <w:rPr>
          <w:i/>
          <w:color w:val="E36C0A" w:themeColor="accent6" w:themeShade="BF"/>
          <w:sz w:val="20"/>
        </w:rPr>
        <w:t xml:space="preserve">nnovation </w:t>
      </w:r>
      <w:r w:rsidR="00794295">
        <w:rPr>
          <w:i/>
          <w:color w:val="E36C0A" w:themeColor="accent6" w:themeShade="BF"/>
          <w:sz w:val="20"/>
        </w:rPr>
        <w:t xml:space="preserve">permanente </w:t>
      </w:r>
      <w:r w:rsidR="00794295" w:rsidRPr="00794295">
        <w:rPr>
          <w:i/>
          <w:color w:val="E36C0A" w:themeColor="accent6" w:themeShade="BF"/>
          <w:sz w:val="20"/>
        </w:rPr>
        <w:t>et complexité.</w:t>
      </w:r>
    </w:p>
    <w:p w14:paraId="052562BD" w14:textId="77777777" w:rsidR="00536F4B" w:rsidRDefault="00536F4B" w:rsidP="00D96A19">
      <w:pPr>
        <w:numPr>
          <w:ilvl w:val="0"/>
          <w:numId w:val="11"/>
        </w:numPr>
        <w:tabs>
          <w:tab w:val="clear" w:pos="720"/>
          <w:tab w:val="num" w:pos="360"/>
        </w:tabs>
        <w:spacing w:before="120" w:line="276" w:lineRule="auto"/>
        <w:ind w:left="354" w:hanging="357"/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14:paraId="6AD22B11" w14:textId="415A7410" w:rsidR="00CE001B" w:rsidRPr="00CE001B" w:rsidRDefault="00CE001B" w:rsidP="00CE001B">
      <w:pPr>
        <w:spacing w:before="120" w:line="276" w:lineRule="auto"/>
        <w:ind w:left="354"/>
        <w:rPr>
          <w:color w:val="1F497D" w:themeColor="text2"/>
        </w:rPr>
      </w:pPr>
      <w:r>
        <w:rPr>
          <w:noProof/>
          <w:szCs w:val="26"/>
        </w:rPr>
        <w:lastRenderedPageBreak/>
        <w:drawing>
          <wp:anchor distT="0" distB="0" distL="114300" distR="114300" simplePos="0" relativeHeight="251681280" behindDoc="0" locked="0" layoutInCell="1" allowOverlap="1" wp14:anchorId="41F4A725" wp14:editId="46236B12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365760" cy="36576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c_timeline_black_24dp_2x_orange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1E19" w14:textId="1448A123" w:rsidR="00031D34" w:rsidRPr="00E05D74" w:rsidRDefault="00031D34" w:rsidP="00D96A19">
      <w:pPr>
        <w:numPr>
          <w:ilvl w:val="0"/>
          <w:numId w:val="11"/>
        </w:numPr>
        <w:tabs>
          <w:tab w:val="clear" w:pos="720"/>
          <w:tab w:val="num" w:pos="360"/>
        </w:tabs>
        <w:spacing w:before="120" w:line="276" w:lineRule="auto"/>
        <w:ind w:left="354" w:hanging="357"/>
        <w:rPr>
          <w:color w:val="1F497D" w:themeColor="text2"/>
        </w:rPr>
      </w:pPr>
      <w:r w:rsidRPr="00E05D74">
        <w:rPr>
          <w:b/>
          <w:color w:val="1F497D" w:themeColor="text2"/>
        </w:rPr>
        <w:t>Coach Agile</w:t>
      </w:r>
      <w:r w:rsidR="00E05D74">
        <w:rPr>
          <w:b/>
          <w:color w:val="1F497D" w:themeColor="text2"/>
        </w:rPr>
        <w:t xml:space="preserve"> </w:t>
      </w:r>
      <w:r w:rsidR="00E05D74" w:rsidRPr="00E05D74">
        <w:rPr>
          <w:color w:val="1F497D" w:themeColor="text2"/>
        </w:rPr>
        <w:t>(</w:t>
      </w:r>
      <w:r w:rsidR="00CC5213">
        <w:rPr>
          <w:color w:val="1F497D" w:themeColor="text2"/>
        </w:rPr>
        <w:t>2015</w:t>
      </w:r>
      <w:r w:rsidR="00E05D74">
        <w:rPr>
          <w:color w:val="1F497D" w:themeColor="text2"/>
        </w:rPr>
        <w:t>-2018</w:t>
      </w:r>
      <w:r w:rsidR="00E05D74" w:rsidRPr="00E05D74">
        <w:rPr>
          <w:color w:val="1F497D" w:themeColor="text2"/>
        </w:rPr>
        <w:t>)</w:t>
      </w:r>
    </w:p>
    <w:p w14:paraId="20F45DF4" w14:textId="747666AE" w:rsidR="001F23B0" w:rsidRPr="00C87EBC" w:rsidRDefault="001F23B0" w:rsidP="00BC01D6">
      <w:pPr>
        <w:numPr>
          <w:ilvl w:val="1"/>
          <w:numId w:val="2"/>
        </w:numPr>
        <w:tabs>
          <w:tab w:val="clear" w:pos="1440"/>
          <w:tab w:val="num" w:pos="774"/>
        </w:tabs>
        <w:ind w:left="777" w:hanging="284"/>
        <w:rPr>
          <w:color w:val="1F497D" w:themeColor="text2"/>
        </w:rPr>
      </w:pPr>
      <w:proofErr w:type="spellStart"/>
      <w:r>
        <w:rPr>
          <w:color w:val="1F497D" w:themeColor="text2"/>
        </w:rPr>
        <w:t>Boo</w:t>
      </w:r>
      <w:r w:rsidR="00170074">
        <w:rPr>
          <w:color w:val="1F497D" w:themeColor="text2"/>
        </w:rPr>
        <w:t>t</w:t>
      </w:r>
      <w:r>
        <w:rPr>
          <w:color w:val="1F497D" w:themeColor="text2"/>
        </w:rPr>
        <w:t>strap</w:t>
      </w:r>
      <w:proofErr w:type="spellEnd"/>
      <w:r>
        <w:rPr>
          <w:color w:val="1F497D" w:themeColor="text2"/>
        </w:rPr>
        <w:t xml:space="preserve"> agile : </w:t>
      </w:r>
      <w:r w:rsidR="00D2440A">
        <w:rPr>
          <w:i/>
          <w:sz w:val="20"/>
        </w:rPr>
        <w:t xml:space="preserve">PSA </w:t>
      </w:r>
      <w:r w:rsidR="00D2440A" w:rsidRPr="00D2440A">
        <w:rPr>
          <w:i/>
          <w:color w:val="E36C0A" w:themeColor="accent6" w:themeShade="BF"/>
          <w:sz w:val="20"/>
        </w:rPr>
        <w:t>(Site marque + projet MDM</w:t>
      </w:r>
      <w:r w:rsidRPr="00D2440A">
        <w:rPr>
          <w:color w:val="E36C0A" w:themeColor="accent6" w:themeShade="BF"/>
          <w:sz w:val="22"/>
        </w:rPr>
        <w:t>)</w:t>
      </w:r>
      <w:r w:rsidR="00E05D74" w:rsidRPr="00170074">
        <w:rPr>
          <w:color w:val="1F497D" w:themeColor="text2"/>
          <w:sz w:val="22"/>
        </w:rPr>
        <w:t xml:space="preserve">, </w:t>
      </w:r>
      <w:proofErr w:type="spellStart"/>
      <w:r w:rsidR="00E05D74" w:rsidRPr="00170074">
        <w:rPr>
          <w:i/>
          <w:sz w:val="20"/>
        </w:rPr>
        <w:t>Everial</w:t>
      </w:r>
      <w:proofErr w:type="spellEnd"/>
      <w:r w:rsidR="00D2440A">
        <w:rPr>
          <w:i/>
          <w:sz w:val="20"/>
        </w:rPr>
        <w:t xml:space="preserve"> </w:t>
      </w:r>
      <w:r w:rsidR="00D2440A" w:rsidRPr="00D2440A">
        <w:rPr>
          <w:i/>
          <w:color w:val="E36C0A" w:themeColor="accent6" w:themeShade="BF"/>
          <w:sz w:val="20"/>
        </w:rPr>
        <w:t>(</w:t>
      </w:r>
      <w:r w:rsidR="00794295">
        <w:rPr>
          <w:i/>
          <w:color w:val="E36C0A" w:themeColor="accent6" w:themeShade="BF"/>
          <w:sz w:val="20"/>
        </w:rPr>
        <w:t>Sauver</w:t>
      </w:r>
      <w:r w:rsidR="00944C7C">
        <w:rPr>
          <w:i/>
          <w:color w:val="E36C0A" w:themeColor="accent6" w:themeShade="BF"/>
          <w:sz w:val="20"/>
        </w:rPr>
        <w:t xml:space="preserve"> un </w:t>
      </w:r>
      <w:r w:rsidR="00D2440A" w:rsidRPr="00D2440A">
        <w:rPr>
          <w:i/>
          <w:color w:val="E36C0A" w:themeColor="accent6" w:themeShade="BF"/>
          <w:sz w:val="20"/>
        </w:rPr>
        <w:t>projet en crise)</w:t>
      </w:r>
    </w:p>
    <w:p w14:paraId="2C23092F" w14:textId="4E22985D" w:rsidR="000333AA" w:rsidRPr="00170074" w:rsidRDefault="00CE47BE" w:rsidP="00BC01D6">
      <w:pPr>
        <w:numPr>
          <w:ilvl w:val="1"/>
          <w:numId w:val="2"/>
        </w:numPr>
        <w:tabs>
          <w:tab w:val="clear" w:pos="1440"/>
          <w:tab w:val="num" w:pos="774"/>
        </w:tabs>
        <w:ind w:left="777" w:hanging="284"/>
        <w:rPr>
          <w:color w:val="1F497D" w:themeColor="text2"/>
        </w:rPr>
      </w:pPr>
      <w:bookmarkStart w:id="0" w:name="_GoBack"/>
      <w:bookmarkEnd w:id="0"/>
      <w:r w:rsidRPr="000333AA">
        <w:rPr>
          <w:color w:val="1F497D" w:themeColor="text2"/>
        </w:rPr>
        <w:t>Boost agile</w:t>
      </w:r>
      <w:r w:rsidR="00170074">
        <w:rPr>
          <w:color w:val="1F497D" w:themeColor="text2"/>
        </w:rPr>
        <w:t xml:space="preserve"> &amp;</w:t>
      </w:r>
      <w:r w:rsidRPr="000333AA">
        <w:rPr>
          <w:color w:val="1F497D" w:themeColor="text2"/>
        </w:rPr>
        <w:t xml:space="preserve"> </w:t>
      </w:r>
      <w:r w:rsidR="00AE7B54" w:rsidRPr="000333AA">
        <w:rPr>
          <w:color w:val="1F497D" w:themeColor="text2"/>
        </w:rPr>
        <w:t xml:space="preserve">Coaching </w:t>
      </w:r>
      <w:r w:rsidR="00170074">
        <w:rPr>
          <w:color w:val="1F497D" w:themeColor="text2"/>
        </w:rPr>
        <w:t xml:space="preserve">de managers : </w:t>
      </w:r>
      <w:proofErr w:type="spellStart"/>
      <w:r w:rsidR="005A5C72" w:rsidRPr="00170074">
        <w:rPr>
          <w:i/>
          <w:sz w:val="20"/>
        </w:rPr>
        <w:t>Dimo</w:t>
      </w:r>
      <w:proofErr w:type="spellEnd"/>
      <w:r w:rsidR="005A5C72" w:rsidRPr="00170074">
        <w:rPr>
          <w:i/>
          <w:sz w:val="20"/>
        </w:rPr>
        <w:t xml:space="preserve"> Software (10 contextes</w:t>
      </w:r>
      <w:r w:rsidR="00D2440A">
        <w:rPr>
          <w:i/>
          <w:sz w:val="20"/>
        </w:rPr>
        <w:t>, Scrum ou Kanban</w:t>
      </w:r>
      <w:r w:rsidR="00D2440A" w:rsidRPr="00D2440A">
        <w:rPr>
          <w:i/>
          <w:color w:val="E36C0A" w:themeColor="accent6" w:themeShade="BF"/>
          <w:sz w:val="20"/>
        </w:rPr>
        <w:t xml:space="preserve"> : silos, </w:t>
      </w:r>
      <w:r w:rsidR="00794295">
        <w:rPr>
          <w:i/>
          <w:color w:val="E36C0A" w:themeColor="accent6" w:themeShade="BF"/>
          <w:sz w:val="20"/>
        </w:rPr>
        <w:t>qualité éditeur</w:t>
      </w:r>
      <w:r w:rsidR="00794295" w:rsidRPr="00794295">
        <w:rPr>
          <w:i/>
          <w:sz w:val="20"/>
        </w:rPr>
        <w:t>)</w:t>
      </w:r>
    </w:p>
    <w:p w14:paraId="362783B1" w14:textId="2ABFE94E" w:rsidR="00170074" w:rsidRDefault="00170074" w:rsidP="00BC01D6">
      <w:pPr>
        <w:numPr>
          <w:ilvl w:val="1"/>
          <w:numId w:val="2"/>
        </w:numPr>
        <w:tabs>
          <w:tab w:val="clear" w:pos="1440"/>
          <w:tab w:val="num" w:pos="774"/>
        </w:tabs>
        <w:ind w:left="777" w:hanging="284"/>
        <w:rPr>
          <w:color w:val="1F497D" w:themeColor="text2"/>
        </w:rPr>
      </w:pPr>
      <w:r>
        <w:rPr>
          <w:color w:val="1F497D" w:themeColor="text2"/>
        </w:rPr>
        <w:t xml:space="preserve">Transformation agile : </w:t>
      </w:r>
      <w:r w:rsidRPr="00170074">
        <w:rPr>
          <w:i/>
          <w:sz w:val="20"/>
        </w:rPr>
        <w:t>Orange</w:t>
      </w:r>
      <w:r w:rsidR="00D2440A">
        <w:rPr>
          <w:i/>
          <w:sz w:val="20"/>
        </w:rPr>
        <w:t xml:space="preserve">. </w:t>
      </w:r>
      <w:r w:rsidR="00794295">
        <w:rPr>
          <w:i/>
          <w:color w:val="E36C0A" w:themeColor="accent6" w:themeShade="BF"/>
          <w:sz w:val="20"/>
        </w:rPr>
        <w:t>S</w:t>
      </w:r>
      <w:r w:rsidR="00D2440A" w:rsidRPr="00D13F58">
        <w:rPr>
          <w:i/>
          <w:color w:val="E36C0A" w:themeColor="accent6" w:themeShade="BF"/>
          <w:sz w:val="20"/>
        </w:rPr>
        <w:t>ilos, équipes distribués, offshore</w:t>
      </w:r>
      <w:r w:rsidR="00D13F58" w:rsidRPr="00D13F58">
        <w:rPr>
          <w:i/>
          <w:color w:val="E36C0A" w:themeColor="accent6" w:themeShade="BF"/>
          <w:sz w:val="20"/>
        </w:rPr>
        <w:t>, multi-PO</w:t>
      </w:r>
      <w:r w:rsidR="00D2440A" w:rsidRPr="00D13F58">
        <w:rPr>
          <w:i/>
          <w:color w:val="E36C0A" w:themeColor="accent6" w:themeShade="BF"/>
          <w:sz w:val="20"/>
        </w:rPr>
        <w:t>.</w:t>
      </w:r>
    </w:p>
    <w:p w14:paraId="6EB2A609" w14:textId="5245A208" w:rsidR="00170074" w:rsidRPr="00D2440A" w:rsidRDefault="00170074" w:rsidP="00BC01D6">
      <w:pPr>
        <w:numPr>
          <w:ilvl w:val="1"/>
          <w:numId w:val="2"/>
        </w:numPr>
        <w:tabs>
          <w:tab w:val="clear" w:pos="1440"/>
          <w:tab w:val="num" w:pos="774"/>
        </w:tabs>
        <w:ind w:left="777" w:hanging="284"/>
        <w:rPr>
          <w:i/>
          <w:color w:val="1F497D" w:themeColor="text2"/>
          <w:sz w:val="22"/>
        </w:rPr>
      </w:pPr>
      <w:r w:rsidRPr="00644291">
        <w:rPr>
          <w:color w:val="1F497D" w:themeColor="text2"/>
        </w:rPr>
        <w:t>Supervision </w:t>
      </w:r>
      <w:r>
        <w:rPr>
          <w:color w:val="1F497D" w:themeColor="text2"/>
        </w:rPr>
        <w:t xml:space="preserve">: </w:t>
      </w:r>
      <w:r w:rsidRPr="00170074">
        <w:rPr>
          <w:i/>
          <w:sz w:val="20"/>
          <w:szCs w:val="20"/>
        </w:rPr>
        <w:t>Scrum Masters VISEO, Coach agiles VISEO ou non</w:t>
      </w:r>
      <w:r w:rsidR="00794295">
        <w:rPr>
          <w:i/>
          <w:sz w:val="20"/>
          <w:szCs w:val="20"/>
        </w:rPr>
        <w:t>.</w:t>
      </w:r>
    </w:p>
    <w:p w14:paraId="2B54EB92" w14:textId="46A78B5C" w:rsidR="007D1F33" w:rsidRPr="00E05D74" w:rsidRDefault="00170074" w:rsidP="00D96A19">
      <w:pPr>
        <w:numPr>
          <w:ilvl w:val="0"/>
          <w:numId w:val="11"/>
        </w:numPr>
        <w:tabs>
          <w:tab w:val="clear" w:pos="720"/>
          <w:tab w:val="num" w:pos="360"/>
        </w:tabs>
        <w:spacing w:before="120" w:line="276" w:lineRule="auto"/>
        <w:ind w:left="354" w:hanging="357"/>
        <w:rPr>
          <w:b/>
          <w:color w:val="1F497D" w:themeColor="text2"/>
        </w:rPr>
      </w:pPr>
      <w:r>
        <w:rPr>
          <w:b/>
          <w:color w:val="1F497D" w:themeColor="text2"/>
        </w:rPr>
        <w:t>Practice Manager Agile</w:t>
      </w:r>
      <w:r w:rsidR="00E05D74">
        <w:rPr>
          <w:b/>
          <w:color w:val="1F497D" w:themeColor="text2"/>
        </w:rPr>
        <w:t xml:space="preserve"> </w:t>
      </w:r>
      <w:r w:rsidR="00E05D74" w:rsidRPr="00E05D74">
        <w:rPr>
          <w:bCs/>
          <w:i/>
          <w:color w:val="1F497D" w:themeColor="text2"/>
        </w:rPr>
        <w:t>(201</w:t>
      </w:r>
      <w:r w:rsidR="00E05D74">
        <w:rPr>
          <w:bCs/>
          <w:i/>
          <w:color w:val="1F497D" w:themeColor="text2"/>
        </w:rPr>
        <w:t>4-2017</w:t>
      </w:r>
      <w:r w:rsidR="00E05D74" w:rsidRPr="00E05D74">
        <w:rPr>
          <w:bCs/>
          <w:i/>
          <w:color w:val="1F497D" w:themeColor="text2"/>
        </w:rPr>
        <w:t>)</w:t>
      </w:r>
    </w:p>
    <w:p w14:paraId="6171659B" w14:textId="2D500690" w:rsidR="007D1F33" w:rsidRPr="00724C4B" w:rsidRDefault="007D1F33" w:rsidP="00724C4B">
      <w:pPr>
        <w:pStyle w:val="Paragraphedeliste"/>
        <w:numPr>
          <w:ilvl w:val="0"/>
          <w:numId w:val="15"/>
        </w:numPr>
        <w:ind w:left="708"/>
        <w:jc w:val="both"/>
        <w:rPr>
          <w:rFonts w:asciiTheme="minorHAnsi" w:hAnsiTheme="minorHAnsi"/>
          <w:i/>
        </w:rPr>
      </w:pPr>
      <w:r w:rsidRPr="00CE668F">
        <w:rPr>
          <w:color w:val="1F497D" w:themeColor="text2"/>
          <w:sz w:val="22"/>
        </w:rPr>
        <w:t>Veil</w:t>
      </w:r>
      <w:r w:rsidR="00724C4B">
        <w:rPr>
          <w:color w:val="1F497D" w:themeColor="text2"/>
          <w:sz w:val="22"/>
        </w:rPr>
        <w:t xml:space="preserve">le sur l’agilité au sens large, </w:t>
      </w:r>
      <w:r w:rsidRPr="00724C4B">
        <w:rPr>
          <w:color w:val="1F497D" w:themeColor="text2"/>
          <w:sz w:val="22"/>
        </w:rPr>
        <w:t>Animation</w:t>
      </w:r>
      <w:r w:rsidR="00724C4B">
        <w:rPr>
          <w:color w:val="1F497D" w:themeColor="text2"/>
          <w:sz w:val="22"/>
        </w:rPr>
        <w:t xml:space="preserve"> interne</w:t>
      </w:r>
      <w:r w:rsidR="00724C4B" w:rsidRPr="00724C4B">
        <w:rPr>
          <w:color w:val="1F497D" w:themeColor="text2"/>
          <w:sz w:val="22"/>
        </w:rPr>
        <w:t>, Visibilité</w:t>
      </w:r>
      <w:r w:rsidR="00724C4B">
        <w:rPr>
          <w:color w:val="1F497D" w:themeColor="text2"/>
          <w:sz w:val="22"/>
        </w:rPr>
        <w:t xml:space="preserve"> externe</w:t>
      </w:r>
      <w:r w:rsidR="00D13F58">
        <w:rPr>
          <w:color w:val="1F497D" w:themeColor="text2"/>
          <w:sz w:val="22"/>
        </w:rPr>
        <w:t>, Développement d’offres</w:t>
      </w:r>
    </w:p>
    <w:p w14:paraId="0626F7AE" w14:textId="216F660E" w:rsidR="00AE7B54" w:rsidRPr="000333AA" w:rsidRDefault="00794295" w:rsidP="00D96A19">
      <w:pPr>
        <w:numPr>
          <w:ilvl w:val="0"/>
          <w:numId w:val="11"/>
        </w:numPr>
        <w:tabs>
          <w:tab w:val="clear" w:pos="720"/>
          <w:tab w:val="num" w:pos="360"/>
        </w:tabs>
        <w:spacing w:line="276" w:lineRule="auto"/>
        <w:ind w:left="360"/>
        <w:rPr>
          <w:color w:val="1F497D" w:themeColor="text2"/>
        </w:rPr>
      </w:pPr>
      <w:r>
        <w:rPr>
          <w:b/>
          <w:color w:val="1F497D" w:themeColor="text2"/>
        </w:rPr>
        <w:t>C</w:t>
      </w:r>
      <w:r w:rsidR="00CC5213" w:rsidRPr="00644291">
        <w:rPr>
          <w:b/>
          <w:color w:val="1F497D" w:themeColor="text2"/>
        </w:rPr>
        <w:t>oach Agile</w:t>
      </w:r>
      <w:r w:rsidR="00CC5213">
        <w:rPr>
          <w:color w:val="1F497D" w:themeColor="text2"/>
        </w:rPr>
        <w:t xml:space="preserve"> (2010-2014</w:t>
      </w:r>
      <w:r w:rsidR="00AE7B54" w:rsidRPr="000333AA">
        <w:rPr>
          <w:color w:val="1F497D" w:themeColor="text2"/>
        </w:rPr>
        <w:t>)</w:t>
      </w:r>
      <w:r w:rsidR="00536F4B">
        <w:rPr>
          <w:color w:val="1F497D" w:themeColor="text2"/>
        </w:rPr>
        <w:t xml:space="preserve"> : </w:t>
      </w:r>
    </w:p>
    <w:p w14:paraId="12002A08" w14:textId="05F19F0D" w:rsidR="00CE001B" w:rsidRPr="00944C7C" w:rsidRDefault="00CE001B" w:rsidP="00CE001B">
      <w:pPr>
        <w:numPr>
          <w:ilvl w:val="0"/>
          <w:numId w:val="26"/>
        </w:numPr>
        <w:spacing w:before="60"/>
        <w:ind w:left="851"/>
      </w:pPr>
      <w:r w:rsidRPr="00CE001B">
        <w:rPr>
          <w:color w:val="1F497D" w:themeColor="text2"/>
          <w:szCs w:val="20"/>
        </w:rPr>
        <w:t>Michelin</w:t>
      </w:r>
      <w:r>
        <w:t xml:space="preserve"> </w:t>
      </w:r>
      <w:r w:rsidRPr="00CE001B">
        <w:rPr>
          <w:sz w:val="22"/>
        </w:rPr>
        <w:t>(</w:t>
      </w:r>
      <w:r w:rsidRPr="00CE001B">
        <w:rPr>
          <w:color w:val="1F497D" w:themeColor="text2"/>
          <w:sz w:val="22"/>
          <w:szCs w:val="20"/>
        </w:rPr>
        <w:t>3 ans et demi</w:t>
      </w:r>
      <w:r w:rsidRPr="00CE001B">
        <w:rPr>
          <w:sz w:val="22"/>
        </w:rPr>
        <w:t>)</w:t>
      </w:r>
    </w:p>
    <w:p w14:paraId="1B43923C" w14:textId="5AF1CA5F" w:rsidR="00AE7B54" w:rsidRPr="00794295" w:rsidRDefault="00EF5182" w:rsidP="00170074">
      <w:pPr>
        <w:spacing w:before="60"/>
        <w:ind w:left="1060"/>
        <w:jc w:val="both"/>
        <w:rPr>
          <w:i/>
          <w:sz w:val="22"/>
        </w:rPr>
      </w:pPr>
      <w:r w:rsidRPr="00CE001B">
        <w:rPr>
          <w:color w:val="1F497D" w:themeColor="text2"/>
          <w:sz w:val="22"/>
          <w:szCs w:val="20"/>
        </w:rPr>
        <w:drawing>
          <wp:anchor distT="0" distB="0" distL="114300" distR="114300" simplePos="0" relativeHeight="251683328" behindDoc="1" locked="0" layoutInCell="1" allowOverlap="1" wp14:anchorId="008EDC33" wp14:editId="18C76B07">
            <wp:simplePos x="0" y="0"/>
            <wp:positionH relativeFrom="column">
              <wp:posOffset>6251575</wp:posOffset>
            </wp:positionH>
            <wp:positionV relativeFrom="paragraph">
              <wp:posOffset>48895</wp:posOffset>
            </wp:positionV>
            <wp:extent cx="571500" cy="273685"/>
            <wp:effectExtent l="0" t="3493" r="9208" b="9207"/>
            <wp:wrapNone/>
            <wp:docPr id="3" name="Image 3" descr="ttp://www.sqli.com/var/sqli/storage/images/accueil/parametrages/1989-5-fre-FR/Parametrages_logo_small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ttp://www.sqli.com/var/sqli/storage/images/accueil/parametrages/1989-5-fre-FR/Parametrages_logo_small.p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15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F58" w:rsidRPr="00CE001B">
        <w:rPr>
          <w:i/>
          <w:color w:val="1F497D" w:themeColor="text2"/>
          <w:sz w:val="22"/>
          <w:szCs w:val="20"/>
        </w:rPr>
        <w:t>Coaching</w:t>
      </w:r>
      <w:r w:rsidR="00D13F58" w:rsidRPr="00794295">
        <w:rPr>
          <w:i/>
          <w:sz w:val="22"/>
        </w:rPr>
        <w:t xml:space="preserve"> des équipes, </w:t>
      </w:r>
      <w:r w:rsidR="00383FAE" w:rsidRPr="00794295">
        <w:rPr>
          <w:i/>
          <w:sz w:val="22"/>
        </w:rPr>
        <w:t xml:space="preserve">Evangélisation </w:t>
      </w:r>
      <w:r w:rsidR="00AE7B54" w:rsidRPr="00794295">
        <w:rPr>
          <w:i/>
          <w:sz w:val="22"/>
        </w:rPr>
        <w:t>Agile</w:t>
      </w:r>
      <w:r w:rsidR="00E4267C" w:rsidRPr="00794295">
        <w:rPr>
          <w:i/>
          <w:sz w:val="22"/>
        </w:rPr>
        <w:t>,</w:t>
      </w:r>
      <w:r w:rsidR="005A5C72" w:rsidRPr="00794295">
        <w:rPr>
          <w:i/>
          <w:sz w:val="22"/>
        </w:rPr>
        <w:t xml:space="preserve"> </w:t>
      </w:r>
      <w:r w:rsidR="00644291" w:rsidRPr="00794295">
        <w:rPr>
          <w:i/>
          <w:sz w:val="22"/>
        </w:rPr>
        <w:t>PMO</w:t>
      </w:r>
      <w:r w:rsidR="00E4267C" w:rsidRPr="00794295">
        <w:rPr>
          <w:i/>
          <w:sz w:val="22"/>
        </w:rPr>
        <w:t>, Audit,</w:t>
      </w:r>
      <w:r w:rsidR="005A5C72" w:rsidRPr="00794295">
        <w:rPr>
          <w:i/>
          <w:sz w:val="22"/>
        </w:rPr>
        <w:t xml:space="preserve"> </w:t>
      </w:r>
      <w:r w:rsidR="00AE7B54" w:rsidRPr="00794295">
        <w:rPr>
          <w:i/>
          <w:sz w:val="22"/>
        </w:rPr>
        <w:t>Facilitation</w:t>
      </w:r>
      <w:r w:rsidR="00644291" w:rsidRPr="00794295">
        <w:rPr>
          <w:i/>
          <w:sz w:val="22"/>
        </w:rPr>
        <w:t xml:space="preserve"> d’ateliers et séminaires</w:t>
      </w:r>
      <w:r w:rsidR="00E4267C" w:rsidRPr="00794295">
        <w:rPr>
          <w:i/>
          <w:sz w:val="22"/>
        </w:rPr>
        <w:t>,</w:t>
      </w:r>
      <w:r w:rsidR="00BC3257" w:rsidRPr="00794295">
        <w:rPr>
          <w:i/>
          <w:sz w:val="22"/>
        </w:rPr>
        <w:t xml:space="preserve"> </w:t>
      </w:r>
      <w:r w:rsidR="00383FAE" w:rsidRPr="00794295">
        <w:rPr>
          <w:i/>
          <w:sz w:val="22"/>
        </w:rPr>
        <w:t>Conduite du changement</w:t>
      </w:r>
      <w:r w:rsidR="00E4267C" w:rsidRPr="00794295">
        <w:rPr>
          <w:i/>
          <w:sz w:val="22"/>
        </w:rPr>
        <w:t>,</w:t>
      </w:r>
      <w:r w:rsidR="00BC3257" w:rsidRPr="00794295">
        <w:rPr>
          <w:i/>
          <w:sz w:val="22"/>
        </w:rPr>
        <w:t xml:space="preserve"> </w:t>
      </w:r>
      <w:r w:rsidR="00644291" w:rsidRPr="00794295">
        <w:rPr>
          <w:i/>
          <w:sz w:val="22"/>
        </w:rPr>
        <w:t>Méthodologie</w:t>
      </w:r>
      <w:r w:rsidR="00E4267C" w:rsidRPr="00794295">
        <w:rPr>
          <w:i/>
          <w:sz w:val="22"/>
        </w:rPr>
        <w:t>.</w:t>
      </w:r>
    </w:p>
    <w:p w14:paraId="63107E5C" w14:textId="5465EDDD" w:rsidR="00BC3257" w:rsidRPr="00794295" w:rsidRDefault="00D2440A" w:rsidP="00170074">
      <w:pPr>
        <w:spacing w:before="60"/>
        <w:ind w:left="1633" w:hanging="357"/>
        <w:jc w:val="both"/>
        <w:rPr>
          <w:i/>
          <w:sz w:val="20"/>
        </w:rPr>
      </w:pPr>
      <w:r w:rsidRPr="00794295">
        <w:rPr>
          <w:i/>
          <w:color w:val="E36C0A" w:themeColor="accent6" w:themeShade="BF"/>
          <w:sz w:val="20"/>
        </w:rPr>
        <w:t xml:space="preserve">Projets </w:t>
      </w:r>
      <w:r w:rsidR="0038581D" w:rsidRPr="00794295">
        <w:rPr>
          <w:i/>
          <w:color w:val="E36C0A" w:themeColor="accent6" w:themeShade="BF"/>
          <w:sz w:val="20"/>
        </w:rPr>
        <w:t xml:space="preserve">complexes, distribués (US, Inde, Asie), </w:t>
      </w:r>
      <w:r w:rsidR="00BC3257" w:rsidRPr="00794295">
        <w:rPr>
          <w:i/>
          <w:color w:val="E36C0A" w:themeColor="accent6" w:themeShade="BF"/>
          <w:sz w:val="20"/>
        </w:rPr>
        <w:t xml:space="preserve">internationaux, </w:t>
      </w:r>
      <w:r w:rsidR="00D13F58" w:rsidRPr="00794295">
        <w:rPr>
          <w:i/>
          <w:color w:val="E36C0A" w:themeColor="accent6" w:themeShade="BF"/>
          <w:sz w:val="20"/>
        </w:rPr>
        <w:t>parfois</w:t>
      </w:r>
      <w:r w:rsidR="00BC3257" w:rsidRPr="00794295">
        <w:rPr>
          <w:i/>
          <w:color w:val="E36C0A" w:themeColor="accent6" w:themeShade="BF"/>
          <w:sz w:val="20"/>
        </w:rPr>
        <w:t xml:space="preserve"> BI ou </w:t>
      </w:r>
      <w:r w:rsidR="00571089" w:rsidRPr="00794295">
        <w:rPr>
          <w:i/>
          <w:color w:val="E36C0A" w:themeColor="accent6" w:themeShade="BF"/>
          <w:sz w:val="20"/>
        </w:rPr>
        <w:t>p</w:t>
      </w:r>
      <w:r w:rsidR="00BC3257" w:rsidRPr="00794295">
        <w:rPr>
          <w:i/>
          <w:color w:val="E36C0A" w:themeColor="accent6" w:themeShade="BF"/>
          <w:sz w:val="20"/>
        </w:rPr>
        <w:t>rogiciel.</w:t>
      </w:r>
      <w:r w:rsidR="00644291" w:rsidRPr="00794295">
        <w:rPr>
          <w:i/>
          <w:color w:val="E36C0A" w:themeColor="accent6" w:themeShade="BF"/>
          <w:sz w:val="20"/>
        </w:rPr>
        <w:t xml:space="preserve"> </w:t>
      </w:r>
    </w:p>
    <w:p w14:paraId="0ACC710F" w14:textId="00C574B9" w:rsidR="00BC3257" w:rsidRPr="00944C7C" w:rsidRDefault="003417A5" w:rsidP="00170074">
      <w:pPr>
        <w:spacing w:before="60"/>
        <w:ind w:left="1633" w:hanging="357"/>
        <w:jc w:val="both"/>
        <w:rPr>
          <w:i/>
          <w:sz w:val="20"/>
        </w:rPr>
      </w:pPr>
      <w:r w:rsidRPr="00944C7C">
        <w:rPr>
          <w:i/>
          <w:color w:val="1F497D" w:themeColor="text2"/>
          <w:sz w:val="20"/>
        </w:rPr>
        <w:t>Domaines :</w:t>
      </w:r>
      <w:r w:rsidRPr="00944C7C">
        <w:rPr>
          <w:i/>
          <w:sz w:val="20"/>
        </w:rPr>
        <w:t xml:space="preserve"> </w:t>
      </w:r>
      <w:r w:rsidR="00BC3257" w:rsidRPr="00944C7C">
        <w:rPr>
          <w:i/>
          <w:sz w:val="20"/>
        </w:rPr>
        <w:t xml:space="preserve">Finance, CRM, </w:t>
      </w:r>
      <w:proofErr w:type="spellStart"/>
      <w:r w:rsidR="00BC3257" w:rsidRPr="00944C7C">
        <w:rPr>
          <w:i/>
          <w:sz w:val="20"/>
        </w:rPr>
        <w:t>Supply</w:t>
      </w:r>
      <w:proofErr w:type="spellEnd"/>
      <w:r w:rsidR="00BC3257" w:rsidRPr="00944C7C">
        <w:rPr>
          <w:i/>
          <w:sz w:val="20"/>
        </w:rPr>
        <w:t xml:space="preserve"> Chain, Commerce, </w:t>
      </w:r>
      <w:proofErr w:type="spellStart"/>
      <w:r w:rsidR="00BC3257" w:rsidRPr="00944C7C">
        <w:rPr>
          <w:i/>
          <w:sz w:val="20"/>
        </w:rPr>
        <w:t>eCommerce</w:t>
      </w:r>
      <w:proofErr w:type="spellEnd"/>
      <w:r w:rsidR="00BC3257" w:rsidRPr="00944C7C">
        <w:rPr>
          <w:i/>
          <w:sz w:val="20"/>
        </w:rPr>
        <w:t>, Gestion de portefeuille de projets, Gestion d’identités, Gestion du personnel</w:t>
      </w:r>
    </w:p>
    <w:p w14:paraId="694A461A" w14:textId="39C365C4" w:rsidR="00CE668F" w:rsidRPr="00944C7C" w:rsidRDefault="00CE668F" w:rsidP="00170074">
      <w:pPr>
        <w:spacing w:before="60"/>
        <w:ind w:left="1633" w:hanging="357"/>
        <w:jc w:val="both"/>
        <w:rPr>
          <w:i/>
          <w:sz w:val="20"/>
        </w:rPr>
      </w:pPr>
      <w:r w:rsidRPr="00944C7C">
        <w:rPr>
          <w:i/>
          <w:color w:val="1F497D" w:themeColor="text2"/>
          <w:sz w:val="20"/>
        </w:rPr>
        <w:t>Trans</w:t>
      </w:r>
      <w:r w:rsidR="003417A5" w:rsidRPr="00944C7C">
        <w:rPr>
          <w:i/>
          <w:color w:val="1F497D" w:themeColor="text2"/>
          <w:sz w:val="20"/>
        </w:rPr>
        <w:t>ve</w:t>
      </w:r>
      <w:r w:rsidR="00E4267C" w:rsidRPr="00944C7C">
        <w:rPr>
          <w:i/>
          <w:color w:val="1F497D" w:themeColor="text2"/>
          <w:sz w:val="20"/>
        </w:rPr>
        <w:t>r</w:t>
      </w:r>
      <w:r w:rsidR="003417A5" w:rsidRPr="00944C7C">
        <w:rPr>
          <w:i/>
          <w:color w:val="1F497D" w:themeColor="text2"/>
          <w:sz w:val="20"/>
        </w:rPr>
        <w:t>s</w:t>
      </w:r>
      <w:r w:rsidRPr="00944C7C">
        <w:rPr>
          <w:i/>
          <w:color w:val="1F497D" w:themeColor="text2"/>
          <w:sz w:val="20"/>
        </w:rPr>
        <w:t>e</w:t>
      </w:r>
      <w:r w:rsidR="003417A5" w:rsidRPr="00944C7C">
        <w:rPr>
          <w:i/>
          <w:color w:val="1F497D" w:themeColor="text2"/>
          <w:sz w:val="20"/>
        </w:rPr>
        <w:t>s</w:t>
      </w:r>
      <w:r w:rsidRPr="00944C7C">
        <w:rPr>
          <w:i/>
          <w:color w:val="1F497D" w:themeColor="text2"/>
          <w:sz w:val="20"/>
        </w:rPr>
        <w:t> :</w:t>
      </w:r>
      <w:r w:rsidRPr="00944C7C">
        <w:rPr>
          <w:i/>
          <w:sz w:val="20"/>
        </w:rPr>
        <w:t xml:space="preserve"> formalisation du cadre méthodologique, rédaction de la formation, </w:t>
      </w:r>
      <w:r w:rsidR="00D13F58" w:rsidRPr="00944C7C">
        <w:rPr>
          <w:i/>
          <w:sz w:val="20"/>
        </w:rPr>
        <w:t>refonte</w:t>
      </w:r>
      <w:r w:rsidR="00F93EC2" w:rsidRPr="00944C7C">
        <w:rPr>
          <w:i/>
          <w:sz w:val="20"/>
        </w:rPr>
        <w:t xml:space="preserve"> de</w:t>
      </w:r>
      <w:r w:rsidR="00E4267C" w:rsidRPr="00944C7C">
        <w:rPr>
          <w:i/>
          <w:sz w:val="20"/>
        </w:rPr>
        <w:t>s check</w:t>
      </w:r>
      <w:r w:rsidR="00F93EC2" w:rsidRPr="00944C7C">
        <w:rPr>
          <w:i/>
          <w:sz w:val="20"/>
        </w:rPr>
        <w:t xml:space="preserve"> qualité, bonnes pratiques, redéfinition des </w:t>
      </w:r>
      <w:r w:rsidR="00E4267C" w:rsidRPr="00944C7C">
        <w:rPr>
          <w:i/>
          <w:sz w:val="20"/>
        </w:rPr>
        <w:t>KPI</w:t>
      </w:r>
      <w:r w:rsidR="00F93EC2" w:rsidRPr="00944C7C">
        <w:rPr>
          <w:i/>
          <w:sz w:val="20"/>
        </w:rPr>
        <w:t xml:space="preserve"> en mode agile</w:t>
      </w:r>
    </w:p>
    <w:p w14:paraId="5EA1AE1B" w14:textId="674AF1D1" w:rsidR="005A5C72" w:rsidRPr="00D13F58" w:rsidRDefault="00CE47BE" w:rsidP="00724C4B">
      <w:pPr>
        <w:pStyle w:val="Paragraphedeliste"/>
        <w:numPr>
          <w:ilvl w:val="1"/>
          <w:numId w:val="2"/>
        </w:numPr>
        <w:tabs>
          <w:tab w:val="clear" w:pos="1440"/>
          <w:tab w:val="num" w:pos="1080"/>
        </w:tabs>
        <w:spacing w:before="60" w:line="276" w:lineRule="auto"/>
        <w:ind w:left="913" w:hanging="357"/>
        <w:rPr>
          <w:rFonts w:asciiTheme="minorHAnsi" w:hAnsiTheme="minorHAnsi"/>
          <w:sz w:val="24"/>
        </w:rPr>
      </w:pPr>
      <w:r w:rsidRPr="00D13F58">
        <w:rPr>
          <w:rFonts w:asciiTheme="minorHAnsi" w:hAnsiTheme="minorHAnsi"/>
          <w:color w:val="1F497D" w:themeColor="text2"/>
          <w:sz w:val="24"/>
        </w:rPr>
        <w:t>Bootstrap agile</w:t>
      </w:r>
      <w:r w:rsidR="00170074" w:rsidRPr="00D13F58">
        <w:rPr>
          <w:rFonts w:asciiTheme="minorHAnsi" w:hAnsiTheme="minorHAnsi"/>
          <w:i/>
          <w:color w:val="1F497D" w:themeColor="text2"/>
          <w:sz w:val="24"/>
        </w:rPr>
        <w:t xml:space="preserve"> </w:t>
      </w:r>
      <w:r w:rsidR="00C87EBC" w:rsidRPr="00D13F58">
        <w:rPr>
          <w:rFonts w:asciiTheme="minorHAnsi" w:hAnsiTheme="minorHAnsi"/>
          <w:bCs/>
          <w:color w:val="1F497D" w:themeColor="text2"/>
          <w:sz w:val="22"/>
          <w:szCs w:val="24"/>
        </w:rPr>
        <w:t xml:space="preserve">: </w:t>
      </w:r>
      <w:r w:rsidR="005A5C72" w:rsidRPr="00D13F58">
        <w:rPr>
          <w:rFonts w:asciiTheme="minorHAnsi" w:hAnsiTheme="minorHAnsi"/>
          <w:i/>
          <w:sz w:val="22"/>
        </w:rPr>
        <w:t>Wafa Assurances</w:t>
      </w:r>
      <w:r w:rsidR="00944C7C">
        <w:rPr>
          <w:rFonts w:asciiTheme="minorHAnsi" w:hAnsiTheme="minorHAnsi"/>
          <w:i/>
          <w:sz w:val="22"/>
        </w:rPr>
        <w:t> </w:t>
      </w:r>
      <w:r w:rsidR="00944C7C">
        <w:rPr>
          <w:rFonts w:asciiTheme="minorHAnsi" w:hAnsiTheme="minorHAnsi"/>
          <w:i/>
          <w:color w:val="E36C0A" w:themeColor="accent6" w:themeShade="BF"/>
          <w:sz w:val="22"/>
        </w:rPr>
        <w:t xml:space="preserve">: </w:t>
      </w:r>
      <w:r w:rsidR="00794295" w:rsidRPr="00794295">
        <w:rPr>
          <w:rFonts w:asciiTheme="minorHAnsi" w:hAnsiTheme="minorHAnsi"/>
          <w:i/>
          <w:color w:val="E36C0A" w:themeColor="accent6" w:themeShade="BF"/>
        </w:rPr>
        <w:t>Interculturel</w:t>
      </w:r>
      <w:r w:rsidR="005A5C72" w:rsidRPr="00D13F58">
        <w:rPr>
          <w:rFonts w:asciiTheme="minorHAnsi" w:hAnsiTheme="minorHAnsi"/>
          <w:i/>
          <w:sz w:val="22"/>
        </w:rPr>
        <w:t>, RTE</w:t>
      </w:r>
      <w:r w:rsidR="00944C7C">
        <w:rPr>
          <w:rFonts w:asciiTheme="minorHAnsi" w:hAnsiTheme="minorHAnsi"/>
          <w:i/>
          <w:sz w:val="22"/>
        </w:rPr>
        <w:t> </w:t>
      </w:r>
      <w:r w:rsidR="00944C7C">
        <w:rPr>
          <w:rFonts w:asciiTheme="minorHAnsi" w:hAnsiTheme="minorHAnsi"/>
          <w:i/>
          <w:color w:val="E36C0A" w:themeColor="accent6" w:themeShade="BF"/>
          <w:sz w:val="22"/>
        </w:rPr>
        <w:t xml:space="preserve">: </w:t>
      </w:r>
      <w:r w:rsidR="00794295" w:rsidRPr="00794295">
        <w:rPr>
          <w:rFonts w:asciiTheme="minorHAnsi" w:hAnsiTheme="minorHAnsi"/>
          <w:i/>
          <w:color w:val="E36C0A" w:themeColor="accent6" w:themeShade="BF"/>
        </w:rPr>
        <w:t>M</w:t>
      </w:r>
      <w:r w:rsidR="00D13F58" w:rsidRPr="00794295">
        <w:rPr>
          <w:rFonts w:asciiTheme="minorHAnsi" w:hAnsiTheme="minorHAnsi"/>
          <w:i/>
          <w:color w:val="E36C0A" w:themeColor="accent6" w:themeShade="BF"/>
        </w:rPr>
        <w:t>ulti-</w:t>
      </w:r>
      <w:r w:rsidR="00D2440A" w:rsidRPr="00794295">
        <w:rPr>
          <w:rFonts w:asciiTheme="minorHAnsi" w:hAnsiTheme="minorHAnsi"/>
          <w:i/>
          <w:color w:val="E36C0A" w:themeColor="accent6" w:themeShade="BF"/>
        </w:rPr>
        <w:t>PO</w:t>
      </w:r>
      <w:r w:rsidR="005A5C72" w:rsidRPr="00D13F58">
        <w:rPr>
          <w:rFonts w:asciiTheme="minorHAnsi" w:hAnsiTheme="minorHAnsi"/>
          <w:i/>
          <w:sz w:val="22"/>
        </w:rPr>
        <w:t xml:space="preserve">, </w:t>
      </w:r>
      <w:r w:rsidR="00BC3257" w:rsidRPr="00D13F58">
        <w:rPr>
          <w:rFonts w:asciiTheme="minorHAnsi" w:hAnsiTheme="minorHAnsi"/>
          <w:i/>
          <w:sz w:val="22"/>
        </w:rPr>
        <w:t>Casino</w:t>
      </w:r>
      <w:r w:rsidR="00944C7C">
        <w:rPr>
          <w:rFonts w:asciiTheme="minorHAnsi" w:hAnsiTheme="minorHAnsi"/>
          <w:i/>
          <w:sz w:val="22"/>
        </w:rPr>
        <w:t> :</w:t>
      </w:r>
      <w:r w:rsidR="00D2440A" w:rsidRPr="00D13F58">
        <w:rPr>
          <w:rFonts w:asciiTheme="minorHAnsi" w:hAnsiTheme="minorHAnsi"/>
          <w:i/>
          <w:sz w:val="22"/>
        </w:rPr>
        <w:t xml:space="preserve"> </w:t>
      </w:r>
      <w:r w:rsidR="00794295" w:rsidRPr="00794295">
        <w:rPr>
          <w:rFonts w:asciiTheme="minorHAnsi" w:hAnsiTheme="minorHAnsi"/>
          <w:i/>
          <w:color w:val="E36C0A" w:themeColor="accent6" w:themeShade="BF"/>
        </w:rPr>
        <w:t>S</w:t>
      </w:r>
      <w:r w:rsidR="00D2440A" w:rsidRPr="00794295">
        <w:rPr>
          <w:rFonts w:asciiTheme="minorHAnsi" w:hAnsiTheme="minorHAnsi"/>
          <w:i/>
          <w:color w:val="E36C0A" w:themeColor="accent6" w:themeShade="BF"/>
        </w:rPr>
        <w:t>ilos et multi-projets</w:t>
      </w:r>
      <w:r w:rsidR="00BC3257" w:rsidRPr="00D13F58">
        <w:rPr>
          <w:rFonts w:asciiTheme="minorHAnsi" w:hAnsiTheme="minorHAnsi"/>
          <w:i/>
          <w:sz w:val="22"/>
        </w:rPr>
        <w:t xml:space="preserve">, </w:t>
      </w:r>
      <w:r w:rsidR="00CA1E44" w:rsidRPr="00D13F58">
        <w:rPr>
          <w:rFonts w:asciiTheme="minorHAnsi" w:hAnsiTheme="minorHAnsi"/>
          <w:i/>
          <w:sz w:val="22"/>
        </w:rPr>
        <w:t>Apicil</w:t>
      </w:r>
      <w:r w:rsidR="00944C7C">
        <w:rPr>
          <w:rFonts w:asciiTheme="minorHAnsi" w:hAnsiTheme="minorHAnsi"/>
          <w:i/>
          <w:sz w:val="22"/>
        </w:rPr>
        <w:t> </w:t>
      </w:r>
      <w:r w:rsidR="00944C7C">
        <w:rPr>
          <w:rFonts w:asciiTheme="minorHAnsi" w:hAnsiTheme="minorHAnsi"/>
          <w:i/>
          <w:color w:val="E36C0A" w:themeColor="accent6" w:themeShade="BF"/>
          <w:sz w:val="22"/>
        </w:rPr>
        <w:t xml:space="preserve">: </w:t>
      </w:r>
      <w:proofErr w:type="spellStart"/>
      <w:r w:rsidR="00794295" w:rsidRPr="00794295">
        <w:rPr>
          <w:rFonts w:asciiTheme="minorHAnsi" w:hAnsiTheme="minorHAnsi"/>
          <w:i/>
          <w:color w:val="E36C0A" w:themeColor="accent6" w:themeShade="BF"/>
        </w:rPr>
        <w:t>S</w:t>
      </w:r>
      <w:r w:rsidR="00944C7C" w:rsidRPr="00794295">
        <w:rPr>
          <w:rFonts w:asciiTheme="minorHAnsi" w:hAnsiTheme="minorHAnsi"/>
          <w:i/>
          <w:color w:val="E36C0A" w:themeColor="accent6" w:themeShade="BF"/>
        </w:rPr>
        <w:t>équentialité</w:t>
      </w:r>
      <w:proofErr w:type="spellEnd"/>
      <w:r w:rsidR="00D2440A" w:rsidRPr="00794295">
        <w:rPr>
          <w:rFonts w:asciiTheme="minorHAnsi" w:hAnsiTheme="minorHAnsi"/>
          <w:i/>
          <w:color w:val="E36C0A" w:themeColor="accent6" w:themeShade="BF"/>
        </w:rPr>
        <w:t xml:space="preserve"> du Digital</w:t>
      </w:r>
    </w:p>
    <w:p w14:paraId="71A72A52" w14:textId="3BDEBBAA" w:rsidR="008A0833" w:rsidRPr="00944C7C" w:rsidRDefault="001F23B0" w:rsidP="00CE001B">
      <w:pPr>
        <w:numPr>
          <w:ilvl w:val="0"/>
          <w:numId w:val="27"/>
        </w:numPr>
        <w:spacing w:before="60"/>
      </w:pPr>
      <w:r w:rsidRPr="00CE001B">
        <w:rPr>
          <w:b/>
          <w:color w:val="1F497D" w:themeColor="text2"/>
          <w:szCs w:val="20"/>
        </w:rPr>
        <w:t xml:space="preserve">Chief Product </w:t>
      </w:r>
      <w:proofErr w:type="spellStart"/>
      <w:r w:rsidRPr="00CE001B">
        <w:rPr>
          <w:b/>
          <w:color w:val="1F497D" w:themeColor="text2"/>
          <w:szCs w:val="20"/>
        </w:rPr>
        <w:t>Owner</w:t>
      </w:r>
      <w:proofErr w:type="spellEnd"/>
      <w:r w:rsidRPr="00CE001B">
        <w:rPr>
          <w:b/>
          <w:color w:val="1F497D" w:themeColor="text2"/>
          <w:szCs w:val="20"/>
        </w:rPr>
        <w:t> </w:t>
      </w:r>
      <w:r w:rsidR="00CE001B">
        <w:rPr>
          <w:b/>
          <w:color w:val="1F497D" w:themeColor="text2"/>
          <w:szCs w:val="20"/>
        </w:rPr>
        <w:t>(</w:t>
      </w:r>
      <w:r w:rsidR="00CE001B" w:rsidRPr="00CE001B">
        <w:rPr>
          <w:color w:val="1F497D" w:themeColor="text2"/>
          <w:sz w:val="22"/>
          <w:szCs w:val="20"/>
        </w:rPr>
        <w:t>2008-2009</w:t>
      </w:r>
      <w:r w:rsidR="00CE001B">
        <w:rPr>
          <w:b/>
          <w:color w:val="1F497D" w:themeColor="text2"/>
          <w:szCs w:val="20"/>
        </w:rPr>
        <w:t>)</w:t>
      </w:r>
      <w:r w:rsidRPr="00D13F58">
        <w:rPr>
          <w:sz w:val="22"/>
        </w:rPr>
        <w:t xml:space="preserve">: </w:t>
      </w:r>
      <w:r w:rsidRPr="00D13F58">
        <w:rPr>
          <w:i/>
          <w:sz w:val="22"/>
        </w:rPr>
        <w:t xml:space="preserve">Kompass </w:t>
      </w:r>
      <w:r w:rsidRPr="00D13F58">
        <w:rPr>
          <w:i/>
          <w:sz w:val="20"/>
        </w:rPr>
        <w:t>(18 mois</w:t>
      </w:r>
      <w:r w:rsidR="00764385" w:rsidRPr="00D13F58">
        <w:rPr>
          <w:i/>
          <w:sz w:val="20"/>
        </w:rPr>
        <w:t>, équipe de 8 PO Proxy</w:t>
      </w:r>
      <w:r w:rsidRPr="00D13F58">
        <w:rPr>
          <w:i/>
          <w:sz w:val="20"/>
        </w:rPr>
        <w:t>)</w:t>
      </w:r>
      <w:r w:rsidR="00724C4B" w:rsidRPr="00D13F58">
        <w:rPr>
          <w:i/>
          <w:sz w:val="20"/>
        </w:rPr>
        <w:t xml:space="preserve">. </w:t>
      </w:r>
      <w:r w:rsidR="00794295" w:rsidRPr="00794295">
        <w:rPr>
          <w:i/>
          <w:color w:val="E36C0A" w:themeColor="accent6" w:themeShade="BF"/>
          <w:sz w:val="20"/>
        </w:rPr>
        <w:t>C</w:t>
      </w:r>
      <w:r w:rsidR="0038581D" w:rsidRPr="00794295">
        <w:rPr>
          <w:i/>
          <w:color w:val="E36C0A" w:themeColor="accent6" w:themeShade="BF"/>
          <w:sz w:val="20"/>
        </w:rPr>
        <w:t>omplexité fonctionnelle du produit</w:t>
      </w:r>
      <w:r w:rsidR="00724C4B" w:rsidRPr="00794295">
        <w:rPr>
          <w:i/>
          <w:color w:val="E36C0A" w:themeColor="accent6" w:themeShade="BF"/>
          <w:sz w:val="20"/>
        </w:rPr>
        <w:t>, méthodologie très formelle, taille des équipes.</w:t>
      </w:r>
    </w:p>
    <w:p w14:paraId="775EC848" w14:textId="77777777" w:rsidR="00CA1E44" w:rsidRPr="00CA1E44" w:rsidRDefault="00CA1E44" w:rsidP="00CA1E44">
      <w:pPr>
        <w:pStyle w:val="Paragraphedeliste"/>
        <w:pBdr>
          <w:bottom w:val="single" w:sz="4" w:space="1" w:color="E36C0A" w:themeColor="accent6" w:themeShade="BF"/>
        </w:pBdr>
        <w:spacing w:after="120" w:line="276" w:lineRule="auto"/>
        <w:ind w:left="0"/>
        <w:rPr>
          <w:color w:val="1F497D" w:themeColor="text2"/>
          <w:sz w:val="16"/>
          <w:szCs w:val="16"/>
        </w:rPr>
      </w:pPr>
    </w:p>
    <w:p w14:paraId="638FAFCC" w14:textId="43FC7347" w:rsidR="00AE7B54" w:rsidRPr="000333AA" w:rsidRDefault="00AE7B54" w:rsidP="0064510A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hanging="720"/>
        <w:rPr>
          <w:color w:val="1F497D" w:themeColor="text2"/>
        </w:rPr>
      </w:pPr>
      <w:proofErr w:type="spellStart"/>
      <w:r w:rsidRPr="000333AA">
        <w:rPr>
          <w:color w:val="1F497D" w:themeColor="text2"/>
        </w:rPr>
        <w:t>Agiliste</w:t>
      </w:r>
      <w:proofErr w:type="spellEnd"/>
      <w:r w:rsidRPr="000333AA">
        <w:rPr>
          <w:color w:val="1F497D" w:themeColor="text2"/>
        </w:rPr>
        <w:t xml:space="preserve"> (200</w:t>
      </w:r>
      <w:r w:rsidR="00E419E9">
        <w:rPr>
          <w:color w:val="1F497D" w:themeColor="text2"/>
        </w:rPr>
        <w:t>6</w:t>
      </w:r>
      <w:r w:rsidRPr="000333AA">
        <w:rPr>
          <w:color w:val="1F497D" w:themeColor="text2"/>
        </w:rPr>
        <w:t>+)</w:t>
      </w:r>
    </w:p>
    <w:p w14:paraId="3E077480" w14:textId="5A6B3161" w:rsidR="005A5C72" w:rsidRPr="00D13F58" w:rsidRDefault="00CA1E44" w:rsidP="00CA1E44">
      <w:pPr>
        <w:numPr>
          <w:ilvl w:val="0"/>
          <w:numId w:val="14"/>
        </w:numPr>
        <w:spacing w:before="60"/>
        <w:rPr>
          <w:i/>
          <w:sz w:val="22"/>
        </w:rPr>
      </w:pPr>
      <w:r w:rsidRPr="00D13F58">
        <w:rPr>
          <w:rFonts w:eastAsia="Times New Roman" w:cs="Times New Roman"/>
          <w:noProof/>
        </w:rPr>
        <w:drawing>
          <wp:anchor distT="0" distB="0" distL="114300" distR="114300" simplePos="0" relativeHeight="251647488" behindDoc="1" locked="0" layoutInCell="1" allowOverlap="1" wp14:anchorId="4857CA39" wp14:editId="7213B109">
            <wp:simplePos x="0" y="0"/>
            <wp:positionH relativeFrom="column">
              <wp:posOffset>6144260</wp:posOffset>
            </wp:positionH>
            <wp:positionV relativeFrom="paragraph">
              <wp:posOffset>15240</wp:posOffset>
            </wp:positionV>
            <wp:extent cx="910590" cy="261620"/>
            <wp:effectExtent l="0" t="0" r="4445" b="4445"/>
            <wp:wrapNone/>
            <wp:docPr id="6" name="Image 6" descr="http://nap-and-up.com/wp-content/uploads/2017/04/val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http://nap-and-up.com/wp-content/uploads/2017/04/valtech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059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C72" w:rsidRPr="00D13F58">
        <w:rPr>
          <w:color w:val="1F497D" w:themeColor="text2"/>
          <w:sz w:val="22"/>
          <w:szCs w:val="20"/>
        </w:rPr>
        <w:t>Scrum Master </w:t>
      </w:r>
      <w:r w:rsidR="005A5C72" w:rsidRPr="00D13F58">
        <w:rPr>
          <w:sz w:val="22"/>
        </w:rPr>
        <w:t xml:space="preserve">: </w:t>
      </w:r>
      <w:proofErr w:type="spellStart"/>
      <w:r w:rsidR="005A5C72" w:rsidRPr="00D13F58">
        <w:rPr>
          <w:i/>
          <w:sz w:val="22"/>
        </w:rPr>
        <w:t>Sogecap</w:t>
      </w:r>
      <w:proofErr w:type="spellEnd"/>
      <w:r w:rsidR="005A5C72" w:rsidRPr="00D13F58">
        <w:rPr>
          <w:i/>
          <w:sz w:val="22"/>
        </w:rPr>
        <w:t xml:space="preserve"> </w:t>
      </w:r>
      <w:r w:rsidR="005A5C72" w:rsidRPr="00D13F58">
        <w:rPr>
          <w:i/>
          <w:sz w:val="20"/>
        </w:rPr>
        <w:t>(6 mois</w:t>
      </w:r>
      <w:proofErr w:type="gramStart"/>
      <w:r w:rsidR="005A5C72" w:rsidRPr="00D13F58">
        <w:rPr>
          <w:i/>
          <w:sz w:val="20"/>
        </w:rPr>
        <w:t>)</w:t>
      </w:r>
      <w:r w:rsidR="00724C4B" w:rsidRPr="00D13F58">
        <w:rPr>
          <w:i/>
          <w:sz w:val="20"/>
        </w:rPr>
        <w:t> .</w:t>
      </w:r>
      <w:proofErr w:type="gramEnd"/>
      <w:r w:rsidR="00724C4B" w:rsidRPr="00D13F58">
        <w:rPr>
          <w:i/>
          <w:sz w:val="20"/>
        </w:rPr>
        <w:t xml:space="preserve"> </w:t>
      </w:r>
      <w:proofErr w:type="spellStart"/>
      <w:r w:rsidR="00EF5182">
        <w:rPr>
          <w:i/>
          <w:color w:val="E36C0A" w:themeColor="accent6" w:themeShade="BF"/>
          <w:sz w:val="20"/>
        </w:rPr>
        <w:t>B</w:t>
      </w:r>
      <w:r w:rsidR="00D2440A" w:rsidRPr="00D13F58">
        <w:rPr>
          <w:i/>
          <w:color w:val="E36C0A" w:themeColor="accent6" w:themeShade="BF"/>
          <w:sz w:val="20"/>
        </w:rPr>
        <w:t>acklog</w:t>
      </w:r>
      <w:proofErr w:type="spellEnd"/>
      <w:r w:rsidR="00D2440A" w:rsidRPr="00D13F58">
        <w:rPr>
          <w:i/>
          <w:color w:val="E36C0A" w:themeColor="accent6" w:themeShade="BF"/>
          <w:sz w:val="20"/>
        </w:rPr>
        <w:t xml:space="preserve"> très mouvant, pression.</w:t>
      </w:r>
    </w:p>
    <w:p w14:paraId="2D93A14D" w14:textId="11A739FD" w:rsidR="009B6854" w:rsidRPr="00D13F58" w:rsidRDefault="00AE7B54" w:rsidP="00D13F58">
      <w:pPr>
        <w:numPr>
          <w:ilvl w:val="0"/>
          <w:numId w:val="14"/>
        </w:numPr>
        <w:spacing w:before="60" w:line="276" w:lineRule="auto"/>
        <w:ind w:left="714" w:hanging="357"/>
        <w:rPr>
          <w:color w:val="E36C0A" w:themeColor="accent6" w:themeShade="BF"/>
          <w:sz w:val="22"/>
        </w:rPr>
      </w:pPr>
      <w:r w:rsidRPr="00D13F58">
        <w:rPr>
          <w:color w:val="1F497D" w:themeColor="text2"/>
          <w:sz w:val="22"/>
          <w:szCs w:val="20"/>
        </w:rPr>
        <w:t>Ingénierie Agile</w:t>
      </w:r>
      <w:r w:rsidR="005A5C72" w:rsidRPr="00D13F58">
        <w:rPr>
          <w:color w:val="1F497D" w:themeColor="text2"/>
          <w:sz w:val="22"/>
          <w:szCs w:val="20"/>
        </w:rPr>
        <w:t xml:space="preserve">, </w:t>
      </w:r>
      <w:r w:rsidRPr="00D13F58">
        <w:rPr>
          <w:color w:val="1F497D" w:themeColor="text2"/>
          <w:sz w:val="22"/>
          <w:szCs w:val="20"/>
        </w:rPr>
        <w:t>Outils &amp; Méthodes</w:t>
      </w:r>
      <w:r w:rsidR="005A5C72" w:rsidRPr="00D13F58">
        <w:rPr>
          <w:color w:val="1F497D" w:themeColor="text2"/>
          <w:sz w:val="22"/>
          <w:szCs w:val="20"/>
        </w:rPr>
        <w:t> :</w:t>
      </w:r>
      <w:r w:rsidR="005A5C72" w:rsidRPr="00D13F58">
        <w:rPr>
          <w:sz w:val="22"/>
        </w:rPr>
        <w:t xml:space="preserve"> </w:t>
      </w:r>
      <w:r w:rsidR="00CE668F" w:rsidRPr="00D13F58">
        <w:rPr>
          <w:i/>
          <w:sz w:val="22"/>
        </w:rPr>
        <w:t>Société Générale (</w:t>
      </w:r>
      <w:r w:rsidR="00CE668F" w:rsidRPr="00D13F58">
        <w:rPr>
          <w:i/>
          <w:sz w:val="20"/>
        </w:rPr>
        <w:t xml:space="preserve">1 an, équipe </w:t>
      </w:r>
      <w:proofErr w:type="spellStart"/>
      <w:r w:rsidR="00CE668F" w:rsidRPr="00D13F58">
        <w:rPr>
          <w:i/>
          <w:sz w:val="20"/>
        </w:rPr>
        <w:t>Octo</w:t>
      </w:r>
      <w:proofErr w:type="spellEnd"/>
      <w:r w:rsidR="00CE668F" w:rsidRPr="00D13F58">
        <w:rPr>
          <w:i/>
          <w:sz w:val="20"/>
        </w:rPr>
        <w:t>)</w:t>
      </w:r>
      <w:r w:rsidR="00E4267C" w:rsidRPr="00D13F58">
        <w:rPr>
          <w:i/>
          <w:sz w:val="20"/>
        </w:rPr>
        <w:t>,</w:t>
      </w:r>
      <w:r w:rsidR="00CE668F" w:rsidRPr="00D13F58">
        <w:rPr>
          <w:i/>
          <w:sz w:val="22"/>
        </w:rPr>
        <w:t xml:space="preserve"> </w:t>
      </w:r>
      <w:proofErr w:type="spellStart"/>
      <w:r w:rsidR="005A5C72" w:rsidRPr="00D13F58">
        <w:rPr>
          <w:i/>
          <w:sz w:val="22"/>
        </w:rPr>
        <w:t>Sogecap</w:t>
      </w:r>
      <w:proofErr w:type="spellEnd"/>
      <w:r w:rsidR="005A5C72" w:rsidRPr="00D13F58">
        <w:rPr>
          <w:i/>
          <w:sz w:val="22"/>
        </w:rPr>
        <w:t xml:space="preserve"> </w:t>
      </w:r>
      <w:r w:rsidR="005A5C72" w:rsidRPr="00D13F58">
        <w:rPr>
          <w:i/>
          <w:sz w:val="20"/>
        </w:rPr>
        <w:t>(1 an</w:t>
      </w:r>
      <w:r w:rsidR="00CE668F" w:rsidRPr="00D13F58">
        <w:rPr>
          <w:i/>
          <w:sz w:val="20"/>
        </w:rPr>
        <w:t xml:space="preserve">, équipe </w:t>
      </w:r>
      <w:proofErr w:type="spellStart"/>
      <w:r w:rsidR="00CE668F" w:rsidRPr="00D13F58">
        <w:rPr>
          <w:i/>
          <w:sz w:val="20"/>
        </w:rPr>
        <w:t>Octo</w:t>
      </w:r>
      <w:proofErr w:type="spellEnd"/>
      <w:r w:rsidR="005A5C72" w:rsidRPr="00D13F58">
        <w:rPr>
          <w:i/>
          <w:sz w:val="20"/>
        </w:rPr>
        <w:t>)</w:t>
      </w:r>
      <w:r w:rsidR="00D2440A" w:rsidRPr="00D13F58">
        <w:rPr>
          <w:i/>
          <w:sz w:val="20"/>
        </w:rPr>
        <w:t xml:space="preserve">. </w:t>
      </w:r>
      <w:r w:rsidR="00D2440A" w:rsidRPr="00D13F58">
        <w:rPr>
          <w:i/>
          <w:color w:val="E36C0A" w:themeColor="accent6" w:themeShade="BF"/>
          <w:sz w:val="20"/>
        </w:rPr>
        <w:t xml:space="preserve">Chalenge : </w:t>
      </w:r>
      <w:proofErr w:type="spellStart"/>
      <w:r w:rsidR="00D2440A" w:rsidRPr="00D13F58">
        <w:rPr>
          <w:i/>
          <w:color w:val="E36C0A" w:themeColor="accent6" w:themeShade="BF"/>
          <w:sz w:val="20"/>
        </w:rPr>
        <w:t>framework</w:t>
      </w:r>
      <w:proofErr w:type="spellEnd"/>
      <w:r w:rsidR="00D2440A" w:rsidRPr="00D13F58">
        <w:rPr>
          <w:i/>
          <w:color w:val="E36C0A" w:themeColor="accent6" w:themeShade="BF"/>
          <w:sz w:val="20"/>
        </w:rPr>
        <w:t xml:space="preserve"> et méthodes très ambitieuses.</w:t>
      </w:r>
    </w:p>
    <w:p w14:paraId="765CA36E" w14:textId="26D87690" w:rsidR="00AE7B54" w:rsidRPr="000333AA" w:rsidRDefault="00AE7B54" w:rsidP="00CA1E44">
      <w:pPr>
        <w:numPr>
          <w:ilvl w:val="0"/>
          <w:numId w:val="11"/>
        </w:numPr>
        <w:tabs>
          <w:tab w:val="clear" w:pos="720"/>
          <w:tab w:val="num" w:pos="426"/>
        </w:tabs>
        <w:spacing w:before="60" w:line="276" w:lineRule="auto"/>
        <w:ind w:hanging="720"/>
        <w:rPr>
          <w:color w:val="1F497D" w:themeColor="text2"/>
        </w:rPr>
      </w:pPr>
      <w:r w:rsidRPr="000333AA">
        <w:rPr>
          <w:color w:val="1F497D" w:themeColor="text2"/>
        </w:rPr>
        <w:t>C</w:t>
      </w:r>
      <w:r w:rsidR="00CE668F">
        <w:rPr>
          <w:color w:val="1F497D" w:themeColor="text2"/>
        </w:rPr>
        <w:t>hef de projet &amp; A</w:t>
      </w:r>
      <w:r w:rsidRPr="000333AA">
        <w:rPr>
          <w:color w:val="1F497D" w:themeColor="text2"/>
        </w:rPr>
        <w:t xml:space="preserve">rchitecte </w:t>
      </w:r>
      <w:r w:rsidR="00170074">
        <w:rPr>
          <w:color w:val="1F497D" w:themeColor="text2"/>
        </w:rPr>
        <w:t>Java / JEE</w:t>
      </w:r>
      <w:r w:rsidR="00CE668F">
        <w:rPr>
          <w:color w:val="1F497D" w:themeColor="text2"/>
        </w:rPr>
        <w:t xml:space="preserve"> </w:t>
      </w:r>
      <w:r w:rsidRPr="000333AA">
        <w:rPr>
          <w:color w:val="1F497D" w:themeColor="text2"/>
        </w:rPr>
        <w:t>(2001+)</w:t>
      </w:r>
    </w:p>
    <w:p w14:paraId="45C29E50" w14:textId="100A5B2D" w:rsidR="005A5C72" w:rsidRPr="003417A5" w:rsidRDefault="005A5C72" w:rsidP="00764385">
      <w:pPr>
        <w:spacing w:line="276" w:lineRule="auto"/>
        <w:ind w:left="708"/>
        <w:rPr>
          <w:i/>
          <w:sz w:val="22"/>
        </w:rPr>
      </w:pPr>
      <w:r w:rsidRPr="0038581D">
        <w:rPr>
          <w:color w:val="1F497D" w:themeColor="text2"/>
          <w:sz w:val="22"/>
          <w:szCs w:val="20"/>
        </w:rPr>
        <w:t>Agence de l’Eau Loire Bretagne </w:t>
      </w:r>
      <w:r w:rsidRPr="003417A5">
        <w:rPr>
          <w:i/>
          <w:sz w:val="22"/>
        </w:rPr>
        <w:t xml:space="preserve">: Framework, méthode, pilote </w:t>
      </w:r>
      <w:r w:rsidRPr="003417A5">
        <w:rPr>
          <w:i/>
          <w:sz w:val="20"/>
          <w:szCs w:val="22"/>
        </w:rPr>
        <w:t>(1 an)</w:t>
      </w:r>
      <w:r w:rsidRPr="003417A5">
        <w:rPr>
          <w:i/>
          <w:sz w:val="22"/>
        </w:rPr>
        <w:t>, équipe de 3</w:t>
      </w:r>
      <w:r w:rsidR="00D2440A">
        <w:rPr>
          <w:i/>
          <w:sz w:val="22"/>
        </w:rPr>
        <w:t xml:space="preserve">. </w:t>
      </w:r>
      <w:r w:rsidR="00794295" w:rsidRPr="00794295">
        <w:rPr>
          <w:i/>
          <w:color w:val="E36C0A" w:themeColor="accent6" w:themeShade="BF"/>
          <w:sz w:val="20"/>
          <w:szCs w:val="20"/>
        </w:rPr>
        <w:t xml:space="preserve">Mission à </w:t>
      </w:r>
      <w:r w:rsidR="00D2440A" w:rsidRPr="00794295">
        <w:rPr>
          <w:i/>
          <w:color w:val="E36C0A" w:themeColor="accent6" w:themeShade="BF"/>
          <w:sz w:val="20"/>
          <w:szCs w:val="20"/>
        </w:rPr>
        <w:t xml:space="preserve">360° </w:t>
      </w:r>
      <w:proofErr w:type="spellStart"/>
      <w:r w:rsidR="00D2440A" w:rsidRPr="00794295">
        <w:rPr>
          <w:i/>
          <w:color w:val="E36C0A" w:themeColor="accent6" w:themeShade="BF"/>
          <w:sz w:val="20"/>
          <w:szCs w:val="20"/>
        </w:rPr>
        <w:t>framework</w:t>
      </w:r>
      <w:proofErr w:type="spellEnd"/>
      <w:r w:rsidR="00D2440A" w:rsidRPr="00794295">
        <w:rPr>
          <w:i/>
          <w:color w:val="E36C0A" w:themeColor="accent6" w:themeShade="BF"/>
          <w:sz w:val="20"/>
          <w:szCs w:val="20"/>
        </w:rPr>
        <w:t>, technique</w:t>
      </w:r>
      <w:r w:rsidR="00944C7C" w:rsidRPr="00794295">
        <w:rPr>
          <w:i/>
          <w:color w:val="E36C0A" w:themeColor="accent6" w:themeShade="BF"/>
          <w:sz w:val="20"/>
          <w:szCs w:val="20"/>
        </w:rPr>
        <w:t xml:space="preserve"> full stack à monter</w:t>
      </w:r>
      <w:r w:rsidR="00D2440A" w:rsidRPr="00794295">
        <w:rPr>
          <w:i/>
          <w:color w:val="E36C0A" w:themeColor="accent6" w:themeShade="BF"/>
          <w:sz w:val="20"/>
          <w:szCs w:val="20"/>
        </w:rPr>
        <w:t>, applicatif, projet.</w:t>
      </w:r>
    </w:p>
    <w:p w14:paraId="50424848" w14:textId="4D855340" w:rsidR="00E05D74" w:rsidRDefault="005A5C72" w:rsidP="00764385">
      <w:pPr>
        <w:spacing w:line="276" w:lineRule="auto"/>
        <w:ind w:left="708"/>
        <w:rPr>
          <w:i/>
          <w:color w:val="E36C0A" w:themeColor="accent6" w:themeShade="BF"/>
          <w:sz w:val="22"/>
        </w:rPr>
      </w:pPr>
      <w:r w:rsidRPr="0038581D">
        <w:rPr>
          <w:color w:val="1F497D" w:themeColor="text2"/>
          <w:sz w:val="22"/>
          <w:szCs w:val="20"/>
        </w:rPr>
        <w:t>Manpower</w:t>
      </w:r>
      <w:r w:rsidR="0038581D">
        <w:rPr>
          <w:color w:val="1F497D" w:themeColor="text2"/>
          <w:sz w:val="22"/>
          <w:szCs w:val="20"/>
        </w:rPr>
        <w:t xml:space="preserve"> : </w:t>
      </w:r>
      <w:r w:rsidRPr="003417A5">
        <w:rPr>
          <w:i/>
          <w:sz w:val="22"/>
        </w:rPr>
        <w:t xml:space="preserve">Site B2B de passage de commande </w:t>
      </w:r>
      <w:r w:rsidRPr="003417A5">
        <w:rPr>
          <w:i/>
          <w:sz w:val="20"/>
        </w:rPr>
        <w:t>(3 ans)</w:t>
      </w:r>
      <w:r w:rsidRPr="003417A5">
        <w:rPr>
          <w:i/>
          <w:sz w:val="22"/>
        </w:rPr>
        <w:t xml:space="preserve">, équipe de </w:t>
      </w:r>
      <w:r w:rsidR="00D2440A">
        <w:rPr>
          <w:i/>
          <w:sz w:val="22"/>
        </w:rPr>
        <w:t xml:space="preserve">4. </w:t>
      </w:r>
      <w:r w:rsidR="00794295">
        <w:rPr>
          <w:i/>
          <w:color w:val="E36C0A" w:themeColor="accent6" w:themeShade="BF"/>
          <w:sz w:val="22"/>
        </w:rPr>
        <w:t>F</w:t>
      </w:r>
      <w:r w:rsidR="00D2440A" w:rsidRPr="00D2440A">
        <w:rPr>
          <w:i/>
          <w:color w:val="E36C0A" w:themeColor="accent6" w:themeShade="BF"/>
          <w:sz w:val="22"/>
        </w:rPr>
        <w:t>ramewor</w:t>
      </w:r>
      <w:r w:rsidR="00944C7C">
        <w:rPr>
          <w:i/>
          <w:color w:val="E36C0A" w:themeColor="accent6" w:themeShade="BF"/>
          <w:sz w:val="22"/>
        </w:rPr>
        <w:t>k front riche à monter</w:t>
      </w:r>
      <w:r w:rsidR="00D2440A" w:rsidRPr="00D2440A">
        <w:rPr>
          <w:i/>
          <w:color w:val="E36C0A" w:themeColor="accent6" w:themeShade="BF"/>
          <w:sz w:val="22"/>
        </w:rPr>
        <w:t>, ambitions de qualité.</w:t>
      </w:r>
    </w:p>
    <w:p w14:paraId="510B1BBE" w14:textId="77777777" w:rsidR="00CA1E44" w:rsidRPr="00CA1E44" w:rsidRDefault="00CA1E44" w:rsidP="00CA1E44">
      <w:pPr>
        <w:pBdr>
          <w:bottom w:val="single" w:sz="4" w:space="1" w:color="E36C0A" w:themeColor="accent6" w:themeShade="BF"/>
        </w:pBdr>
        <w:spacing w:after="120" w:line="276" w:lineRule="auto"/>
        <w:rPr>
          <w:color w:val="1F497D" w:themeColor="text2"/>
          <w:sz w:val="16"/>
          <w:szCs w:val="16"/>
        </w:rPr>
      </w:pPr>
    </w:p>
    <w:p w14:paraId="7BF9BE3B" w14:textId="3C65C96E" w:rsidR="00AE7B54" w:rsidRPr="000333AA" w:rsidRDefault="00B503F3" w:rsidP="0064510A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hanging="720"/>
        <w:rPr>
          <w:color w:val="1F497D" w:themeColor="text2"/>
        </w:rPr>
      </w:pPr>
      <w:r w:rsidRPr="00031D3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681ADA1C" wp14:editId="580BF8C8">
            <wp:simplePos x="0" y="0"/>
            <wp:positionH relativeFrom="column">
              <wp:posOffset>6285548</wp:posOffset>
            </wp:positionH>
            <wp:positionV relativeFrom="paragraph">
              <wp:posOffset>136867</wp:posOffset>
            </wp:positionV>
            <wp:extent cx="672465" cy="185960"/>
            <wp:effectExtent l="0" t="4127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2465" cy="18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B54" w:rsidRPr="000333AA">
        <w:rPr>
          <w:color w:val="1F497D" w:themeColor="text2"/>
        </w:rPr>
        <w:t>Dév</w:t>
      </w:r>
      <w:r w:rsidR="00E419E9">
        <w:rPr>
          <w:color w:val="1F497D" w:themeColor="text2"/>
        </w:rPr>
        <w:t xml:space="preserve">eloppeur </w:t>
      </w:r>
      <w:r w:rsidR="00E05D74">
        <w:rPr>
          <w:color w:val="1F497D" w:themeColor="text2"/>
        </w:rPr>
        <w:t xml:space="preserve">/ Expert technique </w:t>
      </w:r>
      <w:r w:rsidR="00170074">
        <w:rPr>
          <w:color w:val="1F497D" w:themeColor="text2"/>
        </w:rPr>
        <w:t>Java</w:t>
      </w:r>
      <w:r w:rsidR="00E419E9">
        <w:rPr>
          <w:color w:val="1F497D" w:themeColor="text2"/>
        </w:rPr>
        <w:t xml:space="preserve"> (1997+</w:t>
      </w:r>
      <w:r w:rsidR="00AE7B54" w:rsidRPr="000333AA">
        <w:rPr>
          <w:color w:val="1F497D" w:themeColor="text2"/>
        </w:rPr>
        <w:t>)</w:t>
      </w:r>
    </w:p>
    <w:p w14:paraId="7A575201" w14:textId="5D522D27" w:rsidR="00A35B4D" w:rsidRDefault="005A5C72" w:rsidP="00E05D74">
      <w:pPr>
        <w:ind w:left="708"/>
        <w:rPr>
          <w:i/>
          <w:color w:val="E36C0A" w:themeColor="accent6" w:themeShade="BF"/>
          <w:sz w:val="20"/>
        </w:rPr>
      </w:pPr>
      <w:r w:rsidRPr="003417A5">
        <w:rPr>
          <w:i/>
          <w:sz w:val="22"/>
        </w:rPr>
        <w:t xml:space="preserve">Société Générale, Finance, Front Office </w:t>
      </w:r>
      <w:r w:rsidRPr="003417A5">
        <w:rPr>
          <w:i/>
          <w:sz w:val="20"/>
        </w:rPr>
        <w:t>(2 ans)</w:t>
      </w:r>
      <w:r w:rsidR="00D2440A">
        <w:rPr>
          <w:i/>
          <w:sz w:val="20"/>
        </w:rPr>
        <w:t xml:space="preserve"> : </w:t>
      </w:r>
      <w:r w:rsidR="00944C7C">
        <w:rPr>
          <w:i/>
          <w:color w:val="E36C0A" w:themeColor="accent6" w:themeShade="BF"/>
          <w:sz w:val="20"/>
        </w:rPr>
        <w:t>H</w:t>
      </w:r>
      <w:r w:rsidR="00D2440A" w:rsidRPr="00D2440A">
        <w:rPr>
          <w:i/>
          <w:color w:val="E36C0A" w:themeColor="accent6" w:themeShade="BF"/>
          <w:sz w:val="20"/>
        </w:rPr>
        <w:t xml:space="preserve">yper-agilité, </w:t>
      </w:r>
      <w:r w:rsidR="00D2440A">
        <w:rPr>
          <w:i/>
          <w:color w:val="E36C0A" w:themeColor="accent6" w:themeShade="BF"/>
          <w:sz w:val="20"/>
        </w:rPr>
        <w:t>F</w:t>
      </w:r>
      <w:r w:rsidR="00D2440A" w:rsidRPr="00D2440A">
        <w:rPr>
          <w:i/>
          <w:color w:val="E36C0A" w:themeColor="accent6" w:themeShade="BF"/>
          <w:sz w:val="20"/>
        </w:rPr>
        <w:t>ramework</w:t>
      </w:r>
      <w:r w:rsidR="00944C7C">
        <w:rPr>
          <w:i/>
          <w:color w:val="E36C0A" w:themeColor="accent6" w:themeShade="BF"/>
          <w:sz w:val="20"/>
        </w:rPr>
        <w:t xml:space="preserve"> back à monter.</w:t>
      </w:r>
    </w:p>
    <w:p w14:paraId="3168F65D" w14:textId="77777777" w:rsidR="008A0833" w:rsidRPr="00D2440A" w:rsidRDefault="008A0833" w:rsidP="00E05D74">
      <w:pPr>
        <w:ind w:left="708"/>
        <w:rPr>
          <w:i/>
          <w:color w:val="E36C0A" w:themeColor="accent6" w:themeShade="BF"/>
          <w:sz w:val="20"/>
        </w:rPr>
      </w:pPr>
    </w:p>
    <w:p w14:paraId="0ED7AAAD" w14:textId="77777777" w:rsidR="00794295" w:rsidRDefault="00794295" w:rsidP="00CA1E44">
      <w:pPr>
        <w:rPr>
          <w:color w:val="E36C0A" w:themeColor="accent6" w:themeShade="BF"/>
          <w:sz w:val="22"/>
        </w:rPr>
      </w:pPr>
    </w:p>
    <w:p w14:paraId="50FAC4F9" w14:textId="317FD0D7" w:rsidR="00042A50" w:rsidRPr="00D2440A" w:rsidRDefault="00042A50" w:rsidP="00CA1E44">
      <w:pPr>
        <w:rPr>
          <w:color w:val="E36C0A" w:themeColor="accent6" w:themeShade="BF"/>
          <w:sz w:val="22"/>
        </w:rPr>
      </w:pPr>
    </w:p>
    <w:p w14:paraId="60E089E5" w14:textId="0F7B8E3E" w:rsidR="00042A50" w:rsidRPr="00B503F3" w:rsidRDefault="00EF5182" w:rsidP="00B503F3">
      <w:pPr>
        <w:pBdr>
          <w:bottom w:val="single" w:sz="4" w:space="2" w:color="E36C0A" w:themeColor="accent6" w:themeShade="BF"/>
        </w:pBdr>
        <w:ind w:left="357"/>
        <w:rPr>
          <w:b/>
          <w:bCs/>
          <w:color w:val="1F497D" w:themeColor="text2"/>
          <w:sz w:val="28"/>
        </w:rPr>
      </w:pPr>
      <w:r w:rsidRPr="00D2440A">
        <w:rPr>
          <w:noProof/>
          <w:color w:val="E36C0A" w:themeColor="accent6" w:themeShade="BF"/>
          <w:szCs w:val="26"/>
        </w:rPr>
        <w:drawing>
          <wp:anchor distT="0" distB="0" distL="114300" distR="114300" simplePos="0" relativeHeight="251675136" behindDoc="0" locked="0" layoutInCell="1" allowOverlap="1" wp14:anchorId="6967A977" wp14:editId="120C949A">
            <wp:simplePos x="0" y="0"/>
            <wp:positionH relativeFrom="column">
              <wp:posOffset>-321310</wp:posOffset>
            </wp:positionH>
            <wp:positionV relativeFrom="paragraph">
              <wp:posOffset>24765</wp:posOffset>
            </wp:positionV>
            <wp:extent cx="365760" cy="36576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_language_black_24dp_2x_orange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50" w:rsidRPr="00B503F3">
        <w:rPr>
          <w:b/>
          <w:bCs/>
          <w:color w:val="1F497D" w:themeColor="text2"/>
          <w:sz w:val="28"/>
        </w:rPr>
        <w:t>Ma veille et ma présence au sein de la communauté Agile</w:t>
      </w:r>
    </w:p>
    <w:p w14:paraId="08BE0C2D" w14:textId="2C1F36BE" w:rsidR="00042A50" w:rsidRPr="00170074" w:rsidRDefault="00042A50" w:rsidP="008A0833">
      <w:pPr>
        <w:pStyle w:val="Paragraphedeliste"/>
        <w:numPr>
          <w:ilvl w:val="0"/>
          <w:numId w:val="16"/>
        </w:numPr>
        <w:spacing w:before="120"/>
        <w:ind w:left="850" w:hanging="357"/>
        <w:contextualSpacing w:val="0"/>
        <w:rPr>
          <w:rFonts w:asciiTheme="minorHAnsi" w:hAnsiTheme="minorHAnsi"/>
          <w:sz w:val="22"/>
        </w:rPr>
      </w:pPr>
      <w:r w:rsidRPr="00170074">
        <w:rPr>
          <w:rFonts w:asciiTheme="minorHAnsi" w:hAnsiTheme="minorHAnsi"/>
          <w:color w:val="1F497D" w:themeColor="text2"/>
          <w:sz w:val="22"/>
        </w:rPr>
        <w:t xml:space="preserve">Echanges </w:t>
      </w:r>
      <w:r w:rsidRPr="00170074">
        <w:rPr>
          <w:rFonts w:asciiTheme="minorHAnsi" w:hAnsiTheme="minorHAnsi"/>
          <w:sz w:val="22"/>
        </w:rPr>
        <w:t>actifs via Twitter</w:t>
      </w:r>
      <w:r w:rsidR="00D2440A">
        <w:rPr>
          <w:rFonts w:asciiTheme="minorHAnsi" w:hAnsiTheme="minorHAnsi"/>
          <w:sz w:val="22"/>
        </w:rPr>
        <w:t xml:space="preserve"> (</w:t>
      </w:r>
      <w:hyperlink r:id="rId25" w:history="1">
        <w:r w:rsidR="00D2440A" w:rsidRPr="00724C4B">
          <w:rPr>
            <w:rStyle w:val="Lienhypertexte"/>
            <w:rFonts w:asciiTheme="minorHAnsi" w:hAnsiTheme="minorHAnsi"/>
            <w:sz w:val="22"/>
          </w:rPr>
          <w:t>@</w:t>
        </w:r>
        <w:proofErr w:type="spellStart"/>
        <w:r w:rsidR="00D2440A" w:rsidRPr="00724C4B">
          <w:rPr>
            <w:rStyle w:val="Lienhypertexte"/>
            <w:rFonts w:asciiTheme="minorHAnsi" w:hAnsiTheme="minorHAnsi"/>
            <w:sz w:val="22"/>
          </w:rPr>
          <w:t>pierre_fauvel</w:t>
        </w:r>
        <w:proofErr w:type="spellEnd"/>
      </w:hyperlink>
      <w:r w:rsidR="00D2440A">
        <w:rPr>
          <w:rFonts w:asciiTheme="minorHAnsi" w:hAnsiTheme="minorHAnsi"/>
          <w:sz w:val="22"/>
        </w:rPr>
        <w:t>)</w:t>
      </w:r>
      <w:r w:rsidRPr="00170074">
        <w:rPr>
          <w:rFonts w:asciiTheme="minorHAnsi" w:hAnsiTheme="minorHAnsi"/>
          <w:sz w:val="22"/>
        </w:rPr>
        <w:t xml:space="preserve"> et réseau.</w:t>
      </w:r>
    </w:p>
    <w:p w14:paraId="7DE5CE0B" w14:textId="7CBB5B38" w:rsidR="00042A50" w:rsidRPr="00170074" w:rsidRDefault="00042A50" w:rsidP="00536F4B">
      <w:pPr>
        <w:pStyle w:val="Paragraphedeliste"/>
        <w:numPr>
          <w:ilvl w:val="0"/>
          <w:numId w:val="16"/>
        </w:numPr>
        <w:ind w:left="850" w:hanging="357"/>
        <w:contextualSpacing w:val="0"/>
        <w:rPr>
          <w:rFonts w:asciiTheme="minorHAnsi" w:hAnsiTheme="minorHAnsi"/>
          <w:sz w:val="22"/>
        </w:rPr>
      </w:pPr>
      <w:r w:rsidRPr="00170074">
        <w:rPr>
          <w:rFonts w:asciiTheme="minorHAnsi" w:hAnsiTheme="minorHAnsi"/>
          <w:color w:val="1F497D" w:themeColor="text2"/>
          <w:sz w:val="22"/>
        </w:rPr>
        <w:t>Conférences </w:t>
      </w:r>
      <w:r w:rsidRPr="00170074">
        <w:rPr>
          <w:rFonts w:asciiTheme="minorHAnsi" w:hAnsiTheme="minorHAnsi"/>
          <w:sz w:val="22"/>
        </w:rPr>
        <w:t xml:space="preserve">: Club Agile </w:t>
      </w:r>
      <w:proofErr w:type="spellStart"/>
      <w:r w:rsidRPr="00170074">
        <w:rPr>
          <w:rFonts w:asciiTheme="minorHAnsi" w:hAnsiTheme="minorHAnsi"/>
          <w:sz w:val="22"/>
        </w:rPr>
        <w:t>Rhone</w:t>
      </w:r>
      <w:proofErr w:type="spellEnd"/>
      <w:r w:rsidRPr="00170074">
        <w:rPr>
          <w:rFonts w:asciiTheme="minorHAnsi" w:hAnsiTheme="minorHAnsi"/>
          <w:sz w:val="22"/>
        </w:rPr>
        <w:t xml:space="preserve"> Alpes, </w:t>
      </w:r>
      <w:r w:rsidR="00CA1E44" w:rsidRPr="00170074">
        <w:rPr>
          <w:rFonts w:asciiTheme="minorHAnsi" w:hAnsiTheme="minorHAnsi"/>
          <w:sz w:val="22"/>
        </w:rPr>
        <w:t xml:space="preserve">PMI Auvergne, </w:t>
      </w:r>
      <w:r w:rsidRPr="00170074">
        <w:rPr>
          <w:rFonts w:asciiTheme="minorHAnsi" w:hAnsiTheme="minorHAnsi"/>
          <w:sz w:val="22"/>
        </w:rPr>
        <w:t>Mix-IT, Agile Grenoble</w:t>
      </w:r>
      <w:r w:rsidR="00CA1E44" w:rsidRPr="00170074">
        <w:rPr>
          <w:rFonts w:asciiTheme="minorHAnsi" w:hAnsiTheme="minorHAnsi"/>
          <w:sz w:val="22"/>
        </w:rPr>
        <w:t xml:space="preserve"> (2x)</w:t>
      </w:r>
      <w:r w:rsidRPr="00170074">
        <w:rPr>
          <w:rFonts w:asciiTheme="minorHAnsi" w:hAnsiTheme="minorHAnsi"/>
          <w:sz w:val="22"/>
        </w:rPr>
        <w:t xml:space="preserve">, </w:t>
      </w:r>
      <w:proofErr w:type="spellStart"/>
      <w:r w:rsidR="00CA1E44" w:rsidRPr="00170074">
        <w:rPr>
          <w:rFonts w:asciiTheme="minorHAnsi" w:hAnsiTheme="minorHAnsi"/>
          <w:sz w:val="22"/>
        </w:rPr>
        <w:t>InfoQ</w:t>
      </w:r>
      <w:proofErr w:type="spellEnd"/>
      <w:r w:rsidR="00CA1E44" w:rsidRPr="00170074">
        <w:rPr>
          <w:rFonts w:asciiTheme="minorHAnsi" w:hAnsiTheme="minorHAnsi"/>
          <w:sz w:val="22"/>
        </w:rPr>
        <w:t xml:space="preserve"> : </w:t>
      </w:r>
      <w:r w:rsidR="00724C4B">
        <w:rPr>
          <w:rFonts w:asciiTheme="minorHAnsi" w:hAnsiTheme="minorHAnsi"/>
          <w:sz w:val="22"/>
        </w:rPr>
        <w:t>La voix du coach</w:t>
      </w:r>
    </w:p>
    <w:p w14:paraId="741E88EF" w14:textId="039CCCA8" w:rsidR="00042A50" w:rsidRPr="00170074" w:rsidRDefault="00042A50" w:rsidP="00536F4B">
      <w:pPr>
        <w:pStyle w:val="Paragraphedeliste"/>
        <w:numPr>
          <w:ilvl w:val="0"/>
          <w:numId w:val="16"/>
        </w:numPr>
        <w:ind w:left="850" w:hanging="357"/>
        <w:contextualSpacing w:val="0"/>
        <w:rPr>
          <w:rFonts w:asciiTheme="minorHAnsi" w:hAnsiTheme="minorHAnsi"/>
          <w:sz w:val="22"/>
        </w:rPr>
      </w:pPr>
      <w:r w:rsidRPr="00170074">
        <w:rPr>
          <w:rFonts w:asciiTheme="minorHAnsi" w:hAnsiTheme="minorHAnsi"/>
          <w:color w:val="1F497D" w:themeColor="text2"/>
          <w:sz w:val="22"/>
        </w:rPr>
        <w:t xml:space="preserve">Revue de livres ou traduction </w:t>
      </w:r>
      <w:r w:rsidRPr="00170074">
        <w:rPr>
          <w:rFonts w:asciiTheme="minorHAnsi" w:hAnsiTheme="minorHAnsi"/>
          <w:sz w:val="22"/>
        </w:rPr>
        <w:t xml:space="preserve">: Management 3.0 </w:t>
      </w:r>
      <w:proofErr w:type="spellStart"/>
      <w:r w:rsidRPr="00170074">
        <w:rPr>
          <w:rFonts w:asciiTheme="minorHAnsi" w:hAnsiTheme="minorHAnsi"/>
          <w:sz w:val="22"/>
        </w:rPr>
        <w:t>Workout</w:t>
      </w:r>
      <w:proofErr w:type="spellEnd"/>
      <w:r w:rsidRPr="00170074">
        <w:rPr>
          <w:rFonts w:asciiTheme="minorHAnsi" w:hAnsiTheme="minorHAnsi"/>
          <w:sz w:val="22"/>
        </w:rPr>
        <w:t xml:space="preserve">, </w:t>
      </w:r>
      <w:proofErr w:type="spellStart"/>
      <w:r w:rsidRPr="00170074">
        <w:rPr>
          <w:rFonts w:asciiTheme="minorHAnsi" w:hAnsiTheme="minorHAnsi"/>
          <w:sz w:val="22"/>
        </w:rPr>
        <w:t>Responsibility</w:t>
      </w:r>
      <w:proofErr w:type="spellEnd"/>
      <w:r w:rsidRPr="00170074">
        <w:rPr>
          <w:rFonts w:asciiTheme="minorHAnsi" w:hAnsiTheme="minorHAnsi"/>
          <w:sz w:val="22"/>
        </w:rPr>
        <w:t xml:space="preserve"> process, </w:t>
      </w:r>
      <w:proofErr w:type="spellStart"/>
      <w:r w:rsidRPr="00170074">
        <w:rPr>
          <w:rFonts w:asciiTheme="minorHAnsi" w:hAnsiTheme="minorHAnsi"/>
          <w:sz w:val="22"/>
        </w:rPr>
        <w:t>Commitment</w:t>
      </w:r>
      <w:proofErr w:type="spellEnd"/>
      <w:r w:rsidRPr="00170074">
        <w:rPr>
          <w:rFonts w:asciiTheme="minorHAnsi" w:hAnsiTheme="minorHAnsi"/>
          <w:sz w:val="22"/>
        </w:rPr>
        <w:t xml:space="preserve">, Organiser pour la complexité, Kanban pour l’IT, </w:t>
      </w:r>
      <w:proofErr w:type="spellStart"/>
      <w:r w:rsidRPr="00170074">
        <w:rPr>
          <w:rFonts w:asciiTheme="minorHAnsi" w:hAnsiTheme="minorHAnsi"/>
          <w:sz w:val="22"/>
        </w:rPr>
        <w:t>Fearless</w:t>
      </w:r>
      <w:proofErr w:type="spellEnd"/>
      <w:r w:rsidRPr="00170074">
        <w:rPr>
          <w:rFonts w:asciiTheme="minorHAnsi" w:hAnsiTheme="minorHAnsi"/>
          <w:sz w:val="22"/>
        </w:rPr>
        <w:t xml:space="preserve"> Change / Patterns</w:t>
      </w:r>
    </w:p>
    <w:p w14:paraId="02BB5BF5" w14:textId="77777777" w:rsidR="00794295" w:rsidRDefault="00794295" w:rsidP="00042A50">
      <w:pPr>
        <w:rPr>
          <w:sz w:val="22"/>
        </w:rPr>
      </w:pPr>
    </w:p>
    <w:p w14:paraId="52782C4A" w14:textId="503D4E4D" w:rsidR="00042A50" w:rsidRDefault="009865EE" w:rsidP="00042A50">
      <w:pPr>
        <w:rPr>
          <w:sz w:val="22"/>
        </w:rPr>
      </w:pPr>
      <w:r>
        <w:rPr>
          <w:noProof/>
          <w:szCs w:val="26"/>
        </w:rPr>
        <w:drawing>
          <wp:anchor distT="0" distB="0" distL="114300" distR="114300" simplePos="0" relativeHeight="251677184" behindDoc="0" locked="0" layoutInCell="1" allowOverlap="1" wp14:anchorId="25826233" wp14:editId="212BDDA7">
            <wp:simplePos x="0" y="0"/>
            <wp:positionH relativeFrom="column">
              <wp:posOffset>-322580</wp:posOffset>
            </wp:positionH>
            <wp:positionV relativeFrom="paragraph">
              <wp:posOffset>150495</wp:posOffset>
            </wp:positionV>
            <wp:extent cx="365792" cy="365792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_school_black_24dp_2x_orange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5792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7E946" w14:textId="088BE520" w:rsidR="00042A50" w:rsidRPr="00B503F3" w:rsidRDefault="00042A50" w:rsidP="00B503F3">
      <w:pPr>
        <w:pBdr>
          <w:bottom w:val="single" w:sz="4" w:space="2" w:color="E36C0A" w:themeColor="accent6" w:themeShade="BF"/>
        </w:pBdr>
        <w:ind w:left="357"/>
        <w:rPr>
          <w:b/>
          <w:bCs/>
          <w:color w:val="1F497D" w:themeColor="text2"/>
          <w:sz w:val="28"/>
        </w:rPr>
      </w:pPr>
      <w:r w:rsidRPr="00B503F3">
        <w:rPr>
          <w:b/>
          <w:bCs/>
          <w:color w:val="1F497D" w:themeColor="text2"/>
          <w:sz w:val="28"/>
        </w:rPr>
        <w:t>Mes formations et certifications</w:t>
      </w:r>
    </w:p>
    <w:p w14:paraId="7171F828" w14:textId="0A65E4F7" w:rsidR="00042A50" w:rsidRPr="00D2440A" w:rsidRDefault="00042A50" w:rsidP="00536F4B">
      <w:pPr>
        <w:pStyle w:val="Paragraphedeliste"/>
        <w:numPr>
          <w:ilvl w:val="0"/>
          <w:numId w:val="21"/>
        </w:numPr>
        <w:ind w:left="851" w:hanging="357"/>
        <w:rPr>
          <w:rFonts w:asciiTheme="minorHAnsi" w:hAnsiTheme="minorHAnsi"/>
          <w:sz w:val="22"/>
        </w:rPr>
      </w:pPr>
      <w:r w:rsidRPr="00170074">
        <w:rPr>
          <w:rFonts w:asciiTheme="minorHAnsi" w:hAnsiTheme="minorHAnsi"/>
          <w:color w:val="1F497D" w:themeColor="text2"/>
          <w:sz w:val="22"/>
        </w:rPr>
        <w:t>Coaching</w:t>
      </w:r>
      <w:r w:rsidR="00D2440A">
        <w:rPr>
          <w:rFonts w:asciiTheme="minorHAnsi" w:hAnsiTheme="minorHAnsi"/>
          <w:color w:val="1F497D" w:themeColor="text2"/>
          <w:sz w:val="22"/>
        </w:rPr>
        <w:t xml:space="preserve"> / Interactions</w:t>
      </w:r>
      <w:r w:rsidRPr="00170074">
        <w:rPr>
          <w:rFonts w:asciiTheme="minorHAnsi" w:hAnsiTheme="minorHAnsi"/>
          <w:color w:val="1F497D" w:themeColor="text2"/>
          <w:sz w:val="22"/>
        </w:rPr>
        <w:t xml:space="preserve"> : </w:t>
      </w:r>
      <w:r w:rsidRPr="00170074">
        <w:rPr>
          <w:rFonts w:asciiTheme="minorHAnsi" w:hAnsiTheme="minorHAnsi"/>
          <w:sz w:val="22"/>
        </w:rPr>
        <w:t xml:space="preserve">Formation par </w:t>
      </w:r>
      <w:proofErr w:type="spellStart"/>
      <w:r w:rsidRPr="00170074">
        <w:rPr>
          <w:rFonts w:asciiTheme="minorHAnsi" w:hAnsiTheme="minorHAnsi"/>
          <w:sz w:val="22"/>
        </w:rPr>
        <w:t>Veronique</w:t>
      </w:r>
      <w:proofErr w:type="spellEnd"/>
      <w:r w:rsidRPr="00170074">
        <w:rPr>
          <w:rFonts w:asciiTheme="minorHAnsi" w:hAnsiTheme="minorHAnsi"/>
          <w:sz w:val="22"/>
        </w:rPr>
        <w:t xml:space="preserve"> Messager </w:t>
      </w:r>
      <w:r w:rsidRPr="00170074">
        <w:rPr>
          <w:rFonts w:asciiTheme="minorHAnsi" w:hAnsiTheme="minorHAnsi"/>
          <w:i/>
          <w:sz w:val="18"/>
        </w:rPr>
        <w:t>(2011)</w:t>
      </w:r>
      <w:r w:rsidR="00D2440A">
        <w:rPr>
          <w:rFonts w:asciiTheme="minorHAnsi" w:hAnsiTheme="minorHAnsi"/>
          <w:i/>
          <w:sz w:val="18"/>
        </w:rPr>
        <w:t>,</w:t>
      </w:r>
      <w:r w:rsidR="00D2440A" w:rsidRPr="00D2440A">
        <w:rPr>
          <w:rFonts w:asciiTheme="minorHAnsi" w:hAnsiTheme="minorHAnsi"/>
          <w:sz w:val="22"/>
        </w:rPr>
        <w:t xml:space="preserve"> </w:t>
      </w:r>
      <w:r w:rsidR="00D2440A" w:rsidRPr="00170074">
        <w:rPr>
          <w:rFonts w:asciiTheme="minorHAnsi" w:hAnsiTheme="minorHAnsi"/>
          <w:sz w:val="22"/>
        </w:rPr>
        <w:t xml:space="preserve">PNL </w:t>
      </w:r>
      <w:r w:rsidR="00D2440A">
        <w:rPr>
          <w:rFonts w:asciiTheme="minorHAnsi" w:hAnsiTheme="minorHAnsi"/>
          <w:sz w:val="22"/>
        </w:rPr>
        <w:t xml:space="preserve">pour les Coachs </w:t>
      </w:r>
      <w:r w:rsidR="00D2440A" w:rsidRPr="00170074">
        <w:rPr>
          <w:rFonts w:asciiTheme="minorHAnsi" w:hAnsiTheme="minorHAnsi"/>
          <w:i/>
          <w:sz w:val="18"/>
        </w:rPr>
        <w:t>(2018)</w:t>
      </w:r>
    </w:p>
    <w:p w14:paraId="5E90ABAE" w14:textId="77777777" w:rsidR="00D2440A" w:rsidRPr="00170074" w:rsidRDefault="00D2440A" w:rsidP="00536F4B">
      <w:pPr>
        <w:pStyle w:val="Paragraphedeliste"/>
        <w:numPr>
          <w:ilvl w:val="0"/>
          <w:numId w:val="21"/>
        </w:numPr>
        <w:ind w:left="850" w:hanging="357"/>
        <w:contextualSpacing w:val="0"/>
        <w:rPr>
          <w:rFonts w:asciiTheme="minorHAnsi" w:hAnsiTheme="minorHAnsi"/>
        </w:rPr>
      </w:pPr>
      <w:r w:rsidRPr="00170074">
        <w:rPr>
          <w:rFonts w:asciiTheme="minorHAnsi" w:hAnsiTheme="minorHAnsi"/>
          <w:color w:val="1F497D" w:themeColor="text2"/>
          <w:sz w:val="22"/>
        </w:rPr>
        <w:t>Management </w:t>
      </w:r>
      <w:r w:rsidRPr="00170074">
        <w:rPr>
          <w:rFonts w:asciiTheme="minorHAnsi" w:hAnsiTheme="minorHAnsi"/>
          <w:sz w:val="22"/>
        </w:rPr>
        <w:t xml:space="preserve">: Formation par </w:t>
      </w:r>
      <w:proofErr w:type="spellStart"/>
      <w:r w:rsidRPr="00170074">
        <w:rPr>
          <w:rFonts w:asciiTheme="minorHAnsi" w:hAnsiTheme="minorHAnsi"/>
          <w:sz w:val="22"/>
        </w:rPr>
        <w:t>Krauthammer</w:t>
      </w:r>
      <w:proofErr w:type="spellEnd"/>
      <w:r w:rsidRPr="00170074">
        <w:rPr>
          <w:rFonts w:asciiTheme="minorHAnsi" w:hAnsiTheme="minorHAnsi"/>
          <w:sz w:val="22"/>
        </w:rPr>
        <w:t xml:space="preserve"> </w:t>
      </w:r>
      <w:r w:rsidRPr="00170074">
        <w:rPr>
          <w:rFonts w:asciiTheme="minorHAnsi" w:hAnsiTheme="minorHAnsi"/>
          <w:i/>
          <w:sz w:val="18"/>
        </w:rPr>
        <w:t>(2000, 2005, 2006)</w:t>
      </w:r>
      <w:r w:rsidRPr="00170074">
        <w:rPr>
          <w:rFonts w:asciiTheme="minorHAnsi" w:hAnsiTheme="minorHAnsi"/>
          <w:sz w:val="22"/>
        </w:rPr>
        <w:t xml:space="preserve">, Insights </w:t>
      </w:r>
      <w:r w:rsidRPr="00170074">
        <w:rPr>
          <w:rFonts w:asciiTheme="minorHAnsi" w:hAnsiTheme="minorHAnsi"/>
          <w:i/>
          <w:sz w:val="18"/>
        </w:rPr>
        <w:t>(2009)</w:t>
      </w:r>
    </w:p>
    <w:p w14:paraId="3C49F9E3" w14:textId="77777777" w:rsidR="00042A50" w:rsidRPr="00170074" w:rsidRDefault="00042A50" w:rsidP="00536F4B">
      <w:pPr>
        <w:pStyle w:val="Paragraphedeliste"/>
        <w:numPr>
          <w:ilvl w:val="0"/>
          <w:numId w:val="21"/>
        </w:numPr>
        <w:ind w:left="850" w:hanging="357"/>
        <w:contextualSpacing w:val="0"/>
        <w:rPr>
          <w:rFonts w:asciiTheme="minorHAnsi" w:hAnsiTheme="minorHAnsi"/>
          <w:sz w:val="22"/>
        </w:rPr>
      </w:pPr>
      <w:r w:rsidRPr="00170074">
        <w:rPr>
          <w:rFonts w:asciiTheme="minorHAnsi" w:hAnsiTheme="minorHAnsi"/>
          <w:color w:val="1F497D" w:themeColor="text2"/>
          <w:sz w:val="22"/>
        </w:rPr>
        <w:t>Agile </w:t>
      </w:r>
      <w:r w:rsidRPr="00170074">
        <w:rPr>
          <w:rFonts w:asciiTheme="minorHAnsi" w:hAnsiTheme="minorHAnsi"/>
          <w:sz w:val="22"/>
        </w:rPr>
        <w:t xml:space="preserve">: </w:t>
      </w:r>
      <w:proofErr w:type="spellStart"/>
      <w:r w:rsidRPr="00170074">
        <w:rPr>
          <w:rFonts w:asciiTheme="minorHAnsi" w:hAnsiTheme="minorHAnsi"/>
          <w:sz w:val="22"/>
        </w:rPr>
        <w:t>Certified</w:t>
      </w:r>
      <w:proofErr w:type="spellEnd"/>
      <w:r w:rsidRPr="00170074">
        <w:rPr>
          <w:rFonts w:asciiTheme="minorHAnsi" w:hAnsiTheme="minorHAnsi"/>
          <w:sz w:val="22"/>
        </w:rPr>
        <w:t xml:space="preserve"> Scrum Master (Scrum Alliance) </w:t>
      </w:r>
      <w:r w:rsidRPr="00170074">
        <w:rPr>
          <w:rFonts w:asciiTheme="minorHAnsi" w:hAnsiTheme="minorHAnsi"/>
          <w:i/>
        </w:rPr>
        <w:t>(</w:t>
      </w:r>
      <w:r w:rsidRPr="00170074">
        <w:rPr>
          <w:rFonts w:asciiTheme="minorHAnsi" w:hAnsiTheme="minorHAnsi"/>
          <w:i/>
          <w:sz w:val="18"/>
        </w:rPr>
        <w:t>2007</w:t>
      </w:r>
      <w:r w:rsidRPr="00170074">
        <w:rPr>
          <w:rFonts w:asciiTheme="minorHAnsi" w:hAnsiTheme="minorHAnsi"/>
          <w:i/>
        </w:rPr>
        <w:t>)</w:t>
      </w:r>
      <w:r w:rsidRPr="00170074">
        <w:rPr>
          <w:rFonts w:asciiTheme="minorHAnsi" w:hAnsiTheme="minorHAnsi"/>
          <w:sz w:val="22"/>
        </w:rPr>
        <w:t xml:space="preserve">, PMI-ACP </w:t>
      </w:r>
      <w:r w:rsidRPr="00170074">
        <w:rPr>
          <w:rFonts w:asciiTheme="minorHAnsi" w:hAnsiTheme="minorHAnsi"/>
          <w:i/>
        </w:rPr>
        <w:t>(</w:t>
      </w:r>
      <w:r w:rsidRPr="00170074">
        <w:rPr>
          <w:rFonts w:asciiTheme="minorHAnsi" w:hAnsiTheme="minorHAnsi"/>
          <w:i/>
          <w:sz w:val="18"/>
        </w:rPr>
        <w:t>2011</w:t>
      </w:r>
      <w:r w:rsidRPr="00170074">
        <w:rPr>
          <w:rFonts w:asciiTheme="minorHAnsi" w:hAnsiTheme="minorHAnsi"/>
          <w:i/>
        </w:rPr>
        <w:t>)</w:t>
      </w:r>
    </w:p>
    <w:p w14:paraId="292DB252" w14:textId="77777777" w:rsidR="00042A50" w:rsidRPr="00170074" w:rsidRDefault="00042A50" w:rsidP="00536F4B">
      <w:pPr>
        <w:pStyle w:val="Paragraphedeliste"/>
        <w:numPr>
          <w:ilvl w:val="0"/>
          <w:numId w:val="21"/>
        </w:numPr>
        <w:ind w:left="850" w:hanging="357"/>
        <w:contextualSpacing w:val="0"/>
        <w:rPr>
          <w:rFonts w:asciiTheme="minorHAnsi" w:hAnsiTheme="minorHAnsi"/>
          <w:sz w:val="22"/>
        </w:rPr>
      </w:pPr>
      <w:r w:rsidRPr="00170074">
        <w:rPr>
          <w:rFonts w:asciiTheme="minorHAnsi" w:hAnsiTheme="minorHAnsi"/>
          <w:color w:val="1F497D" w:themeColor="text2"/>
          <w:sz w:val="22"/>
        </w:rPr>
        <w:t>Ingénieur </w:t>
      </w:r>
      <w:r w:rsidRPr="00170074">
        <w:rPr>
          <w:rFonts w:asciiTheme="minorHAnsi" w:hAnsiTheme="minorHAnsi"/>
          <w:sz w:val="22"/>
        </w:rPr>
        <w:t xml:space="preserve">: Ecole Centrale Paris </w:t>
      </w:r>
      <w:r w:rsidRPr="00170074">
        <w:rPr>
          <w:rFonts w:asciiTheme="minorHAnsi" w:hAnsiTheme="minorHAnsi"/>
          <w:i/>
          <w:sz w:val="18"/>
        </w:rPr>
        <w:t>(1995)</w:t>
      </w:r>
    </w:p>
    <w:p w14:paraId="3F6355D4" w14:textId="6C01C4ED" w:rsidR="00042A50" w:rsidRPr="00170074" w:rsidRDefault="00042A50" w:rsidP="008A0833">
      <w:pPr>
        <w:pStyle w:val="Paragraphedeliste"/>
        <w:numPr>
          <w:ilvl w:val="0"/>
          <w:numId w:val="21"/>
        </w:numPr>
        <w:spacing w:before="120"/>
        <w:ind w:left="850" w:hanging="357"/>
        <w:contextualSpacing w:val="0"/>
        <w:rPr>
          <w:rFonts w:asciiTheme="minorHAnsi" w:hAnsiTheme="minorHAnsi"/>
          <w:sz w:val="22"/>
        </w:rPr>
      </w:pPr>
      <w:r w:rsidRPr="00170074">
        <w:rPr>
          <w:rFonts w:asciiTheme="minorHAnsi" w:hAnsiTheme="minorHAnsi"/>
          <w:color w:val="1F497D" w:themeColor="text2"/>
          <w:sz w:val="22"/>
        </w:rPr>
        <w:t xml:space="preserve">Anglais : </w:t>
      </w:r>
      <w:r w:rsidRPr="00170074">
        <w:rPr>
          <w:rFonts w:asciiTheme="minorHAnsi" w:hAnsiTheme="minorHAnsi"/>
          <w:sz w:val="22"/>
        </w:rPr>
        <w:t>Courant : y compris formation, négociation, conf-call.</w:t>
      </w:r>
    </w:p>
    <w:sectPr w:rsidR="00042A50" w:rsidRPr="00170074" w:rsidSect="00724C4B">
      <w:type w:val="continuous"/>
      <w:pgSz w:w="11900" w:h="16840"/>
      <w:pgMar w:top="426" w:right="126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89D1E" w14:textId="77777777" w:rsidR="00F1518D" w:rsidRDefault="00F1518D" w:rsidP="001F23B0">
      <w:r>
        <w:separator/>
      </w:r>
    </w:p>
  </w:endnote>
  <w:endnote w:type="continuationSeparator" w:id="0">
    <w:p w14:paraId="78C0AA0D" w14:textId="77777777" w:rsidR="00F1518D" w:rsidRDefault="00F1518D" w:rsidP="001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A5631" w14:textId="77777777" w:rsidR="00F1518D" w:rsidRDefault="00F1518D" w:rsidP="001F23B0">
      <w:r>
        <w:separator/>
      </w:r>
    </w:p>
  </w:footnote>
  <w:footnote w:type="continuationSeparator" w:id="0">
    <w:p w14:paraId="0357FD93" w14:textId="77777777" w:rsidR="00F1518D" w:rsidRDefault="00F1518D" w:rsidP="001F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EC2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6348F"/>
    <w:multiLevelType w:val="hybridMultilevel"/>
    <w:tmpl w:val="FBFEC4A0"/>
    <w:lvl w:ilvl="0" w:tplc="E2C2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83C24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C69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64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728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2C1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E2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6D6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6ED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CA54649"/>
    <w:multiLevelType w:val="hybridMultilevel"/>
    <w:tmpl w:val="1D9C29E6"/>
    <w:lvl w:ilvl="0" w:tplc="D5BE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9242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C05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EC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1C1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CE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E90E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244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A3E2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FD213F4"/>
    <w:multiLevelType w:val="hybridMultilevel"/>
    <w:tmpl w:val="69DC8156"/>
    <w:lvl w:ilvl="0" w:tplc="40EAB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74A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6A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D9CE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09C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408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1E5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B69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92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1C43C91"/>
    <w:multiLevelType w:val="hybridMultilevel"/>
    <w:tmpl w:val="6E809120"/>
    <w:lvl w:ilvl="0" w:tplc="61764AE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6B5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F80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FE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68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C6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32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C6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32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3A41DCC"/>
    <w:multiLevelType w:val="hybridMultilevel"/>
    <w:tmpl w:val="B46E5DC0"/>
    <w:lvl w:ilvl="0" w:tplc="E946E08E"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36C0A" w:themeColor="accent6" w:themeShade="BF"/>
      </w:rPr>
    </w:lvl>
    <w:lvl w:ilvl="1" w:tplc="D736B5C4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" w:hAnsi="Times" w:hint="default"/>
      </w:rPr>
    </w:lvl>
    <w:lvl w:ilvl="2" w:tplc="98F80932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" w:hAnsi="Times" w:hint="default"/>
      </w:rPr>
    </w:lvl>
    <w:lvl w:ilvl="3" w:tplc="04FEC80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" w:hAnsi="Times" w:hint="default"/>
      </w:rPr>
    </w:lvl>
    <w:lvl w:ilvl="4" w:tplc="9168B7A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" w:hAnsi="Times" w:hint="default"/>
      </w:rPr>
    </w:lvl>
    <w:lvl w:ilvl="5" w:tplc="9BC6689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" w:hAnsi="Times" w:hint="default"/>
      </w:rPr>
    </w:lvl>
    <w:lvl w:ilvl="6" w:tplc="5932303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" w:hAnsi="Times" w:hint="default"/>
      </w:rPr>
    </w:lvl>
    <w:lvl w:ilvl="7" w:tplc="CEC622D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" w:hAnsi="Times" w:hint="default"/>
      </w:rPr>
    </w:lvl>
    <w:lvl w:ilvl="8" w:tplc="9A32EEB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" w:hAnsi="Times" w:hint="default"/>
      </w:rPr>
    </w:lvl>
  </w:abstractNum>
  <w:abstractNum w:abstractNumId="6">
    <w:nsid w:val="1A805988"/>
    <w:multiLevelType w:val="hybridMultilevel"/>
    <w:tmpl w:val="DEDE63E2"/>
    <w:lvl w:ilvl="0" w:tplc="3684C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5A6F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EC6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7D4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3E0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3CAF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522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EE1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ABE285D"/>
    <w:multiLevelType w:val="hybridMultilevel"/>
    <w:tmpl w:val="7F54540A"/>
    <w:lvl w:ilvl="0" w:tplc="61764AE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E946E0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E36C0A" w:themeColor="accent6" w:themeShade="BF"/>
      </w:rPr>
    </w:lvl>
    <w:lvl w:ilvl="2" w:tplc="98F8093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04FEC8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9168B7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9BC66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593230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CEC622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A32EE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8">
    <w:nsid w:val="1EA55B4F"/>
    <w:multiLevelType w:val="hybridMultilevel"/>
    <w:tmpl w:val="19788C8E"/>
    <w:lvl w:ilvl="0" w:tplc="2444B9C4"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9E290C"/>
    <w:multiLevelType w:val="hybridMultilevel"/>
    <w:tmpl w:val="C8505E0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5816DC"/>
    <w:multiLevelType w:val="hybridMultilevel"/>
    <w:tmpl w:val="366E6922"/>
    <w:lvl w:ilvl="0" w:tplc="E946E08E"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2D6453"/>
    <w:multiLevelType w:val="hybridMultilevel"/>
    <w:tmpl w:val="18689216"/>
    <w:lvl w:ilvl="0" w:tplc="B860C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386BB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F6A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6C1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FA0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D8B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EA2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924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F2E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4E26E53"/>
    <w:multiLevelType w:val="hybridMultilevel"/>
    <w:tmpl w:val="7F22E130"/>
    <w:lvl w:ilvl="0" w:tplc="B142B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707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C4A3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B49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68EE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389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F8D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82C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BA6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507054D"/>
    <w:multiLevelType w:val="hybridMultilevel"/>
    <w:tmpl w:val="2F22B8D6"/>
    <w:lvl w:ilvl="0" w:tplc="E946E08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E946E0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E36C0A" w:themeColor="accent6" w:themeShade="BF"/>
      </w:rPr>
    </w:lvl>
    <w:lvl w:ilvl="2" w:tplc="98F80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FE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68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C6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32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C6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32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3F770313"/>
    <w:multiLevelType w:val="hybridMultilevel"/>
    <w:tmpl w:val="2DFC8402"/>
    <w:lvl w:ilvl="0" w:tplc="D58E5A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A248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2C4D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9C2A76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542E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BFCBA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A2F7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0460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CE2C46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49AA3EEA"/>
    <w:multiLevelType w:val="hybridMultilevel"/>
    <w:tmpl w:val="8D6AC5FA"/>
    <w:lvl w:ilvl="0" w:tplc="61764AE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F3E8B"/>
    <w:multiLevelType w:val="hybridMultilevel"/>
    <w:tmpl w:val="3E1AB8A0"/>
    <w:lvl w:ilvl="0" w:tplc="4CC45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A582C">
      <w:start w:val="2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E5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C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8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A88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A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C6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01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270704"/>
    <w:multiLevelType w:val="hybridMultilevel"/>
    <w:tmpl w:val="C2BC60CE"/>
    <w:lvl w:ilvl="0" w:tplc="E946E08E"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1307444"/>
    <w:multiLevelType w:val="hybridMultilevel"/>
    <w:tmpl w:val="5E2AE792"/>
    <w:lvl w:ilvl="0" w:tplc="8ACC2068">
      <w:numFmt w:val="bullet"/>
      <w:lvlText w:val=""/>
      <w:lvlJc w:val="left"/>
      <w:pPr>
        <w:ind w:left="1059" w:hanging="360"/>
      </w:pPr>
      <w:rPr>
        <w:rFonts w:ascii="Symbol" w:hAnsi="Symbol" w:hint="default"/>
        <w:color w:val="E36C0A" w:themeColor="accent6" w:themeShade="BF"/>
        <w:sz w:val="18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59717B6B"/>
    <w:multiLevelType w:val="hybridMultilevel"/>
    <w:tmpl w:val="199A73AA"/>
    <w:lvl w:ilvl="0" w:tplc="98F80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>
    <w:nsid w:val="627A3E9D"/>
    <w:multiLevelType w:val="hybridMultilevel"/>
    <w:tmpl w:val="81787C66"/>
    <w:lvl w:ilvl="0" w:tplc="E946E08E"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62B87F90"/>
    <w:multiLevelType w:val="hybridMultilevel"/>
    <w:tmpl w:val="2482D4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2C4625"/>
    <w:multiLevelType w:val="hybridMultilevel"/>
    <w:tmpl w:val="700A9ED8"/>
    <w:lvl w:ilvl="0" w:tplc="5C708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7A1E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7E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3A7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FC26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74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EE2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B4B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6C4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A2F6DC9"/>
    <w:multiLevelType w:val="hybridMultilevel"/>
    <w:tmpl w:val="0634618C"/>
    <w:lvl w:ilvl="0" w:tplc="DEBA1EF4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E946E0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E36C0A" w:themeColor="accent6" w:themeShade="BF"/>
      </w:rPr>
    </w:lvl>
    <w:lvl w:ilvl="2" w:tplc="98F80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4FE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68B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C66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323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C62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32E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6D034FAE"/>
    <w:multiLevelType w:val="hybridMultilevel"/>
    <w:tmpl w:val="3B744B5E"/>
    <w:lvl w:ilvl="0" w:tplc="E946E08E"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CD42360"/>
    <w:multiLevelType w:val="hybridMultilevel"/>
    <w:tmpl w:val="8FFC30BE"/>
    <w:lvl w:ilvl="0" w:tplc="E946E08E"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36C0A" w:themeColor="accent6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D6B32EB"/>
    <w:multiLevelType w:val="hybridMultilevel"/>
    <w:tmpl w:val="51E2B2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22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4"/>
  </w:num>
  <w:num w:numId="10">
    <w:abstractNumId w:val="19"/>
  </w:num>
  <w:num w:numId="11">
    <w:abstractNumId w:val="4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  <w:num w:numId="16">
    <w:abstractNumId w:val="25"/>
  </w:num>
  <w:num w:numId="17">
    <w:abstractNumId w:val="24"/>
  </w:num>
  <w:num w:numId="18">
    <w:abstractNumId w:val="1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8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4"/>
    <w:rsid w:val="00001A4C"/>
    <w:rsid w:val="00002FE9"/>
    <w:rsid w:val="000134AF"/>
    <w:rsid w:val="00031D34"/>
    <w:rsid w:val="000333AA"/>
    <w:rsid w:val="000360E0"/>
    <w:rsid w:val="00042A50"/>
    <w:rsid w:val="000A2171"/>
    <w:rsid w:val="000C16A0"/>
    <w:rsid w:val="00120E16"/>
    <w:rsid w:val="00170074"/>
    <w:rsid w:val="00182F7C"/>
    <w:rsid w:val="001F23B0"/>
    <w:rsid w:val="002147C2"/>
    <w:rsid w:val="002B7660"/>
    <w:rsid w:val="002D320C"/>
    <w:rsid w:val="00301823"/>
    <w:rsid w:val="003074C2"/>
    <w:rsid w:val="00325973"/>
    <w:rsid w:val="003355C0"/>
    <w:rsid w:val="003417A5"/>
    <w:rsid w:val="00380436"/>
    <w:rsid w:val="00383FAE"/>
    <w:rsid w:val="0038581D"/>
    <w:rsid w:val="0039136D"/>
    <w:rsid w:val="003A0AFE"/>
    <w:rsid w:val="003A1588"/>
    <w:rsid w:val="00412072"/>
    <w:rsid w:val="00417CD1"/>
    <w:rsid w:val="00432916"/>
    <w:rsid w:val="0045359C"/>
    <w:rsid w:val="00473EA4"/>
    <w:rsid w:val="004A4974"/>
    <w:rsid w:val="004C0629"/>
    <w:rsid w:val="004F4609"/>
    <w:rsid w:val="00521449"/>
    <w:rsid w:val="00536F4B"/>
    <w:rsid w:val="00571089"/>
    <w:rsid w:val="0057511A"/>
    <w:rsid w:val="00577339"/>
    <w:rsid w:val="005A5C72"/>
    <w:rsid w:val="005F3FE7"/>
    <w:rsid w:val="00615409"/>
    <w:rsid w:val="006211CD"/>
    <w:rsid w:val="00621226"/>
    <w:rsid w:val="006268B0"/>
    <w:rsid w:val="0064305A"/>
    <w:rsid w:val="00644291"/>
    <w:rsid w:val="0064510A"/>
    <w:rsid w:val="00667576"/>
    <w:rsid w:val="00675CE1"/>
    <w:rsid w:val="0068134F"/>
    <w:rsid w:val="006B23CD"/>
    <w:rsid w:val="006C26D8"/>
    <w:rsid w:val="006D3A0B"/>
    <w:rsid w:val="0070173D"/>
    <w:rsid w:val="00724C4B"/>
    <w:rsid w:val="00737E57"/>
    <w:rsid w:val="00764385"/>
    <w:rsid w:val="00794295"/>
    <w:rsid w:val="007D1F33"/>
    <w:rsid w:val="00801AAE"/>
    <w:rsid w:val="00855B63"/>
    <w:rsid w:val="00860659"/>
    <w:rsid w:val="00861E23"/>
    <w:rsid w:val="0087166B"/>
    <w:rsid w:val="008A0833"/>
    <w:rsid w:val="008E2153"/>
    <w:rsid w:val="00911D52"/>
    <w:rsid w:val="0091531B"/>
    <w:rsid w:val="00934A66"/>
    <w:rsid w:val="00944C7C"/>
    <w:rsid w:val="009501C1"/>
    <w:rsid w:val="00953A22"/>
    <w:rsid w:val="009865EE"/>
    <w:rsid w:val="0099462C"/>
    <w:rsid w:val="009B177A"/>
    <w:rsid w:val="009B6854"/>
    <w:rsid w:val="009D5131"/>
    <w:rsid w:val="00A35B4D"/>
    <w:rsid w:val="00A66C67"/>
    <w:rsid w:val="00A9610E"/>
    <w:rsid w:val="00AE7B54"/>
    <w:rsid w:val="00B12A1A"/>
    <w:rsid w:val="00B215FB"/>
    <w:rsid w:val="00B31B33"/>
    <w:rsid w:val="00B33C5B"/>
    <w:rsid w:val="00B34483"/>
    <w:rsid w:val="00B37E34"/>
    <w:rsid w:val="00B503F3"/>
    <w:rsid w:val="00BA34B7"/>
    <w:rsid w:val="00BB1B7C"/>
    <w:rsid w:val="00BC01D6"/>
    <w:rsid w:val="00BC3257"/>
    <w:rsid w:val="00BD4C35"/>
    <w:rsid w:val="00BD70B5"/>
    <w:rsid w:val="00C27D7F"/>
    <w:rsid w:val="00C87EBC"/>
    <w:rsid w:val="00CA1E44"/>
    <w:rsid w:val="00CC5213"/>
    <w:rsid w:val="00CD34EB"/>
    <w:rsid w:val="00CE001B"/>
    <w:rsid w:val="00CE2A0C"/>
    <w:rsid w:val="00CE47BE"/>
    <w:rsid w:val="00CE668F"/>
    <w:rsid w:val="00D13F58"/>
    <w:rsid w:val="00D16F41"/>
    <w:rsid w:val="00D2440A"/>
    <w:rsid w:val="00D669C7"/>
    <w:rsid w:val="00D67409"/>
    <w:rsid w:val="00D731E4"/>
    <w:rsid w:val="00D73874"/>
    <w:rsid w:val="00D96A19"/>
    <w:rsid w:val="00DA205C"/>
    <w:rsid w:val="00DB339E"/>
    <w:rsid w:val="00DE5E20"/>
    <w:rsid w:val="00E05D74"/>
    <w:rsid w:val="00E32189"/>
    <w:rsid w:val="00E419E9"/>
    <w:rsid w:val="00E4267C"/>
    <w:rsid w:val="00E57C17"/>
    <w:rsid w:val="00EA464E"/>
    <w:rsid w:val="00EF5182"/>
    <w:rsid w:val="00F1518D"/>
    <w:rsid w:val="00F67164"/>
    <w:rsid w:val="00F93EC2"/>
    <w:rsid w:val="00FB70B4"/>
    <w:rsid w:val="00FB7B8E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19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D1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7B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257"/>
    <w:pPr>
      <w:ind w:left="720"/>
      <w:contextualSpacing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2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257"/>
    <w:rPr>
      <w:rFonts w:ascii="Lucida Grande" w:hAnsi="Lucida Grande" w:cs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57108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51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7511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D1F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F2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23B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2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3B0"/>
    <w:rPr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267C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C01D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D1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7B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257"/>
    <w:pPr>
      <w:ind w:left="720"/>
      <w:contextualSpacing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2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257"/>
    <w:rPr>
      <w:rFonts w:ascii="Lucida Grande" w:hAnsi="Lucida Grande" w:cs="Lucida Grande"/>
      <w:sz w:val="18"/>
      <w:szCs w:val="18"/>
      <w:lang w:val="fr-FR"/>
    </w:rPr>
  </w:style>
  <w:style w:type="character" w:styleId="Lienhypertextesuivi">
    <w:name w:val="FollowedHyperlink"/>
    <w:basedOn w:val="Policepardfaut"/>
    <w:uiPriority w:val="99"/>
    <w:semiHidden/>
    <w:unhideWhenUsed/>
    <w:rsid w:val="0057108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51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7511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D1F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F23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23B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23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3B0"/>
    <w:rPr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267C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BC01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8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4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5.tiff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tiff"/><Relationship Id="rId24" Type="http://schemas.openxmlformats.org/officeDocument/2006/relationships/image" Target="media/image9.png"/><Relationship Id="rId25" Type="http://schemas.openxmlformats.org/officeDocument/2006/relationships/hyperlink" Target="https://twitter.com/pierre_fauvel" TargetMode="External"/><Relationship Id="rId26" Type="http://schemas.openxmlformats.org/officeDocument/2006/relationships/image" Target="media/image10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pierre.fauvel@gmail.com" TargetMode="External"/><Relationship Id="rId11" Type="http://schemas.openxmlformats.org/officeDocument/2006/relationships/hyperlink" Target="http://pierrefauvel.fr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diagramData" Target="diagrams/data1.xml"/><Relationship Id="rId15" Type="http://schemas.openxmlformats.org/officeDocument/2006/relationships/diagramLayout" Target="diagrams/layout1.xml"/><Relationship Id="rId16" Type="http://schemas.openxmlformats.org/officeDocument/2006/relationships/diagramQuickStyle" Target="diagrams/quickStyle1.xml"/><Relationship Id="rId17" Type="http://schemas.openxmlformats.org/officeDocument/2006/relationships/diagramColors" Target="diagrams/colors1.xml"/><Relationship Id="rId18" Type="http://schemas.microsoft.com/office/2007/relationships/diagramDrawing" Target="diagrams/drawing1.xml"/><Relationship Id="rId19" Type="http://schemas.openxmlformats.org/officeDocument/2006/relationships/image" Target="media/image4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4480C2-F1C3-FB4E-8BF3-4406B5BF57B1}" type="doc">
      <dgm:prSet loTypeId="urn:microsoft.com/office/officeart/2005/8/layout/hList6" loCatId="" qsTypeId="urn:microsoft.com/office/officeart/2005/8/quickstyle/simple4" qsCatId="simple" csTypeId="urn:microsoft.com/office/officeart/2005/8/colors/accent1_5" csCatId="accent1" phldr="1"/>
      <dgm:spPr/>
      <dgm:t>
        <a:bodyPr/>
        <a:lstStyle/>
        <a:p>
          <a:endParaRPr lang="fr-FR"/>
        </a:p>
      </dgm:t>
    </dgm:pt>
    <dgm:pt modelId="{A842EE82-6CDC-7F4C-9F42-6E41A8FB648E}">
      <dgm:prSet phldrT="[Texte]" custT="1"/>
      <dgm:spPr>
        <a:solidFill>
          <a:schemeClr val="tx2">
            <a:lumMod val="75000"/>
            <a:alpha val="90000"/>
          </a:schemeClr>
        </a:solidFill>
      </dgm:spPr>
      <dgm:t>
        <a:bodyPr/>
        <a:lstStyle/>
        <a:p>
          <a:pPr algn="l"/>
          <a:r>
            <a:rPr lang="fr-FR" sz="1200" b="1"/>
            <a:t>Fixer le cap</a:t>
          </a:r>
          <a:endParaRPr lang="fr-FR" sz="1200"/>
        </a:p>
      </dgm:t>
    </dgm:pt>
    <dgm:pt modelId="{AE571EBF-B3C4-5842-8E5B-F616ED4F5D2B}" type="parTrans" cxnId="{4F2D0468-92CE-3F42-832E-695ECA4562BB}">
      <dgm:prSet/>
      <dgm:spPr/>
      <dgm:t>
        <a:bodyPr/>
        <a:lstStyle/>
        <a:p>
          <a:endParaRPr lang="fr-FR" sz="2000"/>
        </a:p>
      </dgm:t>
    </dgm:pt>
    <dgm:pt modelId="{38725553-63BE-0447-B0FE-6C0EC78FE409}" type="sibTrans" cxnId="{4F2D0468-92CE-3F42-832E-695ECA4562BB}">
      <dgm:prSet/>
      <dgm:spPr/>
      <dgm:t>
        <a:bodyPr/>
        <a:lstStyle/>
        <a:p>
          <a:endParaRPr lang="fr-FR" sz="2000"/>
        </a:p>
      </dgm:t>
    </dgm:pt>
    <dgm:pt modelId="{517B8654-1460-594A-B638-A3D4CCD00E38}">
      <dgm:prSet custT="1"/>
      <dgm:spPr>
        <a:solidFill>
          <a:schemeClr val="tx2">
            <a:lumMod val="75000"/>
            <a:alpha val="90000"/>
          </a:schemeClr>
        </a:solidFill>
      </dgm:spPr>
      <dgm:t>
        <a:bodyPr/>
        <a:lstStyle/>
        <a:p>
          <a:pPr algn="l"/>
          <a:r>
            <a:rPr lang="fr-FR" sz="1000" b="1"/>
            <a:t>Auditeur</a:t>
          </a:r>
          <a:r>
            <a:rPr lang="fr-FR" sz="1000"/>
            <a:t> : Evaluer les axes de progression d'une organisation par rapport à un modèle de maturité ou par recoupements. </a:t>
          </a:r>
        </a:p>
      </dgm:t>
    </dgm:pt>
    <dgm:pt modelId="{78E194FA-926E-0046-B555-A1D22607A4A3}" type="parTrans" cxnId="{A9B30EF6-047A-204E-A15C-2DE09ABE5D3E}">
      <dgm:prSet/>
      <dgm:spPr/>
      <dgm:t>
        <a:bodyPr/>
        <a:lstStyle/>
        <a:p>
          <a:endParaRPr lang="fr-FR" sz="2000"/>
        </a:p>
      </dgm:t>
    </dgm:pt>
    <dgm:pt modelId="{ECB08AA8-170B-3A4E-9830-6F1CBA92CAE8}" type="sibTrans" cxnId="{A9B30EF6-047A-204E-A15C-2DE09ABE5D3E}">
      <dgm:prSet/>
      <dgm:spPr/>
      <dgm:t>
        <a:bodyPr/>
        <a:lstStyle/>
        <a:p>
          <a:endParaRPr lang="fr-FR" sz="2000"/>
        </a:p>
      </dgm:t>
    </dgm:pt>
    <dgm:pt modelId="{B4186643-C1CE-C741-B998-08BD0B8FD2C7}">
      <dgm:prSet custT="1"/>
      <dgm:spPr>
        <a:solidFill>
          <a:schemeClr val="tx2">
            <a:lumMod val="60000"/>
            <a:lumOff val="40000"/>
            <a:alpha val="70000"/>
          </a:schemeClr>
        </a:solidFill>
      </dgm:spPr>
      <dgm:t>
        <a:bodyPr/>
        <a:lstStyle/>
        <a:p>
          <a:r>
            <a:rPr lang="fr-FR" sz="1200" b="1"/>
            <a:t>Sécuriser le voyage</a:t>
          </a:r>
          <a:endParaRPr lang="fr-FR" sz="1200"/>
        </a:p>
      </dgm:t>
    </dgm:pt>
    <dgm:pt modelId="{EA28AC86-23B7-0B4D-8363-CB66F09F4136}" type="parTrans" cxnId="{3D4B2783-208B-B44F-ABDC-85E6A580DEEE}">
      <dgm:prSet/>
      <dgm:spPr/>
      <dgm:t>
        <a:bodyPr/>
        <a:lstStyle/>
        <a:p>
          <a:endParaRPr lang="fr-FR" sz="2000"/>
        </a:p>
      </dgm:t>
    </dgm:pt>
    <dgm:pt modelId="{873A4394-6B28-7949-984D-0AF4266C7D65}" type="sibTrans" cxnId="{3D4B2783-208B-B44F-ABDC-85E6A580DEEE}">
      <dgm:prSet/>
      <dgm:spPr/>
      <dgm:t>
        <a:bodyPr/>
        <a:lstStyle/>
        <a:p>
          <a:endParaRPr lang="fr-FR" sz="2000"/>
        </a:p>
      </dgm:t>
    </dgm:pt>
    <dgm:pt modelId="{9E4D4F83-D108-034B-8074-F096756C0023}">
      <dgm:prSet custT="1"/>
      <dgm:spPr>
        <a:solidFill>
          <a:schemeClr val="tx2">
            <a:lumMod val="60000"/>
            <a:lumOff val="40000"/>
            <a:alpha val="70000"/>
          </a:schemeClr>
        </a:solidFill>
      </dgm:spPr>
      <dgm:t>
        <a:bodyPr/>
        <a:lstStyle/>
        <a:p>
          <a:r>
            <a:rPr lang="fr-FR" sz="1000" b="1"/>
            <a:t>Méthodologue</a:t>
          </a:r>
          <a:r>
            <a:rPr lang="fr-FR" sz="1000"/>
            <a:t> : Apporter, Former, contextualiser et formaliser le comment on s'y prend.</a:t>
          </a:r>
        </a:p>
      </dgm:t>
    </dgm:pt>
    <dgm:pt modelId="{23AB5BBF-439C-2943-BBE1-D73D13CE20A9}" type="parTrans" cxnId="{D88845CC-7808-F34E-A43E-CE133760DAAC}">
      <dgm:prSet/>
      <dgm:spPr/>
      <dgm:t>
        <a:bodyPr/>
        <a:lstStyle/>
        <a:p>
          <a:endParaRPr lang="fr-FR" sz="2000"/>
        </a:p>
      </dgm:t>
    </dgm:pt>
    <dgm:pt modelId="{6BBA422C-E18D-704F-8337-287806E7B41E}" type="sibTrans" cxnId="{D88845CC-7808-F34E-A43E-CE133760DAAC}">
      <dgm:prSet/>
      <dgm:spPr/>
      <dgm:t>
        <a:bodyPr/>
        <a:lstStyle/>
        <a:p>
          <a:endParaRPr lang="fr-FR" sz="2000"/>
        </a:p>
      </dgm:t>
    </dgm:pt>
    <dgm:pt modelId="{62736B07-2B23-3A46-BB50-D500CDAD6D4A}">
      <dgm:prSet custT="1"/>
      <dgm:spPr>
        <a:solidFill>
          <a:schemeClr val="tx2">
            <a:lumMod val="60000"/>
            <a:lumOff val="40000"/>
            <a:alpha val="70000"/>
          </a:schemeClr>
        </a:solidFill>
      </dgm:spPr>
      <dgm:t>
        <a:bodyPr/>
        <a:lstStyle/>
        <a:p>
          <a:r>
            <a:rPr lang="fr-FR" sz="1000" b="1"/>
            <a:t>Facilitateur </a:t>
          </a:r>
          <a:r>
            <a:rPr lang="fr-FR" sz="1000"/>
            <a:t>: Canaliser les énergies et stimule la collaboration.</a:t>
          </a:r>
        </a:p>
      </dgm:t>
    </dgm:pt>
    <dgm:pt modelId="{D5F2B76E-798A-5440-9D1F-493EC4B270A5}" type="parTrans" cxnId="{CF6ABAA4-8636-3943-9328-788415D64FA6}">
      <dgm:prSet/>
      <dgm:spPr/>
      <dgm:t>
        <a:bodyPr/>
        <a:lstStyle/>
        <a:p>
          <a:endParaRPr lang="fr-FR" sz="2000"/>
        </a:p>
      </dgm:t>
    </dgm:pt>
    <dgm:pt modelId="{BAAAADC1-16CD-1745-B02A-2C811FC435DB}" type="sibTrans" cxnId="{CF6ABAA4-8636-3943-9328-788415D64FA6}">
      <dgm:prSet/>
      <dgm:spPr/>
      <dgm:t>
        <a:bodyPr/>
        <a:lstStyle/>
        <a:p>
          <a:endParaRPr lang="fr-FR" sz="2000"/>
        </a:p>
      </dgm:t>
    </dgm:pt>
    <dgm:pt modelId="{6DF9B671-8C82-A245-A59C-8D7D186FDCC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200" b="1">
              <a:ln>
                <a:noFill/>
              </a:ln>
              <a:solidFill>
                <a:schemeClr val="tx2"/>
              </a:solidFill>
            </a:rPr>
            <a:t>Aider à Changer</a:t>
          </a:r>
          <a:endParaRPr lang="fr-FR" sz="1200">
            <a:ln>
              <a:noFill/>
            </a:ln>
            <a:solidFill>
              <a:schemeClr val="tx2"/>
            </a:solidFill>
          </a:endParaRPr>
        </a:p>
      </dgm:t>
    </dgm:pt>
    <dgm:pt modelId="{C9B6922A-4539-6444-8FCD-7E2542CCBB61}" type="parTrans" cxnId="{3CCB24D7-8321-9E4E-B6C8-460981F87EA9}">
      <dgm:prSet/>
      <dgm:spPr/>
      <dgm:t>
        <a:bodyPr/>
        <a:lstStyle/>
        <a:p>
          <a:endParaRPr lang="fr-FR" sz="2000"/>
        </a:p>
      </dgm:t>
    </dgm:pt>
    <dgm:pt modelId="{089E5E18-3D23-D84C-BE82-E8A45779B53F}" type="sibTrans" cxnId="{3CCB24D7-8321-9E4E-B6C8-460981F87EA9}">
      <dgm:prSet/>
      <dgm:spPr/>
      <dgm:t>
        <a:bodyPr/>
        <a:lstStyle/>
        <a:p>
          <a:endParaRPr lang="fr-FR" sz="2000"/>
        </a:p>
      </dgm:t>
    </dgm:pt>
    <dgm:pt modelId="{EFD68EFB-2A2E-734F-B5B0-0EE889073DC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000" b="1">
              <a:ln>
                <a:noFill/>
              </a:ln>
              <a:solidFill>
                <a:schemeClr val="tx2"/>
              </a:solidFill>
            </a:rPr>
            <a:t>Coach </a:t>
          </a:r>
          <a:r>
            <a:rPr lang="fr-FR" sz="1000">
              <a:ln>
                <a:noFill/>
              </a:ln>
              <a:solidFill>
                <a:schemeClr val="tx2"/>
              </a:solidFill>
            </a:rPr>
            <a:t>: Aider celui qui entreprend des changements personnels.</a:t>
          </a:r>
        </a:p>
      </dgm:t>
    </dgm:pt>
    <dgm:pt modelId="{DD66B104-CF6A-FA40-8637-C51A155F566B}" type="parTrans" cxnId="{7E0856EF-A863-1346-ACB8-66B4779134CA}">
      <dgm:prSet/>
      <dgm:spPr/>
      <dgm:t>
        <a:bodyPr/>
        <a:lstStyle/>
        <a:p>
          <a:endParaRPr lang="fr-FR" sz="2000"/>
        </a:p>
      </dgm:t>
    </dgm:pt>
    <dgm:pt modelId="{7E731247-A717-0042-95FE-CD622B4B08DF}" type="sibTrans" cxnId="{7E0856EF-A863-1346-ACB8-66B4779134CA}">
      <dgm:prSet/>
      <dgm:spPr/>
      <dgm:t>
        <a:bodyPr/>
        <a:lstStyle/>
        <a:p>
          <a:endParaRPr lang="fr-FR" sz="2000"/>
        </a:p>
      </dgm:t>
    </dgm:pt>
    <dgm:pt modelId="{D51DE2B7-CBCD-4B4B-90B1-A2F8A9515ED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000" b="1">
              <a:ln>
                <a:noFill/>
              </a:ln>
              <a:solidFill>
                <a:schemeClr val="tx2"/>
              </a:solidFill>
            </a:rPr>
            <a:t>Superviseur</a:t>
          </a:r>
          <a:r>
            <a:rPr lang="fr-FR" sz="1000">
              <a:ln>
                <a:noFill/>
              </a:ln>
              <a:solidFill>
                <a:schemeClr val="tx2"/>
              </a:solidFill>
            </a:rPr>
            <a:t> : Aider celui qui aide à garder les pieds sur terre.</a:t>
          </a:r>
        </a:p>
      </dgm:t>
    </dgm:pt>
    <dgm:pt modelId="{4CF5B3FB-8813-BE43-BF81-F84E4338EC2D}" type="parTrans" cxnId="{A421A2AB-7037-F04B-972F-0B3019F01956}">
      <dgm:prSet/>
      <dgm:spPr/>
      <dgm:t>
        <a:bodyPr/>
        <a:lstStyle/>
        <a:p>
          <a:endParaRPr lang="fr-FR" sz="2000"/>
        </a:p>
      </dgm:t>
    </dgm:pt>
    <dgm:pt modelId="{93AA0D5F-D7D3-ED43-906D-B6D48D7AC49A}" type="sibTrans" cxnId="{A421A2AB-7037-F04B-972F-0B3019F01956}">
      <dgm:prSet/>
      <dgm:spPr/>
      <dgm:t>
        <a:bodyPr/>
        <a:lstStyle/>
        <a:p>
          <a:endParaRPr lang="fr-FR" sz="2000"/>
        </a:p>
      </dgm:t>
    </dgm:pt>
    <dgm:pt modelId="{D126FC3A-701F-054B-B791-8AD4E1E488FC}">
      <dgm:prSet phldrT="[Texte]" custT="1"/>
      <dgm:spPr>
        <a:solidFill>
          <a:schemeClr val="tx2">
            <a:lumMod val="75000"/>
            <a:alpha val="90000"/>
          </a:schemeClr>
        </a:solidFill>
      </dgm:spPr>
      <dgm:t>
        <a:bodyPr/>
        <a:lstStyle/>
        <a:p>
          <a:pPr algn="l"/>
          <a:r>
            <a:rPr lang="fr-FR" sz="1000" b="1"/>
            <a:t>Consultant</a:t>
          </a:r>
          <a:r>
            <a:rPr lang="fr-FR" sz="1000"/>
            <a:t> : Instruire, aider à décider, à choisir une direction, à gérer la complexité.</a:t>
          </a:r>
        </a:p>
      </dgm:t>
    </dgm:pt>
    <dgm:pt modelId="{15524C14-E44A-1E44-AF7A-6BC8561E6029}" type="parTrans" cxnId="{ADABEFC8-96C1-A24C-BC20-B9912A31A096}">
      <dgm:prSet/>
      <dgm:spPr/>
      <dgm:t>
        <a:bodyPr/>
        <a:lstStyle/>
        <a:p>
          <a:endParaRPr lang="fr-FR" sz="2000"/>
        </a:p>
      </dgm:t>
    </dgm:pt>
    <dgm:pt modelId="{FB8009FC-4672-4640-9D23-0C71A15F9C3B}" type="sibTrans" cxnId="{ADABEFC8-96C1-A24C-BC20-B9912A31A096}">
      <dgm:prSet/>
      <dgm:spPr/>
      <dgm:t>
        <a:bodyPr/>
        <a:lstStyle/>
        <a:p>
          <a:endParaRPr lang="fr-FR" sz="2000"/>
        </a:p>
      </dgm:t>
    </dgm:pt>
    <dgm:pt modelId="{0408AA1F-434B-9341-A3C5-047CCC6EDB47}">
      <dgm:prSet custT="1"/>
      <dgm:spPr>
        <a:solidFill>
          <a:schemeClr val="tx2">
            <a:lumMod val="60000"/>
            <a:lumOff val="40000"/>
            <a:alpha val="70000"/>
          </a:schemeClr>
        </a:solidFill>
      </dgm:spPr>
      <dgm:t>
        <a:bodyPr/>
        <a:lstStyle/>
        <a:p>
          <a:r>
            <a:rPr lang="fr-FR" sz="1000" b="1"/>
            <a:t>Mentor</a:t>
          </a:r>
          <a:r>
            <a:rPr lang="fr-FR" sz="1000"/>
            <a:t> : Amener un bonus d'expérience pour avancer.</a:t>
          </a:r>
        </a:p>
      </dgm:t>
    </dgm:pt>
    <dgm:pt modelId="{13E2509D-9E48-1747-9758-D301A4752C39}" type="parTrans" cxnId="{098BB9E2-651E-0046-97AC-5C4BB1ED944D}">
      <dgm:prSet/>
      <dgm:spPr/>
      <dgm:t>
        <a:bodyPr/>
        <a:lstStyle/>
        <a:p>
          <a:endParaRPr lang="fr-FR" sz="2000"/>
        </a:p>
      </dgm:t>
    </dgm:pt>
    <dgm:pt modelId="{25451563-9B36-6843-979A-C0580315D238}" type="sibTrans" cxnId="{098BB9E2-651E-0046-97AC-5C4BB1ED944D}">
      <dgm:prSet/>
      <dgm:spPr/>
      <dgm:t>
        <a:bodyPr/>
        <a:lstStyle/>
        <a:p>
          <a:endParaRPr lang="fr-FR" sz="2000"/>
        </a:p>
      </dgm:t>
    </dgm:pt>
    <dgm:pt modelId="{37DD9F11-70C7-6C40-8AC0-F24E360890C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000" b="1">
              <a:ln>
                <a:noFill/>
              </a:ln>
              <a:solidFill>
                <a:schemeClr val="tx2"/>
              </a:solidFill>
            </a:rPr>
            <a:t>Agent de changement </a:t>
          </a:r>
          <a:r>
            <a:rPr lang="fr-FR" sz="1000">
              <a:ln>
                <a:noFill/>
              </a:ln>
              <a:solidFill>
                <a:schemeClr val="tx2"/>
              </a:solidFill>
            </a:rPr>
            <a:t>: Induire un changement de groupe avec énergie et lisibilité.</a:t>
          </a:r>
        </a:p>
      </dgm:t>
    </dgm:pt>
    <dgm:pt modelId="{510BCEBB-7E3D-F543-BE92-76742E07ECEA}" type="parTrans" cxnId="{63D57D16-10C2-1041-A9AB-2860A7DF638D}">
      <dgm:prSet/>
      <dgm:spPr/>
      <dgm:t>
        <a:bodyPr/>
        <a:lstStyle/>
        <a:p>
          <a:endParaRPr lang="fr-FR" sz="2000"/>
        </a:p>
      </dgm:t>
    </dgm:pt>
    <dgm:pt modelId="{6861F938-7AFB-8A47-A478-B42FC75B76C8}" type="sibTrans" cxnId="{63D57D16-10C2-1041-A9AB-2860A7DF638D}">
      <dgm:prSet/>
      <dgm:spPr/>
      <dgm:t>
        <a:bodyPr/>
        <a:lstStyle/>
        <a:p>
          <a:endParaRPr lang="fr-FR" sz="2000"/>
        </a:p>
      </dgm:t>
    </dgm:pt>
    <dgm:pt modelId="{DBB9D6CD-34E2-C94A-97A9-64B12942D95D}">
      <dgm:prSet phldrT="[Texte]" custT="1"/>
      <dgm:spPr>
        <a:solidFill>
          <a:schemeClr val="tx2">
            <a:lumMod val="75000"/>
            <a:alpha val="90000"/>
          </a:schemeClr>
        </a:solidFill>
      </dgm:spPr>
      <dgm:t>
        <a:bodyPr/>
        <a:lstStyle/>
        <a:p>
          <a:pPr algn="l"/>
          <a:endParaRPr lang="fr-FR" sz="800"/>
        </a:p>
      </dgm:t>
    </dgm:pt>
    <dgm:pt modelId="{D3069D76-3FD1-FC4D-88B6-62567581F916}" type="parTrans" cxnId="{2426D449-4E95-0442-BD4D-D32E4075C630}">
      <dgm:prSet/>
      <dgm:spPr/>
      <dgm:t>
        <a:bodyPr/>
        <a:lstStyle/>
        <a:p>
          <a:endParaRPr lang="fr-FR" sz="2000"/>
        </a:p>
      </dgm:t>
    </dgm:pt>
    <dgm:pt modelId="{1F62BDD1-8537-E64A-A9A4-265F4F5EA744}" type="sibTrans" cxnId="{2426D449-4E95-0442-BD4D-D32E4075C630}">
      <dgm:prSet/>
      <dgm:spPr/>
      <dgm:t>
        <a:bodyPr/>
        <a:lstStyle/>
        <a:p>
          <a:endParaRPr lang="fr-FR" sz="2000"/>
        </a:p>
      </dgm:t>
    </dgm:pt>
    <dgm:pt modelId="{C2B9186F-DC1C-8745-9B0E-A9DCBD3C2784}">
      <dgm:prSet custT="1"/>
      <dgm:spPr>
        <a:solidFill>
          <a:schemeClr val="tx2">
            <a:lumMod val="60000"/>
            <a:lumOff val="40000"/>
            <a:alpha val="70000"/>
          </a:schemeClr>
        </a:solidFill>
      </dgm:spPr>
      <dgm:t>
        <a:bodyPr/>
        <a:lstStyle/>
        <a:p>
          <a:endParaRPr lang="fr-FR" sz="800"/>
        </a:p>
      </dgm:t>
    </dgm:pt>
    <dgm:pt modelId="{A457DAFE-05F0-7B49-96F2-9FE95F64C315}" type="parTrans" cxnId="{A95AF40C-9676-3248-B41F-DC5B788F6A1D}">
      <dgm:prSet/>
      <dgm:spPr/>
      <dgm:t>
        <a:bodyPr/>
        <a:lstStyle/>
        <a:p>
          <a:endParaRPr lang="fr-FR" sz="2000"/>
        </a:p>
      </dgm:t>
    </dgm:pt>
    <dgm:pt modelId="{D8F4149F-893A-0740-9F30-63ED1EF4B37D}" type="sibTrans" cxnId="{A95AF40C-9676-3248-B41F-DC5B788F6A1D}">
      <dgm:prSet/>
      <dgm:spPr/>
      <dgm:t>
        <a:bodyPr/>
        <a:lstStyle/>
        <a:p>
          <a:endParaRPr lang="fr-FR" sz="2000"/>
        </a:p>
      </dgm:t>
    </dgm:pt>
    <dgm:pt modelId="{3AEAB55F-2BF9-5E4C-9F53-DCD74D91D0FB}">
      <dgm:prSet custT="1"/>
      <dgm:spPr>
        <a:solidFill>
          <a:schemeClr val="tx2">
            <a:lumMod val="60000"/>
            <a:lumOff val="40000"/>
            <a:alpha val="70000"/>
          </a:schemeClr>
        </a:solidFill>
      </dgm:spPr>
      <dgm:t>
        <a:bodyPr/>
        <a:lstStyle/>
        <a:p>
          <a:endParaRPr lang="fr-FR" sz="800"/>
        </a:p>
      </dgm:t>
    </dgm:pt>
    <dgm:pt modelId="{F5EFA116-D611-DD4C-B686-B6FACEFDC14B}" type="parTrans" cxnId="{9C9AC725-BDE9-984E-8482-61EEA2A2BFE7}">
      <dgm:prSet/>
      <dgm:spPr/>
      <dgm:t>
        <a:bodyPr/>
        <a:lstStyle/>
        <a:p>
          <a:endParaRPr lang="fr-FR" sz="2000"/>
        </a:p>
      </dgm:t>
    </dgm:pt>
    <dgm:pt modelId="{1D4BCC31-280E-144A-8EAB-1EB2AB8AAD47}" type="sibTrans" cxnId="{9C9AC725-BDE9-984E-8482-61EEA2A2BFE7}">
      <dgm:prSet/>
      <dgm:spPr/>
      <dgm:t>
        <a:bodyPr/>
        <a:lstStyle/>
        <a:p>
          <a:endParaRPr lang="fr-FR" sz="2000"/>
        </a:p>
      </dgm:t>
    </dgm:pt>
    <dgm:pt modelId="{037C3D1A-2D54-2F44-B335-204BEEF7601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fr-FR" sz="800">
            <a:ln>
              <a:noFill/>
            </a:ln>
            <a:solidFill>
              <a:schemeClr val="tx2"/>
            </a:solidFill>
          </a:endParaRPr>
        </a:p>
      </dgm:t>
    </dgm:pt>
    <dgm:pt modelId="{B8C6C008-7951-9740-86BB-321F0B55DF0B}" type="parTrans" cxnId="{70064291-379A-6F47-B372-0842CD530E20}">
      <dgm:prSet/>
      <dgm:spPr/>
      <dgm:t>
        <a:bodyPr/>
        <a:lstStyle/>
        <a:p>
          <a:endParaRPr lang="fr-FR" sz="2000"/>
        </a:p>
      </dgm:t>
    </dgm:pt>
    <dgm:pt modelId="{7F82955D-4A26-EE4D-800D-F33397020B06}" type="sibTrans" cxnId="{70064291-379A-6F47-B372-0842CD530E20}">
      <dgm:prSet/>
      <dgm:spPr/>
      <dgm:t>
        <a:bodyPr/>
        <a:lstStyle/>
        <a:p>
          <a:endParaRPr lang="fr-FR" sz="2000"/>
        </a:p>
      </dgm:t>
    </dgm:pt>
    <dgm:pt modelId="{5A8C0443-FDA3-BA43-B0F0-CB1C8D62ABA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fr-FR" sz="800">
            <a:ln>
              <a:noFill/>
            </a:ln>
            <a:solidFill>
              <a:schemeClr val="tx2"/>
            </a:solidFill>
          </a:endParaRPr>
        </a:p>
      </dgm:t>
    </dgm:pt>
    <dgm:pt modelId="{946799E2-979D-2240-AE11-E05A651CA8AF}" type="parTrans" cxnId="{E944631F-10D7-6F4A-893A-F8F5B0D3151B}">
      <dgm:prSet/>
      <dgm:spPr/>
      <dgm:t>
        <a:bodyPr/>
        <a:lstStyle/>
        <a:p>
          <a:endParaRPr lang="fr-FR" sz="2000"/>
        </a:p>
      </dgm:t>
    </dgm:pt>
    <dgm:pt modelId="{40B70B8F-1254-914E-A3E5-33F247C423B7}" type="sibTrans" cxnId="{E944631F-10D7-6F4A-893A-F8F5B0D3151B}">
      <dgm:prSet/>
      <dgm:spPr/>
      <dgm:t>
        <a:bodyPr/>
        <a:lstStyle/>
        <a:p>
          <a:endParaRPr lang="fr-FR" sz="2000"/>
        </a:p>
      </dgm:t>
    </dgm:pt>
    <dgm:pt modelId="{BE8975BC-7DC7-774B-827E-1E05E7B91760}" type="pres">
      <dgm:prSet presAssocID="{794480C2-F1C3-FB4E-8BF3-4406B5BF57B1}" presName="Name0" presStyleCnt="0">
        <dgm:presLayoutVars>
          <dgm:dir/>
          <dgm:resizeHandles val="exact"/>
        </dgm:presLayoutVars>
      </dgm:prSet>
      <dgm:spPr/>
    </dgm:pt>
    <dgm:pt modelId="{59759A03-6762-4B43-8C4D-5E1356FD7927}" type="pres">
      <dgm:prSet presAssocID="{A842EE82-6CDC-7F4C-9F42-6E41A8FB648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72C8FC4-98F9-F34C-9CAE-72819E7896D8}" type="pres">
      <dgm:prSet presAssocID="{38725553-63BE-0447-B0FE-6C0EC78FE409}" presName="sibTrans" presStyleCnt="0"/>
      <dgm:spPr/>
    </dgm:pt>
    <dgm:pt modelId="{E4B0B685-CB4A-A545-850B-EAECF9A8E72E}" type="pres">
      <dgm:prSet presAssocID="{B4186643-C1CE-C741-B998-08BD0B8FD2C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D3A0EEF-CCF1-5C4F-A01D-A10AB06FAEDF}" type="pres">
      <dgm:prSet presAssocID="{873A4394-6B28-7949-984D-0AF4266C7D65}" presName="sibTrans" presStyleCnt="0"/>
      <dgm:spPr/>
    </dgm:pt>
    <dgm:pt modelId="{BC52ADCE-64EB-AA48-9A2F-924BEAEE4D39}" type="pres">
      <dgm:prSet presAssocID="{6DF9B671-8C82-A245-A59C-8D7D186FDCC8}" presName="node" presStyleLbl="node1" presStyleIdx="2" presStyleCnt="3">
        <dgm:presLayoutVars>
          <dgm:bulletEnabled val="1"/>
        </dgm:presLayoutVars>
      </dgm:prSet>
      <dgm:spPr/>
    </dgm:pt>
  </dgm:ptLst>
  <dgm:cxnLst>
    <dgm:cxn modelId="{D88845CC-7808-F34E-A43E-CE133760DAAC}" srcId="{B4186643-C1CE-C741-B998-08BD0B8FD2C7}" destId="{9E4D4F83-D108-034B-8074-F096756C0023}" srcOrd="2" destOrd="0" parTransId="{23AB5BBF-439C-2943-BBE1-D73D13CE20A9}" sibTransId="{6BBA422C-E18D-704F-8337-287806E7B41E}"/>
    <dgm:cxn modelId="{E3E27EDA-3B25-E74F-94FA-E76236BD2711}" type="presOf" srcId="{37DD9F11-70C7-6C40-8AC0-F24E360890C8}" destId="{BC52ADCE-64EB-AA48-9A2F-924BEAEE4D39}" srcOrd="0" destOrd="1" presId="urn:microsoft.com/office/officeart/2005/8/layout/hList6"/>
    <dgm:cxn modelId="{A421A2AB-7037-F04B-972F-0B3019F01956}" srcId="{6DF9B671-8C82-A245-A59C-8D7D186FDCC8}" destId="{D51DE2B7-CBCD-4B4B-90B1-A2F8A9515EDF}" srcOrd="4" destOrd="0" parTransId="{4CF5B3FB-8813-BE43-BF81-F84E4338EC2D}" sibTransId="{93AA0D5F-D7D3-ED43-906D-B6D48D7AC49A}"/>
    <dgm:cxn modelId="{70064291-379A-6F47-B372-0842CD530E20}" srcId="{6DF9B671-8C82-A245-A59C-8D7D186FDCC8}" destId="{037C3D1A-2D54-2F44-B335-204BEEF76012}" srcOrd="1" destOrd="0" parTransId="{B8C6C008-7951-9740-86BB-321F0B55DF0B}" sibTransId="{7F82955D-4A26-EE4D-800D-F33397020B06}"/>
    <dgm:cxn modelId="{3CCB24D7-8321-9E4E-B6C8-460981F87EA9}" srcId="{794480C2-F1C3-FB4E-8BF3-4406B5BF57B1}" destId="{6DF9B671-8C82-A245-A59C-8D7D186FDCC8}" srcOrd="2" destOrd="0" parTransId="{C9B6922A-4539-6444-8FCD-7E2542CCBB61}" sibTransId="{089E5E18-3D23-D84C-BE82-E8A45779B53F}"/>
    <dgm:cxn modelId="{63D57D16-10C2-1041-A9AB-2860A7DF638D}" srcId="{6DF9B671-8C82-A245-A59C-8D7D186FDCC8}" destId="{37DD9F11-70C7-6C40-8AC0-F24E360890C8}" srcOrd="0" destOrd="0" parTransId="{510BCEBB-7E3D-F543-BE92-76742E07ECEA}" sibTransId="{6861F938-7AFB-8A47-A478-B42FC75B76C8}"/>
    <dgm:cxn modelId="{5FE93543-2345-7C4B-9866-B545D0AC61F5}" type="presOf" srcId="{794480C2-F1C3-FB4E-8BF3-4406B5BF57B1}" destId="{BE8975BC-7DC7-774B-827E-1E05E7B91760}" srcOrd="0" destOrd="0" presId="urn:microsoft.com/office/officeart/2005/8/layout/hList6"/>
    <dgm:cxn modelId="{552DE3E3-ADE6-4144-8E14-53EFFAE64102}" type="presOf" srcId="{3AEAB55F-2BF9-5E4C-9F53-DCD74D91D0FB}" destId="{E4B0B685-CB4A-A545-850B-EAECF9A8E72E}" srcOrd="0" destOrd="4" presId="urn:microsoft.com/office/officeart/2005/8/layout/hList6"/>
    <dgm:cxn modelId="{E944631F-10D7-6F4A-893A-F8F5B0D3151B}" srcId="{6DF9B671-8C82-A245-A59C-8D7D186FDCC8}" destId="{5A8C0443-FDA3-BA43-B0F0-CB1C8D62ABA5}" srcOrd="3" destOrd="0" parTransId="{946799E2-979D-2240-AE11-E05A651CA8AF}" sibTransId="{40B70B8F-1254-914E-A3E5-33F247C423B7}"/>
    <dgm:cxn modelId="{78373B30-9CA6-8440-ADD5-CFD327307344}" type="presOf" srcId="{037C3D1A-2D54-2F44-B335-204BEEF76012}" destId="{BC52ADCE-64EB-AA48-9A2F-924BEAEE4D39}" srcOrd="0" destOrd="2" presId="urn:microsoft.com/office/officeart/2005/8/layout/hList6"/>
    <dgm:cxn modelId="{FE57B827-5776-9C41-988F-FA07B8E8A9F4}" type="presOf" srcId="{D126FC3A-701F-054B-B791-8AD4E1E488FC}" destId="{59759A03-6762-4B43-8C4D-5E1356FD7927}" srcOrd="0" destOrd="1" presId="urn:microsoft.com/office/officeart/2005/8/layout/hList6"/>
    <dgm:cxn modelId="{ADABEFC8-96C1-A24C-BC20-B9912A31A096}" srcId="{A842EE82-6CDC-7F4C-9F42-6E41A8FB648E}" destId="{D126FC3A-701F-054B-B791-8AD4E1E488FC}" srcOrd="0" destOrd="0" parTransId="{15524C14-E44A-1E44-AF7A-6BC8561E6029}" sibTransId="{FB8009FC-4672-4640-9D23-0C71A15F9C3B}"/>
    <dgm:cxn modelId="{A9B30EF6-047A-204E-A15C-2DE09ABE5D3E}" srcId="{A842EE82-6CDC-7F4C-9F42-6E41A8FB648E}" destId="{517B8654-1460-594A-B638-A3D4CCD00E38}" srcOrd="2" destOrd="0" parTransId="{78E194FA-926E-0046-B555-A1D22607A4A3}" sibTransId="{ECB08AA8-170B-3A4E-9830-6F1CBA92CAE8}"/>
    <dgm:cxn modelId="{6B131290-9E19-834A-9D65-48C3EB5DBC4D}" type="presOf" srcId="{5A8C0443-FDA3-BA43-B0F0-CB1C8D62ABA5}" destId="{BC52ADCE-64EB-AA48-9A2F-924BEAEE4D39}" srcOrd="0" destOrd="4" presId="urn:microsoft.com/office/officeart/2005/8/layout/hList6"/>
    <dgm:cxn modelId="{E970C392-8D96-1B4C-BE3E-CF0D2C78F9CA}" type="presOf" srcId="{A842EE82-6CDC-7F4C-9F42-6E41A8FB648E}" destId="{59759A03-6762-4B43-8C4D-5E1356FD7927}" srcOrd="0" destOrd="0" presId="urn:microsoft.com/office/officeart/2005/8/layout/hList6"/>
    <dgm:cxn modelId="{E1A130C3-7976-F04A-9156-6EFB36C7C34E}" type="presOf" srcId="{9E4D4F83-D108-034B-8074-F096756C0023}" destId="{E4B0B685-CB4A-A545-850B-EAECF9A8E72E}" srcOrd="0" destOrd="3" presId="urn:microsoft.com/office/officeart/2005/8/layout/hList6"/>
    <dgm:cxn modelId="{CF6ABAA4-8636-3943-9328-788415D64FA6}" srcId="{B4186643-C1CE-C741-B998-08BD0B8FD2C7}" destId="{62736B07-2B23-3A46-BB50-D500CDAD6D4A}" srcOrd="4" destOrd="0" parTransId="{D5F2B76E-798A-5440-9D1F-493EC4B270A5}" sibTransId="{BAAAADC1-16CD-1745-B02A-2C811FC435DB}"/>
    <dgm:cxn modelId="{D3E8D8E2-3322-2A4C-8A43-601E7C9CA041}" type="presOf" srcId="{B4186643-C1CE-C741-B998-08BD0B8FD2C7}" destId="{E4B0B685-CB4A-A545-850B-EAECF9A8E72E}" srcOrd="0" destOrd="0" presId="urn:microsoft.com/office/officeart/2005/8/layout/hList6"/>
    <dgm:cxn modelId="{D374F4BE-A5EB-8E42-8749-586FDF23D262}" type="presOf" srcId="{517B8654-1460-594A-B638-A3D4CCD00E38}" destId="{59759A03-6762-4B43-8C4D-5E1356FD7927}" srcOrd="0" destOrd="3" presId="urn:microsoft.com/office/officeart/2005/8/layout/hList6"/>
    <dgm:cxn modelId="{C18693FF-C048-6E4A-B0A2-45E8BBDA9E37}" type="presOf" srcId="{EFD68EFB-2A2E-734F-B5B0-0EE889073DC9}" destId="{BC52ADCE-64EB-AA48-9A2F-924BEAEE4D39}" srcOrd="0" destOrd="3" presId="urn:microsoft.com/office/officeart/2005/8/layout/hList6"/>
    <dgm:cxn modelId="{2426D449-4E95-0442-BD4D-D32E4075C630}" srcId="{A842EE82-6CDC-7F4C-9F42-6E41A8FB648E}" destId="{DBB9D6CD-34E2-C94A-97A9-64B12942D95D}" srcOrd="1" destOrd="0" parTransId="{D3069D76-3FD1-FC4D-88B6-62567581F916}" sibTransId="{1F62BDD1-8537-E64A-A9A4-265F4F5EA744}"/>
    <dgm:cxn modelId="{6C785CFE-836C-8943-9A50-0B78930AD009}" type="presOf" srcId="{D51DE2B7-CBCD-4B4B-90B1-A2F8A9515EDF}" destId="{BC52ADCE-64EB-AA48-9A2F-924BEAEE4D39}" srcOrd="0" destOrd="5" presId="urn:microsoft.com/office/officeart/2005/8/layout/hList6"/>
    <dgm:cxn modelId="{4F2D0468-92CE-3F42-832E-695ECA4562BB}" srcId="{794480C2-F1C3-FB4E-8BF3-4406B5BF57B1}" destId="{A842EE82-6CDC-7F4C-9F42-6E41A8FB648E}" srcOrd="0" destOrd="0" parTransId="{AE571EBF-B3C4-5842-8E5B-F616ED4F5D2B}" sibTransId="{38725553-63BE-0447-B0FE-6C0EC78FE409}"/>
    <dgm:cxn modelId="{46E3AB9A-7BD6-484B-A657-E1076AAE81A6}" type="presOf" srcId="{DBB9D6CD-34E2-C94A-97A9-64B12942D95D}" destId="{59759A03-6762-4B43-8C4D-5E1356FD7927}" srcOrd="0" destOrd="2" presId="urn:microsoft.com/office/officeart/2005/8/layout/hList6"/>
    <dgm:cxn modelId="{458F5206-E6FA-5D43-9679-B1D72D815E59}" type="presOf" srcId="{0408AA1F-434B-9341-A3C5-047CCC6EDB47}" destId="{E4B0B685-CB4A-A545-850B-EAECF9A8E72E}" srcOrd="0" destOrd="1" presId="urn:microsoft.com/office/officeart/2005/8/layout/hList6"/>
    <dgm:cxn modelId="{06C2D77C-1FE6-404B-8CD9-C132F4DB6FBC}" type="presOf" srcId="{C2B9186F-DC1C-8745-9B0E-A9DCBD3C2784}" destId="{E4B0B685-CB4A-A545-850B-EAECF9A8E72E}" srcOrd="0" destOrd="2" presId="urn:microsoft.com/office/officeart/2005/8/layout/hList6"/>
    <dgm:cxn modelId="{7E0856EF-A863-1346-ACB8-66B4779134CA}" srcId="{6DF9B671-8C82-A245-A59C-8D7D186FDCC8}" destId="{EFD68EFB-2A2E-734F-B5B0-0EE889073DC9}" srcOrd="2" destOrd="0" parTransId="{DD66B104-CF6A-FA40-8637-C51A155F566B}" sibTransId="{7E731247-A717-0042-95FE-CD622B4B08DF}"/>
    <dgm:cxn modelId="{3D4B2783-208B-B44F-ABDC-85E6A580DEEE}" srcId="{794480C2-F1C3-FB4E-8BF3-4406B5BF57B1}" destId="{B4186643-C1CE-C741-B998-08BD0B8FD2C7}" srcOrd="1" destOrd="0" parTransId="{EA28AC86-23B7-0B4D-8363-CB66F09F4136}" sibTransId="{873A4394-6B28-7949-984D-0AF4266C7D65}"/>
    <dgm:cxn modelId="{A95AF40C-9676-3248-B41F-DC5B788F6A1D}" srcId="{B4186643-C1CE-C741-B998-08BD0B8FD2C7}" destId="{C2B9186F-DC1C-8745-9B0E-A9DCBD3C2784}" srcOrd="1" destOrd="0" parTransId="{A457DAFE-05F0-7B49-96F2-9FE95F64C315}" sibTransId="{D8F4149F-893A-0740-9F30-63ED1EF4B37D}"/>
    <dgm:cxn modelId="{9C9AC725-BDE9-984E-8482-61EEA2A2BFE7}" srcId="{B4186643-C1CE-C741-B998-08BD0B8FD2C7}" destId="{3AEAB55F-2BF9-5E4C-9F53-DCD74D91D0FB}" srcOrd="3" destOrd="0" parTransId="{F5EFA116-D611-DD4C-B686-B6FACEFDC14B}" sibTransId="{1D4BCC31-280E-144A-8EAB-1EB2AB8AAD47}"/>
    <dgm:cxn modelId="{098BB9E2-651E-0046-97AC-5C4BB1ED944D}" srcId="{B4186643-C1CE-C741-B998-08BD0B8FD2C7}" destId="{0408AA1F-434B-9341-A3C5-047CCC6EDB47}" srcOrd="0" destOrd="0" parTransId="{13E2509D-9E48-1747-9758-D301A4752C39}" sibTransId="{25451563-9B36-6843-979A-C0580315D238}"/>
    <dgm:cxn modelId="{3D01201E-5036-C64C-A697-A481A4E339B3}" type="presOf" srcId="{62736B07-2B23-3A46-BB50-D500CDAD6D4A}" destId="{E4B0B685-CB4A-A545-850B-EAECF9A8E72E}" srcOrd="0" destOrd="5" presId="urn:microsoft.com/office/officeart/2005/8/layout/hList6"/>
    <dgm:cxn modelId="{D2875A9D-CB91-804E-BC5A-F40FE37DDFFB}" type="presOf" srcId="{6DF9B671-8C82-A245-A59C-8D7D186FDCC8}" destId="{BC52ADCE-64EB-AA48-9A2F-924BEAEE4D39}" srcOrd="0" destOrd="0" presId="urn:microsoft.com/office/officeart/2005/8/layout/hList6"/>
    <dgm:cxn modelId="{B929C3A1-A8B7-4141-BDF9-4A198090E847}" type="presParOf" srcId="{BE8975BC-7DC7-774B-827E-1E05E7B91760}" destId="{59759A03-6762-4B43-8C4D-5E1356FD7927}" srcOrd="0" destOrd="0" presId="urn:microsoft.com/office/officeart/2005/8/layout/hList6"/>
    <dgm:cxn modelId="{12953D3D-518E-9242-8BAE-400BA63D2DA2}" type="presParOf" srcId="{BE8975BC-7DC7-774B-827E-1E05E7B91760}" destId="{A72C8FC4-98F9-F34C-9CAE-72819E7896D8}" srcOrd="1" destOrd="0" presId="urn:microsoft.com/office/officeart/2005/8/layout/hList6"/>
    <dgm:cxn modelId="{D22D45CC-359E-6546-8FD5-E13C2A8DEE41}" type="presParOf" srcId="{BE8975BC-7DC7-774B-827E-1E05E7B91760}" destId="{E4B0B685-CB4A-A545-850B-EAECF9A8E72E}" srcOrd="2" destOrd="0" presId="urn:microsoft.com/office/officeart/2005/8/layout/hList6"/>
    <dgm:cxn modelId="{9F207079-7F64-7949-8661-2F6AB5ABB99D}" type="presParOf" srcId="{BE8975BC-7DC7-774B-827E-1E05E7B91760}" destId="{0D3A0EEF-CCF1-5C4F-A01D-A10AB06FAEDF}" srcOrd="3" destOrd="0" presId="urn:microsoft.com/office/officeart/2005/8/layout/hList6"/>
    <dgm:cxn modelId="{C58F5D12-1214-D54E-9FC7-2C718814F445}" type="presParOf" srcId="{BE8975BC-7DC7-774B-827E-1E05E7B91760}" destId="{BC52ADCE-64EB-AA48-9A2F-924BEAEE4D39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759A03-6762-4B43-8C4D-5E1356FD7927}">
      <dsp:nvSpPr>
        <dsp:cNvPr id="0" name=""/>
        <dsp:cNvSpPr/>
      </dsp:nvSpPr>
      <dsp:spPr>
        <a:xfrm rot="16200000">
          <a:off x="-487938" y="488667"/>
          <a:ext cx="2874010" cy="1896674"/>
        </a:xfrm>
        <a:prstGeom prst="flowChartManualOperation">
          <a:avLst/>
        </a:prstGeom>
        <a:solidFill>
          <a:schemeClr val="tx2">
            <a:lumMod val="75000"/>
            <a:alpha val="9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Fixer le cap</a:t>
          </a:r>
          <a:endParaRPr lang="fr-FR" sz="12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/>
            <a:t>Consultant</a:t>
          </a:r>
          <a:r>
            <a:rPr lang="fr-FR" sz="1000" kern="1200"/>
            <a:t> : Instruire, aider à décider, à choisir une direction, à gérer la complexité.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8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/>
            <a:t>Auditeur</a:t>
          </a:r>
          <a:r>
            <a:rPr lang="fr-FR" sz="1000" kern="1200"/>
            <a:t> : Evaluer les axes de progression d'une organisation par rapport à un modèle de maturité ou par recoupements. </a:t>
          </a:r>
        </a:p>
      </dsp:txBody>
      <dsp:txXfrm rot="5400000">
        <a:off x="730" y="574801"/>
        <a:ext cx="1896674" cy="1724406"/>
      </dsp:txXfrm>
    </dsp:sp>
    <dsp:sp modelId="{E4B0B685-CB4A-A545-850B-EAECF9A8E72E}">
      <dsp:nvSpPr>
        <dsp:cNvPr id="0" name=""/>
        <dsp:cNvSpPr/>
      </dsp:nvSpPr>
      <dsp:spPr>
        <a:xfrm rot="16200000">
          <a:off x="1550987" y="488667"/>
          <a:ext cx="2874010" cy="1896674"/>
        </a:xfrm>
        <a:prstGeom prst="flowChartManualOperation">
          <a:avLst/>
        </a:prstGeom>
        <a:solidFill>
          <a:schemeClr val="tx2">
            <a:lumMod val="60000"/>
            <a:lumOff val="40000"/>
            <a:alpha val="7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Sécuriser le voyage</a:t>
          </a:r>
          <a:endParaRPr lang="fr-FR" sz="12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/>
            <a:t>Mentor</a:t>
          </a:r>
          <a:r>
            <a:rPr lang="fr-FR" sz="1000" kern="1200"/>
            <a:t> : Amener un bonus d'expérience pour avancer.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8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/>
            <a:t>Méthodologue</a:t>
          </a:r>
          <a:r>
            <a:rPr lang="fr-FR" sz="1000" kern="1200"/>
            <a:t> : Apporter, Former, contextualiser et formaliser le comment on s'y prend.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8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/>
            <a:t>Facilitateur </a:t>
          </a:r>
          <a:r>
            <a:rPr lang="fr-FR" sz="1000" kern="1200"/>
            <a:t>: Canaliser les énergies et stimule la collaboration.</a:t>
          </a:r>
        </a:p>
      </dsp:txBody>
      <dsp:txXfrm rot="5400000">
        <a:off x="2039655" y="574801"/>
        <a:ext cx="1896674" cy="1724406"/>
      </dsp:txXfrm>
    </dsp:sp>
    <dsp:sp modelId="{BC52ADCE-64EB-AA48-9A2F-924BEAEE4D39}">
      <dsp:nvSpPr>
        <dsp:cNvPr id="0" name=""/>
        <dsp:cNvSpPr/>
      </dsp:nvSpPr>
      <dsp:spPr>
        <a:xfrm rot="16200000">
          <a:off x="3589913" y="488667"/>
          <a:ext cx="2874010" cy="1896674"/>
        </a:xfrm>
        <a:prstGeom prst="flowChartManualOperati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ln>
                <a:noFill/>
              </a:ln>
              <a:solidFill>
                <a:schemeClr val="tx2"/>
              </a:solidFill>
            </a:rPr>
            <a:t>Aider à Changer</a:t>
          </a:r>
          <a:endParaRPr lang="fr-FR" sz="1200" kern="1200">
            <a:ln>
              <a:noFill/>
            </a:ln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>
              <a:ln>
                <a:noFill/>
              </a:ln>
              <a:solidFill>
                <a:schemeClr val="tx2"/>
              </a:solidFill>
            </a:rPr>
            <a:t>Agent de changement </a:t>
          </a:r>
          <a:r>
            <a:rPr lang="fr-FR" sz="1000" kern="1200">
              <a:ln>
                <a:noFill/>
              </a:ln>
              <a:solidFill>
                <a:schemeClr val="tx2"/>
              </a:solidFill>
            </a:rPr>
            <a:t>: Induire un changement de groupe avec énergie et lisibilité.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800" kern="1200">
            <a:ln>
              <a:noFill/>
            </a:ln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>
              <a:ln>
                <a:noFill/>
              </a:ln>
              <a:solidFill>
                <a:schemeClr val="tx2"/>
              </a:solidFill>
            </a:rPr>
            <a:t>Coach </a:t>
          </a:r>
          <a:r>
            <a:rPr lang="fr-FR" sz="1000" kern="1200">
              <a:ln>
                <a:noFill/>
              </a:ln>
              <a:solidFill>
                <a:schemeClr val="tx2"/>
              </a:solidFill>
            </a:rPr>
            <a:t>: Aider celui qui entreprend des changements personnels.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800" kern="1200">
            <a:ln>
              <a:noFill/>
            </a:ln>
            <a:solidFill>
              <a:schemeClr val="tx2"/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b="1" kern="1200">
              <a:ln>
                <a:noFill/>
              </a:ln>
              <a:solidFill>
                <a:schemeClr val="tx2"/>
              </a:solidFill>
            </a:rPr>
            <a:t>Superviseur</a:t>
          </a:r>
          <a:r>
            <a:rPr lang="fr-FR" sz="1000" kern="1200">
              <a:ln>
                <a:noFill/>
              </a:ln>
              <a:solidFill>
                <a:schemeClr val="tx2"/>
              </a:solidFill>
            </a:rPr>
            <a:t> : Aider celui qui aide à garder les pieds sur terre.</a:t>
          </a:r>
        </a:p>
      </dsp:txBody>
      <dsp:txXfrm rot="5400000">
        <a:off x="4078581" y="574801"/>
        <a:ext cx="1896674" cy="1724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EC4DAC-E436-C143-9C1E-B9783BB9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Bibou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FAUVEL</dc:creator>
  <cp:keywords/>
  <dc:description/>
  <cp:lastModifiedBy>Denis LAURENT</cp:lastModifiedBy>
  <cp:revision>2</cp:revision>
  <cp:lastPrinted>2018-10-15T17:31:00Z</cp:lastPrinted>
  <dcterms:created xsi:type="dcterms:W3CDTF">2018-10-16T20:14:00Z</dcterms:created>
  <dcterms:modified xsi:type="dcterms:W3CDTF">2018-10-16T20:14:00Z</dcterms:modified>
</cp:coreProperties>
</file>