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6C28" w14:textId="77777777" w:rsidR="00585E23" w:rsidRPr="00E9293D" w:rsidRDefault="00585E23" w:rsidP="00585E23">
      <w:pPr>
        <w:pStyle w:val="winetitle"/>
        <w:shd w:val="clear" w:color="auto" w:fill="FFFFFF"/>
        <w:rPr>
          <w:sz w:val="32"/>
          <w:szCs w:val="32"/>
          <w:lang w:val="nl-NL"/>
        </w:rPr>
      </w:pPr>
      <w:bookmarkStart w:id="0" w:name="_Hlk97649540"/>
      <w:r>
        <w:rPr>
          <w:sz w:val="32"/>
          <w:szCs w:val="32"/>
          <w:lang w:val="nl-NL"/>
        </w:rPr>
        <w:t>QVDM</w:t>
      </w:r>
      <w:r w:rsidRPr="00E9293D">
        <w:rPr>
          <w:sz w:val="32"/>
          <w:szCs w:val="32"/>
          <w:lang w:val="nl-NL"/>
        </w:rPr>
        <w:t xml:space="preserve"> Port resrve Ruby</w:t>
      </w:r>
    </w:p>
    <w:p w14:paraId="5F3D23F4" w14:textId="77777777" w:rsidR="00585E23" w:rsidRPr="00E9293D" w:rsidRDefault="00585E23" w:rsidP="00585E23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olor w:val="C00000"/>
          <w:sz w:val="28"/>
          <w:szCs w:val="28"/>
          <w:lang w:val="nl-NL"/>
        </w:rPr>
      </w:pPr>
      <w:r w:rsidRPr="00E9293D">
        <w:rPr>
          <w:b w:val="0"/>
          <w:bCs w:val="0"/>
          <w:color w:val="C00000"/>
          <w:sz w:val="28"/>
          <w:szCs w:val="28"/>
          <w:lang w:val="nl-NL"/>
        </w:rPr>
        <w:t xml:space="preserve"> </w:t>
      </w:r>
    </w:p>
    <w:p w14:paraId="4799375C" w14:textId="0696AFBB" w:rsidR="00585E23" w:rsidRPr="002750A8" w:rsidRDefault="00585E23" w:rsidP="00585E23">
      <w:pPr>
        <w:pStyle w:val="winetitle"/>
        <w:shd w:val="clear" w:color="auto" w:fill="FFFFFF"/>
        <w:spacing w:before="0" w:beforeAutospacing="0" w:after="0" w:afterAutospacing="0"/>
        <w:jc w:val="left"/>
        <w:rPr>
          <w:color w:val="FF0000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A6A92" wp14:editId="2A65DEE2">
            <wp:simplePos x="0" y="0"/>
            <wp:positionH relativeFrom="column">
              <wp:posOffset>4745729</wp:posOffset>
            </wp:positionH>
            <wp:positionV relativeFrom="paragraph">
              <wp:posOffset>49530</wp:posOffset>
            </wp:positionV>
            <wp:extent cx="118745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138" y="21471"/>
                <wp:lineTo x="21138" y="0"/>
                <wp:lineTo x="0" y="0"/>
              </wp:wrapPolygon>
            </wp:wrapTight>
            <wp:docPr id="1" name="Picture 1" descr="A bottle of w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ttle of w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13278" r="2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FD7">
        <w:rPr>
          <w:lang w:val="nl-NL"/>
        </w:rPr>
        <w:t>omschrijving</w:t>
      </w:r>
      <w:r w:rsidRPr="00585E23">
        <w:rPr>
          <w:lang w:val="nl-NL"/>
        </w:rPr>
        <w:t xml:space="preserve"> </w:t>
      </w:r>
    </w:p>
    <w:p w14:paraId="5BED9797" w14:textId="77777777" w:rsidR="00585E23" w:rsidRPr="00055597" w:rsidRDefault="00585E23" w:rsidP="00585E23">
      <w:pPr>
        <w:rPr>
          <w:color w:val="000000"/>
          <w:sz w:val="28"/>
          <w:szCs w:val="28"/>
          <w:lang w:val="nl-NL"/>
        </w:rPr>
      </w:pPr>
      <w:r>
        <w:rPr>
          <w:rFonts w:ascii="Myriad Web Pro" w:hAnsi="Myriad Web Pro"/>
          <w:sz w:val="28"/>
          <w:szCs w:val="28"/>
          <w:lang w:val="nl-NL"/>
        </w:rPr>
        <w:t>De motto voor al onze port: de hoogste kwaliteit bieden.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 De immense diversiteit van</w:t>
      </w:r>
      <w:r>
        <w:rPr>
          <w:rFonts w:ascii="Myriad Web Pro" w:hAnsi="Myriad Web Pro"/>
          <w:sz w:val="28"/>
          <w:szCs w:val="28"/>
          <w:lang w:val="nl-NL"/>
        </w:rPr>
        <w:t xml:space="preserve"> de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 druivensoorten, </w:t>
      </w:r>
      <w:r>
        <w:rPr>
          <w:rFonts w:ascii="Myriad Web Pro" w:hAnsi="Myriad Web Pro"/>
          <w:sz w:val="28"/>
          <w:szCs w:val="28"/>
          <w:lang w:val="nl-NL"/>
        </w:rPr>
        <w:t xml:space="preserve">met zorg </w:t>
      </w:r>
      <w:r w:rsidRPr="00EB36F7">
        <w:rPr>
          <w:rFonts w:ascii="Myriad Web Pro" w:hAnsi="Myriad Web Pro"/>
          <w:sz w:val="28"/>
          <w:szCs w:val="28"/>
          <w:lang w:val="nl-NL"/>
        </w:rPr>
        <w:t xml:space="preserve">verpletterd </w:t>
      </w:r>
      <w:r w:rsidRPr="00324733">
        <w:rPr>
          <w:rFonts w:ascii="Myriad Web Pro" w:hAnsi="Myriad Web Pro"/>
          <w:sz w:val="28"/>
          <w:szCs w:val="28"/>
          <w:lang w:val="nl-NL"/>
        </w:rPr>
        <w:t>in lagar</w:t>
      </w:r>
      <w:r>
        <w:rPr>
          <w:rFonts w:ascii="Myriad Web Pro" w:hAnsi="Myriad Web Pro"/>
          <w:sz w:val="28"/>
          <w:szCs w:val="28"/>
          <w:lang w:val="nl-NL"/>
        </w:rPr>
        <w:t>e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s en de consistente extractie tijdens </w:t>
      </w:r>
      <w:r>
        <w:rPr>
          <w:rFonts w:ascii="Myriad Web Pro" w:hAnsi="Myriad Web Pro"/>
          <w:sz w:val="28"/>
          <w:szCs w:val="28"/>
          <w:lang w:val="nl-NL"/>
        </w:rPr>
        <w:t xml:space="preserve">de 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fermentatie resulteert </w:t>
      </w:r>
      <w:r>
        <w:rPr>
          <w:rFonts w:ascii="Myriad Web Pro" w:hAnsi="Myriad Web Pro"/>
          <w:sz w:val="28"/>
          <w:szCs w:val="28"/>
          <w:lang w:val="nl-NL"/>
        </w:rPr>
        <w:t xml:space="preserve">dit 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in </w:t>
      </w:r>
      <w:r>
        <w:rPr>
          <w:rFonts w:ascii="Myriad Web Pro" w:hAnsi="Myriad Web Pro"/>
          <w:sz w:val="28"/>
          <w:szCs w:val="28"/>
          <w:lang w:val="nl-NL"/>
        </w:rPr>
        <w:t xml:space="preserve">een </w:t>
      </w:r>
      <w:r w:rsidRPr="00324733">
        <w:rPr>
          <w:rFonts w:ascii="Myriad Web Pro" w:hAnsi="Myriad Web Pro"/>
          <w:sz w:val="28"/>
          <w:szCs w:val="28"/>
          <w:lang w:val="nl-NL"/>
        </w:rPr>
        <w:t>zeer complex en krachtig</w:t>
      </w:r>
      <w:r>
        <w:rPr>
          <w:rFonts w:ascii="Myriad Web Pro" w:hAnsi="Myriad Web Pro"/>
          <w:sz w:val="28"/>
          <w:szCs w:val="28"/>
          <w:lang w:val="nl-NL"/>
        </w:rPr>
        <w:t>e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 </w:t>
      </w:r>
      <w:r>
        <w:rPr>
          <w:rFonts w:ascii="Myriad Web Pro" w:hAnsi="Myriad Web Pro"/>
          <w:sz w:val="28"/>
          <w:szCs w:val="28"/>
          <w:lang w:val="nl-NL"/>
        </w:rPr>
        <w:t>port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. Onze Quinta Vale D. Maria Reserva Port Lote N.º 16 is 100% geproduceerd uit het wijnoogstjaar 2016. </w:t>
      </w:r>
      <w:r>
        <w:rPr>
          <w:rFonts w:ascii="Myriad Web Pro" w:hAnsi="Myriad Web Pro"/>
          <w:sz w:val="28"/>
          <w:szCs w:val="28"/>
          <w:lang w:val="nl-NL"/>
        </w:rPr>
        <w:t>Het l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ote-nummer op </w:t>
      </w:r>
      <w:r>
        <w:rPr>
          <w:rFonts w:ascii="Myriad Web Pro" w:hAnsi="Myriad Web Pro"/>
          <w:sz w:val="28"/>
          <w:szCs w:val="28"/>
          <w:lang w:val="nl-NL"/>
        </w:rPr>
        <w:t>de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 etiket is </w:t>
      </w:r>
      <w:r>
        <w:rPr>
          <w:rFonts w:ascii="Myriad Web Pro" w:hAnsi="Myriad Web Pro"/>
          <w:sz w:val="28"/>
          <w:szCs w:val="28"/>
          <w:lang w:val="nl-NL"/>
        </w:rPr>
        <w:t>een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 indicatie van </w:t>
      </w:r>
      <w:r>
        <w:rPr>
          <w:rFonts w:ascii="Myriad Web Pro" w:hAnsi="Myriad Web Pro"/>
          <w:sz w:val="28"/>
          <w:szCs w:val="28"/>
          <w:lang w:val="nl-NL"/>
        </w:rPr>
        <w:t xml:space="preserve">het </w:t>
      </w:r>
      <w:r w:rsidRPr="00324733">
        <w:rPr>
          <w:rFonts w:ascii="Myriad Web Pro" w:hAnsi="Myriad Web Pro"/>
          <w:sz w:val="28"/>
          <w:szCs w:val="28"/>
          <w:lang w:val="nl-NL"/>
        </w:rPr>
        <w:t>oogst</w:t>
      </w:r>
      <w:r>
        <w:rPr>
          <w:rFonts w:ascii="Myriad Web Pro" w:hAnsi="Myriad Web Pro"/>
          <w:sz w:val="28"/>
          <w:szCs w:val="28"/>
          <w:lang w:val="nl-NL"/>
        </w:rPr>
        <w:t>jaar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. </w:t>
      </w:r>
      <w:r>
        <w:rPr>
          <w:rFonts w:ascii="Myriad Web Pro" w:hAnsi="Myriad Web Pro"/>
          <w:sz w:val="28"/>
          <w:szCs w:val="28"/>
          <w:lang w:val="nl-NL"/>
        </w:rPr>
        <w:t>Deze port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 die met puur vers fruit, geweldig</w:t>
      </w:r>
      <w:r>
        <w:rPr>
          <w:rFonts w:ascii="Myriad Web Pro" w:hAnsi="Myriad Web Pro"/>
          <w:sz w:val="28"/>
          <w:szCs w:val="28"/>
          <w:lang w:val="nl-NL"/>
        </w:rPr>
        <w:t>e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 structuur en met de capaciteit voor het goede veroudering van de fles</w:t>
      </w:r>
      <w:r>
        <w:rPr>
          <w:rFonts w:ascii="Myriad Web Pro" w:hAnsi="Myriad Web Pro"/>
          <w:sz w:val="28"/>
          <w:szCs w:val="28"/>
          <w:lang w:val="nl-NL"/>
        </w:rPr>
        <w:t xml:space="preserve"> geproduceerd</w:t>
      </w:r>
      <w:r w:rsidRPr="00324733">
        <w:rPr>
          <w:rFonts w:ascii="Myriad Web Pro" w:hAnsi="Myriad Web Pro"/>
          <w:sz w:val="28"/>
          <w:szCs w:val="28"/>
          <w:lang w:val="nl-NL"/>
        </w:rPr>
        <w:t xml:space="preserve">. </w:t>
      </w:r>
      <w:r w:rsidRPr="00D43DE7">
        <w:rPr>
          <w:rFonts w:ascii="Myriad Web Pro" w:hAnsi="Myriad Web Pro"/>
          <w:sz w:val="28"/>
          <w:szCs w:val="28"/>
          <w:lang w:val="nl-NL"/>
        </w:rPr>
        <w:t xml:space="preserve">De </w:t>
      </w:r>
      <w:r>
        <w:rPr>
          <w:rFonts w:ascii="Myriad Web Pro" w:hAnsi="Myriad Web Pro"/>
          <w:sz w:val="28"/>
          <w:szCs w:val="28"/>
          <w:lang w:val="nl-NL"/>
        </w:rPr>
        <w:t>port</w:t>
      </w:r>
      <w:r w:rsidRPr="00D43DE7">
        <w:rPr>
          <w:rFonts w:ascii="Myriad Web Pro" w:hAnsi="Myriad Web Pro"/>
          <w:sz w:val="28"/>
          <w:szCs w:val="28"/>
          <w:lang w:val="nl-NL"/>
        </w:rPr>
        <w:t xml:space="preserve"> wordt gedurende 4 dagen in de lageres op een temperatuur </w:t>
      </w:r>
      <w:r>
        <w:rPr>
          <w:rFonts w:ascii="Myriad Web Pro" w:hAnsi="Myriad Web Pro"/>
          <w:sz w:val="28"/>
          <w:szCs w:val="28"/>
          <w:lang w:val="nl-NL"/>
        </w:rPr>
        <w:t>van 20 graden met de voet getreden.</w:t>
      </w:r>
      <w:r w:rsidRPr="00D43DE7">
        <w:rPr>
          <w:rFonts w:ascii="Myriad Web Pro" w:hAnsi="Myriad Web Pro"/>
          <w:color w:val="000000"/>
          <w:sz w:val="28"/>
          <w:szCs w:val="28"/>
          <w:lang w:val="nl-NL"/>
        </w:rPr>
        <w:t xml:space="preserve"> De beschikbare hoeveelheden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is</w:t>
      </w:r>
      <w:r w:rsidRPr="00D43DE7">
        <w:rPr>
          <w:rFonts w:ascii="Myriad Web Pro" w:hAnsi="Myriad Web Pro"/>
          <w:color w:val="000000"/>
          <w:sz w:val="28"/>
          <w:szCs w:val="28"/>
          <w:lang w:val="nl-NL"/>
        </w:rPr>
        <w:t xml:space="preserve"> da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n ook zeer beperkt en is niet</w:t>
      </w:r>
      <w:r w:rsidRPr="00D43DE7">
        <w:rPr>
          <w:rFonts w:ascii="Myriad Web Pro" w:hAnsi="Myriad Web Pro"/>
          <w:color w:val="000000"/>
          <w:sz w:val="28"/>
          <w:szCs w:val="28"/>
          <w:lang w:val="nl-NL"/>
        </w:rPr>
        <w:t xml:space="preserve"> gefilterd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. </w:t>
      </w:r>
      <w:r w:rsidRPr="00596FB0">
        <w:rPr>
          <w:color w:val="000000"/>
          <w:sz w:val="28"/>
          <w:szCs w:val="28"/>
          <w:lang w:val="nl-NL"/>
        </w:rPr>
        <w:t xml:space="preserve">Deze </w:t>
      </w:r>
      <w:r>
        <w:rPr>
          <w:color w:val="000000"/>
          <w:sz w:val="28"/>
          <w:szCs w:val="28"/>
          <w:lang w:val="nl-NL"/>
        </w:rPr>
        <w:t>Port</w:t>
      </w:r>
      <w:r w:rsidRPr="00596FB0">
        <w:rPr>
          <w:color w:val="000000"/>
          <w:sz w:val="28"/>
          <w:szCs w:val="28"/>
          <w:lang w:val="nl-NL"/>
        </w:rPr>
        <w:t xml:space="preserve"> is </w:t>
      </w:r>
      <w:r>
        <w:rPr>
          <w:color w:val="000000"/>
          <w:sz w:val="28"/>
          <w:szCs w:val="28"/>
          <w:lang w:val="nl-NL"/>
        </w:rPr>
        <w:t>30</w:t>
      </w:r>
      <w:r w:rsidRPr="00596FB0">
        <w:rPr>
          <w:color w:val="000000"/>
          <w:sz w:val="28"/>
          <w:szCs w:val="28"/>
          <w:lang w:val="nl-NL"/>
        </w:rPr>
        <w:t xml:space="preserve"> maanden gerijpt in </w:t>
      </w:r>
      <w:r>
        <w:rPr>
          <w:color w:val="000000"/>
          <w:sz w:val="28"/>
          <w:szCs w:val="28"/>
          <w:lang w:val="nl-NL"/>
        </w:rPr>
        <w:t xml:space="preserve">oude </w:t>
      </w:r>
      <w:r w:rsidRPr="00596FB0">
        <w:rPr>
          <w:color w:val="000000"/>
          <w:sz w:val="28"/>
          <w:szCs w:val="28"/>
          <w:lang w:val="nl-NL"/>
        </w:rPr>
        <w:t>eiken</w:t>
      </w:r>
      <w:r>
        <w:rPr>
          <w:color w:val="000000"/>
          <w:sz w:val="28"/>
          <w:szCs w:val="28"/>
          <w:lang w:val="nl-NL"/>
        </w:rPr>
        <w:t xml:space="preserve"> </w:t>
      </w:r>
      <w:r w:rsidRPr="00596FB0">
        <w:rPr>
          <w:color w:val="000000"/>
          <w:sz w:val="28"/>
          <w:szCs w:val="28"/>
          <w:lang w:val="nl-NL"/>
        </w:rPr>
        <w:t>vatten</w:t>
      </w:r>
      <w:r>
        <w:rPr>
          <w:color w:val="000000"/>
          <w:sz w:val="28"/>
          <w:szCs w:val="28"/>
          <w:lang w:val="nl-NL"/>
        </w:rPr>
        <w:t>.</w:t>
      </w:r>
      <w:r w:rsidRPr="00596FB0">
        <w:rPr>
          <w:color w:val="000000"/>
          <w:sz w:val="28"/>
          <w:szCs w:val="28"/>
          <w:lang w:val="nl-NL"/>
        </w:rPr>
        <w:t xml:space="preserve"> De gemiddelde leeftijd van de wijnstokken voor deze wijn </w:t>
      </w:r>
      <w:r>
        <w:rPr>
          <w:color w:val="000000"/>
          <w:sz w:val="28"/>
          <w:szCs w:val="28"/>
          <w:lang w:val="nl-NL"/>
        </w:rPr>
        <w:t>is</w:t>
      </w:r>
      <w:r w:rsidRPr="00596FB0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tussen de 30</w:t>
      </w:r>
      <w:r w:rsidRPr="00596FB0">
        <w:rPr>
          <w:color w:val="000000"/>
          <w:sz w:val="28"/>
          <w:szCs w:val="28"/>
          <w:lang w:val="nl-NL"/>
        </w:rPr>
        <w:t xml:space="preserve"> en </w:t>
      </w:r>
      <w:r>
        <w:rPr>
          <w:color w:val="000000"/>
          <w:sz w:val="28"/>
          <w:szCs w:val="28"/>
          <w:lang w:val="nl-NL"/>
        </w:rPr>
        <w:t>60</w:t>
      </w:r>
      <w:r w:rsidRPr="00596FB0">
        <w:rPr>
          <w:color w:val="000000"/>
          <w:sz w:val="28"/>
          <w:szCs w:val="28"/>
          <w:lang w:val="nl-NL"/>
        </w:rPr>
        <w:t xml:space="preserve"> jaar</w:t>
      </w:r>
      <w:r>
        <w:rPr>
          <w:color w:val="000000"/>
          <w:sz w:val="28"/>
          <w:szCs w:val="28"/>
          <w:lang w:val="nl-NL"/>
        </w:rPr>
        <w:t xml:space="preserve"> oud</w:t>
      </w:r>
      <w:r w:rsidRPr="00596FB0">
        <w:rPr>
          <w:color w:val="000000"/>
          <w:sz w:val="28"/>
          <w:szCs w:val="28"/>
          <w:lang w:val="nl-NL"/>
        </w:rPr>
        <w:t>.</w:t>
      </w:r>
      <w:r>
        <w:rPr>
          <w:color w:val="000000"/>
          <w:sz w:val="28"/>
          <w:szCs w:val="28"/>
          <w:lang w:val="nl-NL"/>
        </w:rPr>
        <w:t xml:space="preserve"> 91 p</w:t>
      </w:r>
      <w:r w:rsidRPr="00596FB0">
        <w:rPr>
          <w:color w:val="000000"/>
          <w:sz w:val="28"/>
          <w:szCs w:val="28"/>
          <w:lang w:val="nl-NL"/>
        </w:rPr>
        <w:t xml:space="preserve">unten </w:t>
      </w:r>
      <w:r>
        <w:rPr>
          <w:color w:val="000000"/>
          <w:sz w:val="28"/>
          <w:szCs w:val="28"/>
          <w:lang w:val="nl-NL"/>
        </w:rPr>
        <w:t>gekregen van Robert Parker.</w:t>
      </w:r>
    </w:p>
    <w:p w14:paraId="44DD6D86" w14:textId="77777777" w:rsidR="00585E23" w:rsidRPr="0039775B" w:rsidRDefault="00585E23" w:rsidP="00585E23">
      <w:pPr>
        <w:rPr>
          <w:rFonts w:ascii="Myriad Web Pro" w:hAnsi="Myriad Web Pro"/>
          <w:sz w:val="28"/>
          <w:szCs w:val="28"/>
          <w:lang w:val="nl-NL"/>
        </w:rPr>
      </w:pPr>
    </w:p>
    <w:p w14:paraId="7DBF7635" w14:textId="77777777" w:rsidR="00585E23" w:rsidRDefault="00585E23" w:rsidP="00585E23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3526C8DD" w14:textId="77777777" w:rsidR="00585E23" w:rsidRPr="00585E23" w:rsidRDefault="00585E23" w:rsidP="00585E23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es-ES"/>
        </w:rPr>
      </w:pPr>
      <w:r w:rsidRPr="00585E23">
        <w:rPr>
          <w:sz w:val="28"/>
          <w:szCs w:val="28"/>
          <w:lang w:val="es-ES"/>
        </w:rPr>
        <w:t>informatie</w:t>
      </w:r>
    </w:p>
    <w:p w14:paraId="2BF498A2" w14:textId="77777777" w:rsidR="00585E23" w:rsidRPr="00585E23" w:rsidRDefault="00585E23" w:rsidP="00585E2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ab/>
        <w:t>1PPZ01</w:t>
      </w:r>
    </w:p>
    <w:p w14:paraId="61904A3A" w14:textId="77777777" w:rsidR="00585E23" w:rsidRPr="00585E23" w:rsidRDefault="00585E23" w:rsidP="00585E2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585E23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777C88EE" w14:textId="77777777" w:rsidR="00585E23" w:rsidRPr="00B076CF" w:rsidRDefault="00585E23" w:rsidP="00585E2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proofErr w:type="gramStart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 xml:space="preserve">  </w:t>
      </w:r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gramEnd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  <w:t xml:space="preserve">Quinta vale Dona </w:t>
      </w:r>
      <w:proofErr w:type="spellStart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>Maria</w:t>
      </w:r>
      <w:proofErr w:type="spellEnd"/>
    </w:p>
    <w:p w14:paraId="7F9E07F2" w14:textId="77777777" w:rsidR="00585E23" w:rsidRPr="00585E23" w:rsidRDefault="00585E23" w:rsidP="00585E2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585E23">
        <w:rPr>
          <w:rFonts w:ascii="Myriad Web Pro" w:hAnsi="Myriad Web Pro"/>
          <w:color w:val="000000"/>
          <w:sz w:val="28"/>
          <w:szCs w:val="28"/>
          <w:lang w:val="nl-NL"/>
        </w:rPr>
        <w:t xml:space="preserve">Regio  </w:t>
      </w:r>
      <w:r w:rsidRPr="00585E23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585E23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585E23">
        <w:rPr>
          <w:rFonts w:ascii="Myriad Web Pro" w:hAnsi="Myriad Web Pro"/>
          <w:color w:val="000000"/>
          <w:sz w:val="28"/>
          <w:szCs w:val="28"/>
          <w:lang w:val="nl-NL"/>
        </w:rPr>
        <w:tab/>
        <w:t>Douro</w:t>
      </w:r>
    </w:p>
    <w:p w14:paraId="6CA3C7EC" w14:textId="77777777" w:rsidR="00585E23" w:rsidRPr="00AF28D4" w:rsidRDefault="00585E23" w:rsidP="00585E23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 xml:space="preserve">Kleur  </w:t>
      </w: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>Roodpaars</w:t>
      </w:r>
    </w:p>
    <w:p w14:paraId="6239900F" w14:textId="77777777" w:rsidR="00585E23" w:rsidRPr="00962E80" w:rsidRDefault="00585E23" w:rsidP="00585E23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Druivensoort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Field blend van 25 soort druiven</w:t>
      </w:r>
    </w:p>
    <w:p w14:paraId="55587BDF" w14:textId="77777777" w:rsidR="00585E23" w:rsidRPr="00452375" w:rsidRDefault="00585E23" w:rsidP="00585E23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Veel rood fruit, een enorm vermogen in de</w:t>
      </w:r>
      <w:r w:rsidRPr="00DD117F">
        <w:rPr>
          <w:rFonts w:ascii="Myriad Web Pro" w:hAnsi="Myriad Web Pro"/>
          <w:color w:val="000000"/>
          <w:sz w:val="28"/>
          <w:szCs w:val="28"/>
          <w:lang w:val="nl-NL"/>
        </w:rPr>
        <w:t xml:space="preserve"> mond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met </w:t>
      </w:r>
      <w:r w:rsidRPr="00DD117F">
        <w:rPr>
          <w:rFonts w:ascii="Myriad Web Pro" w:hAnsi="Myriad Web Pro"/>
          <w:color w:val="000000"/>
          <w:sz w:val="28"/>
          <w:szCs w:val="28"/>
          <w:lang w:val="nl-NL"/>
        </w:rPr>
        <w:t>grote verfijning en elegantie.</w:t>
      </w:r>
    </w:p>
    <w:p w14:paraId="3E94ED7B" w14:textId="77777777" w:rsidR="00585E23" w:rsidRDefault="00585E23" w:rsidP="00585E23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Als aperitief, kazen</w:t>
      </w:r>
    </w:p>
    <w:p w14:paraId="72676EDB" w14:textId="77777777" w:rsidR="00585E23" w:rsidRPr="00452375" w:rsidRDefault="00585E23" w:rsidP="00585E23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14°C </w:t>
      </w:r>
    </w:p>
    <w:p w14:paraId="0514CC56" w14:textId="77777777" w:rsidR="00585E23" w:rsidRPr="0018308D" w:rsidRDefault="00585E23" w:rsidP="00585E2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20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09EFADA0" w14:textId="77777777" w:rsidR="00585E23" w:rsidRPr="0018308D" w:rsidRDefault="00585E23" w:rsidP="00585E2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(kamertemperatuur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16164ED5" w14:textId="41A25EB6" w:rsidR="00F80D5C" w:rsidRPr="00585E23" w:rsidRDefault="00585E23" w:rsidP="00585E2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proofErr w:type="gramStart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>Afsluiting</w:t>
      </w:r>
      <w:proofErr w:type="spellEnd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 xml:space="preserve">  </w:t>
      </w:r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gramEnd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B076CF">
        <w:rPr>
          <w:rFonts w:ascii="Myriad Web Pro" w:hAnsi="Myriad Web Pro"/>
          <w:color w:val="000000"/>
          <w:sz w:val="28"/>
          <w:szCs w:val="28"/>
          <w:lang w:val="es-ES"/>
        </w:rPr>
        <w:t>ku</w:t>
      </w:r>
      <w:r>
        <w:rPr>
          <w:rFonts w:ascii="Myriad Web Pro" w:hAnsi="Myriad Web Pro"/>
          <w:color w:val="000000"/>
          <w:sz w:val="28"/>
          <w:szCs w:val="28"/>
          <w:lang w:val="es-ES"/>
        </w:rPr>
        <w:t>rk</w:t>
      </w:r>
      <w:bookmarkEnd w:id="0"/>
      <w:proofErr w:type="spellEnd"/>
    </w:p>
    <w:sectPr w:rsidR="00F80D5C" w:rsidRPr="0058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23"/>
    <w:rsid w:val="00585E23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95FA"/>
  <w15:chartTrackingRefBased/>
  <w15:docId w15:val="{68D2F9F0-B541-4A05-B592-A165BE7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585E23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2022-03-08T15:56:00Z</dcterms:created>
  <dcterms:modified xsi:type="dcterms:W3CDTF">2022-03-08T15:56:00Z</dcterms:modified>
</cp:coreProperties>
</file>