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D0" w:rsidRDefault="00B54DD0">
      <w:pPr>
        <w:rPr>
          <w:lang w:val="es-MX"/>
        </w:rPr>
      </w:pPr>
    </w:p>
    <w:p w:rsidR="00776BF6" w:rsidRPr="009C0AD3" w:rsidRDefault="007B081F" w:rsidP="009C0AD3">
      <w:pPr>
        <w:rPr>
          <w:rFonts w:ascii="Tahoma" w:eastAsia="Calibri" w:hAnsi="Tahoma"/>
          <w:b/>
          <w:bCs/>
          <w:color w:val="auto"/>
          <w:kern w:val="0"/>
          <w:sz w:val="22"/>
          <w:szCs w:val="22"/>
          <w:lang w:val="es-MX" w:eastAsia="en-US"/>
        </w:rPr>
      </w:pPr>
      <w:r>
        <w:rPr>
          <w:rFonts w:eastAsia="Calibri" w:cs="Times New Roman"/>
          <w:noProof/>
          <w:kern w:val="0"/>
          <w:szCs w:val="22"/>
          <w:lang w:val="es-MX" w:eastAsia="es-MX"/>
        </w:rPr>
        <w:drawing>
          <wp:inline distT="0" distB="0" distL="0" distR="0">
            <wp:extent cx="762000" cy="13198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588" cy="1343394"/>
                    </a:xfrm>
                    <a:prstGeom prst="rect">
                      <a:avLst/>
                    </a:prstGeom>
                  </pic:spPr>
                </pic:pic>
              </a:graphicData>
            </a:graphic>
          </wp:inline>
        </w:drawing>
      </w:r>
      <w:r w:rsidR="009C0AD3">
        <w:rPr>
          <w:rFonts w:ascii="Tahoma" w:eastAsia="Calibri" w:hAnsi="Tahoma"/>
          <w:b/>
          <w:bCs/>
          <w:color w:val="auto"/>
          <w:kern w:val="0"/>
          <w:sz w:val="22"/>
          <w:szCs w:val="22"/>
          <w:lang w:val="es-MX" w:eastAsia="en-US"/>
        </w:rPr>
        <w:tab/>
      </w:r>
      <w:r w:rsidR="009C0AD3">
        <w:rPr>
          <w:rFonts w:ascii="Tahoma" w:eastAsia="Calibri" w:hAnsi="Tahoma"/>
          <w:b/>
          <w:bCs/>
          <w:color w:val="auto"/>
          <w:kern w:val="0"/>
          <w:sz w:val="22"/>
          <w:szCs w:val="22"/>
          <w:lang w:val="es-MX" w:eastAsia="en-US"/>
        </w:rPr>
        <w:tab/>
      </w:r>
      <w:r w:rsidR="00E34C03">
        <w:rPr>
          <w:rFonts w:ascii="Tahoma" w:eastAsia="Calibri" w:hAnsi="Tahoma"/>
          <w:b/>
          <w:bCs/>
          <w:color w:val="auto"/>
          <w:kern w:val="0"/>
          <w:sz w:val="22"/>
          <w:szCs w:val="22"/>
          <w:lang w:val="es-MX" w:eastAsia="en-US"/>
        </w:rPr>
        <w:tab/>
      </w:r>
      <w:r w:rsidR="009C0AD3" w:rsidRPr="009C0AD3">
        <w:rPr>
          <w:rFonts w:ascii="Tahoma" w:eastAsia="Calibri" w:hAnsi="Tahoma"/>
          <w:b/>
          <w:bCs/>
          <w:color w:val="auto"/>
          <w:kern w:val="0"/>
          <w:sz w:val="22"/>
          <w:szCs w:val="22"/>
          <w:lang w:val="es-MX" w:eastAsia="en-US"/>
        </w:rPr>
        <w:t xml:space="preserve">Huasteca Potosina Ecológico </w:t>
      </w:r>
      <w:r w:rsidR="00000F5B">
        <w:rPr>
          <w:rFonts w:ascii="Tahoma" w:eastAsia="Calibri" w:hAnsi="Tahoma"/>
          <w:b/>
          <w:bCs/>
          <w:color w:val="auto"/>
          <w:kern w:val="0"/>
          <w:sz w:val="22"/>
          <w:szCs w:val="22"/>
          <w:lang w:val="es-MX" w:eastAsia="en-US"/>
        </w:rPr>
        <w:t>3</w:t>
      </w:r>
      <w:r w:rsidR="009C0AD3" w:rsidRPr="009C0AD3">
        <w:rPr>
          <w:rFonts w:ascii="Tahoma" w:eastAsia="Calibri" w:hAnsi="Tahoma"/>
          <w:b/>
          <w:bCs/>
          <w:color w:val="auto"/>
          <w:kern w:val="0"/>
          <w:sz w:val="22"/>
          <w:szCs w:val="22"/>
          <w:lang w:val="es-MX" w:eastAsia="en-US"/>
        </w:rPr>
        <w:t xml:space="preserve"> </w:t>
      </w:r>
      <w:r w:rsidR="00E34C03">
        <w:rPr>
          <w:rFonts w:ascii="Tahoma" w:eastAsia="Calibri" w:hAnsi="Tahoma"/>
          <w:b/>
          <w:bCs/>
          <w:color w:val="auto"/>
          <w:kern w:val="0"/>
          <w:sz w:val="22"/>
          <w:szCs w:val="22"/>
          <w:lang w:val="es-MX" w:eastAsia="en-US"/>
        </w:rPr>
        <w:t>d</w:t>
      </w:r>
      <w:r w:rsidR="009C0AD3" w:rsidRPr="009C0AD3">
        <w:rPr>
          <w:rFonts w:ascii="Tahoma" w:eastAsia="Calibri" w:hAnsi="Tahoma"/>
          <w:b/>
          <w:bCs/>
          <w:color w:val="auto"/>
          <w:kern w:val="0"/>
          <w:sz w:val="22"/>
          <w:szCs w:val="22"/>
          <w:lang w:val="es-MX" w:eastAsia="en-US"/>
        </w:rPr>
        <w:t xml:space="preserve">ías </w:t>
      </w:r>
      <w:r w:rsidR="00000F5B">
        <w:rPr>
          <w:rFonts w:ascii="Tahoma" w:eastAsia="Calibri" w:hAnsi="Tahoma"/>
          <w:b/>
          <w:bCs/>
          <w:color w:val="auto"/>
          <w:kern w:val="0"/>
          <w:sz w:val="22"/>
          <w:szCs w:val="22"/>
          <w:lang w:val="es-MX" w:eastAsia="en-US"/>
        </w:rPr>
        <w:t>2</w:t>
      </w:r>
      <w:r w:rsidR="009C0AD3" w:rsidRPr="009C0AD3">
        <w:rPr>
          <w:rFonts w:ascii="Tahoma" w:eastAsia="Calibri" w:hAnsi="Tahoma"/>
          <w:b/>
          <w:bCs/>
          <w:color w:val="auto"/>
          <w:kern w:val="0"/>
          <w:sz w:val="22"/>
          <w:szCs w:val="22"/>
          <w:lang w:val="es-MX" w:eastAsia="en-US"/>
        </w:rPr>
        <w:t xml:space="preserve"> </w:t>
      </w:r>
      <w:r w:rsidR="00E34C03">
        <w:rPr>
          <w:rFonts w:ascii="Tahoma" w:eastAsia="Calibri" w:hAnsi="Tahoma"/>
          <w:b/>
          <w:bCs/>
          <w:color w:val="auto"/>
          <w:kern w:val="0"/>
          <w:sz w:val="22"/>
          <w:szCs w:val="22"/>
          <w:lang w:val="es-MX" w:eastAsia="en-US"/>
        </w:rPr>
        <w:t>n</w:t>
      </w:r>
      <w:r w:rsidR="009C0AD3" w:rsidRPr="009C0AD3">
        <w:rPr>
          <w:rFonts w:ascii="Tahoma" w:eastAsia="Calibri" w:hAnsi="Tahoma"/>
          <w:b/>
          <w:bCs/>
          <w:color w:val="auto"/>
          <w:kern w:val="0"/>
          <w:sz w:val="22"/>
          <w:szCs w:val="22"/>
          <w:lang w:val="es-MX" w:eastAsia="en-US"/>
        </w:rPr>
        <w:t>oche</w:t>
      </w:r>
      <w:r w:rsidR="00000F5B">
        <w:rPr>
          <w:rFonts w:ascii="Tahoma" w:eastAsia="Calibri" w:hAnsi="Tahoma"/>
          <w:b/>
          <w:bCs/>
          <w:color w:val="auto"/>
          <w:kern w:val="0"/>
          <w:sz w:val="22"/>
          <w:szCs w:val="22"/>
          <w:lang w:val="es-MX" w:eastAsia="en-US"/>
        </w:rPr>
        <w:t>s</w:t>
      </w:r>
      <w:r w:rsidR="009C0AD3" w:rsidRPr="009C0AD3">
        <w:rPr>
          <w:rFonts w:ascii="Tahoma" w:eastAsia="Calibri" w:hAnsi="Tahoma"/>
          <w:b/>
          <w:bCs/>
          <w:color w:val="auto"/>
          <w:kern w:val="0"/>
          <w:sz w:val="22"/>
          <w:szCs w:val="22"/>
          <w:lang w:val="es-MX" w:eastAsia="en-US"/>
        </w:rPr>
        <w:br/>
      </w:r>
    </w:p>
    <w:p w:rsidR="003C47A0" w:rsidRPr="009C0AD3" w:rsidRDefault="004118E5" w:rsidP="004118E5">
      <w:pPr>
        <w:pStyle w:val="Sinespaciado"/>
        <w:rPr>
          <w:rFonts w:ascii="Tahoma" w:eastAsia="Calibri" w:hAnsi="Tahoma"/>
          <w:b/>
          <w:bCs/>
          <w:color w:val="auto"/>
          <w:sz w:val="22"/>
          <w:szCs w:val="22"/>
          <w:lang w:eastAsia="en-US"/>
        </w:rPr>
      </w:pPr>
      <w:r w:rsidRPr="009C0AD3">
        <w:rPr>
          <w:rFonts w:ascii="Tahoma" w:eastAsia="Calibri" w:hAnsi="Tahoma"/>
          <w:b/>
          <w:bCs/>
          <w:color w:val="auto"/>
          <w:sz w:val="22"/>
          <w:szCs w:val="22"/>
          <w:lang w:eastAsia="en-US"/>
        </w:rPr>
        <w:t>Día 1</w:t>
      </w:r>
      <w:r w:rsidR="00AB7B5C">
        <w:rPr>
          <w:rFonts w:ascii="Tahoma" w:eastAsia="Calibri" w:hAnsi="Tahoma"/>
          <w:b/>
          <w:bCs/>
          <w:color w:val="auto"/>
          <w:sz w:val="22"/>
          <w:szCs w:val="22"/>
          <w:lang w:eastAsia="en-US"/>
        </w:rPr>
        <w:t xml:space="preserve"> Ciudad Valles    </w:t>
      </w:r>
      <w:r w:rsidRPr="009C0AD3">
        <w:rPr>
          <w:rFonts w:ascii="Tahoma" w:eastAsia="Calibri" w:hAnsi="Tahoma"/>
          <w:b/>
          <w:bCs/>
          <w:color w:val="auto"/>
          <w:sz w:val="22"/>
          <w:szCs w:val="22"/>
          <w:lang w:eastAsia="en-US"/>
        </w:rPr>
        <w:t>Jardín Surrealista</w:t>
      </w:r>
      <w:r w:rsidR="007D5F01" w:rsidRPr="009C0AD3">
        <w:rPr>
          <w:rFonts w:ascii="Tahoma" w:eastAsia="Calibri" w:hAnsi="Tahoma"/>
          <w:b/>
          <w:bCs/>
          <w:color w:val="auto"/>
          <w:sz w:val="22"/>
          <w:szCs w:val="22"/>
          <w:lang w:eastAsia="en-US"/>
        </w:rPr>
        <w:t xml:space="preserve"> Y Sótano de las Huahuas</w:t>
      </w:r>
    </w:p>
    <w:p w:rsidR="003C47A0" w:rsidRPr="009C0AD3" w:rsidRDefault="003C47A0" w:rsidP="004118E5">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Nos asombrar</w:t>
      </w:r>
      <w:r w:rsidR="00196240" w:rsidRPr="009C0AD3">
        <w:rPr>
          <w:rFonts w:ascii="Tahoma" w:eastAsia="Calibri" w:hAnsi="Tahoma"/>
          <w:color w:val="auto"/>
          <w:sz w:val="22"/>
          <w:szCs w:val="22"/>
          <w:lang w:eastAsia="en-US"/>
        </w:rPr>
        <w:t>e</w:t>
      </w:r>
      <w:r w:rsidRPr="009C0AD3">
        <w:rPr>
          <w:rFonts w:ascii="Tahoma" w:eastAsia="Calibri" w:hAnsi="Tahoma"/>
          <w:color w:val="auto"/>
          <w:sz w:val="22"/>
          <w:szCs w:val="22"/>
          <w:lang w:eastAsia="en-US"/>
        </w:rPr>
        <w:t>mos con la sorprendente historia detrás de las obras de arte del fantástico Jardín Surrealista de Sir Edward James. Después disfrutaremos de un recorrido guiado por las encantadoras calles del Pueblo Mágico de Xilitla, visitando su plaza principal, una interesante Galería de Arte y un antiguo Ex Convento Agustino del s.</w:t>
      </w:r>
      <w:r w:rsidR="00951B91" w:rsidRPr="009C0AD3">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XVI</w:t>
      </w:r>
    </w:p>
    <w:p w:rsidR="0044063B" w:rsidRPr="009C0AD3" w:rsidRDefault="0044063B" w:rsidP="0044063B">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Adéntrate en este jardín es</w:t>
      </w:r>
      <w:r w:rsidR="00951B91" w:rsidRPr="009C0AD3">
        <w:rPr>
          <w:rFonts w:ascii="Tahoma" w:eastAsia="Calibri" w:hAnsi="Tahoma"/>
          <w:color w:val="auto"/>
          <w:sz w:val="22"/>
          <w:szCs w:val="22"/>
          <w:lang w:eastAsia="en-US"/>
        </w:rPr>
        <w:t>c</w:t>
      </w:r>
      <w:r w:rsidRPr="009C0AD3">
        <w:rPr>
          <w:rFonts w:ascii="Tahoma" w:eastAsia="Calibri" w:hAnsi="Tahoma"/>
          <w:color w:val="auto"/>
          <w:sz w:val="22"/>
          <w:szCs w:val="22"/>
          <w:lang w:eastAsia="en-US"/>
        </w:rPr>
        <w:t>ultórico reconocido mundialmente por su estilo arquitectónico, un intrincado conjunto de estructuras inacabadas llenas de símbolos místicos.</w:t>
      </w:r>
      <w:r w:rsidR="007B081F" w:rsidRPr="009C0AD3">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Al atardecer, observa el hermoso espe</w:t>
      </w:r>
      <w:r w:rsidR="00951B91" w:rsidRPr="009C0AD3">
        <w:rPr>
          <w:rFonts w:ascii="Tahoma" w:eastAsia="Calibri" w:hAnsi="Tahoma"/>
          <w:color w:val="auto"/>
          <w:sz w:val="22"/>
          <w:szCs w:val="22"/>
          <w:lang w:eastAsia="en-US"/>
        </w:rPr>
        <w:t>c</w:t>
      </w:r>
      <w:r w:rsidRPr="009C0AD3">
        <w:rPr>
          <w:rFonts w:ascii="Tahoma" w:eastAsia="Calibri" w:hAnsi="Tahoma"/>
          <w:color w:val="auto"/>
          <w:sz w:val="22"/>
          <w:szCs w:val="22"/>
          <w:lang w:eastAsia="en-US"/>
        </w:rPr>
        <w:t>táculo de cientos de aves vencejo de collar blanco adentrarse en su santuario natural.</w:t>
      </w:r>
    </w:p>
    <w:p w:rsidR="0044063B" w:rsidRPr="009C0AD3" w:rsidRDefault="0044063B" w:rsidP="0044063B">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Tour disponible todo el año. Posible ausencia de aves con clima lluvioso o nublado.</w:t>
      </w:r>
    </w:p>
    <w:p w:rsidR="0044063B" w:rsidRPr="009C0AD3" w:rsidRDefault="0044063B" w:rsidP="0044063B">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Duración aproximada: 9 am a 8 pm</w:t>
      </w:r>
    </w:p>
    <w:p w:rsidR="0044063B" w:rsidRPr="009C0AD3" w:rsidRDefault="0044063B" w:rsidP="004118E5">
      <w:pPr>
        <w:pStyle w:val="Sinespaciado"/>
        <w:rPr>
          <w:rFonts w:ascii="Tahoma" w:eastAsia="Calibri" w:hAnsi="Tahoma"/>
          <w:color w:val="auto"/>
          <w:sz w:val="22"/>
          <w:szCs w:val="22"/>
          <w:lang w:eastAsia="en-US"/>
        </w:rPr>
      </w:pPr>
    </w:p>
    <w:p w:rsidR="0044063B" w:rsidRPr="009C0AD3" w:rsidRDefault="00951B91" w:rsidP="004118E5">
      <w:pPr>
        <w:pStyle w:val="Sinespaciado"/>
        <w:rPr>
          <w:rFonts w:ascii="Tahoma" w:eastAsia="Calibri" w:hAnsi="Tahoma"/>
          <w:b/>
          <w:bCs/>
          <w:color w:val="auto"/>
          <w:sz w:val="22"/>
          <w:szCs w:val="22"/>
          <w:lang w:eastAsia="en-US"/>
        </w:rPr>
      </w:pPr>
      <w:r w:rsidRPr="009C0AD3">
        <w:rPr>
          <w:rFonts w:ascii="Tahoma" w:eastAsia="Calibri" w:hAnsi="Tahoma"/>
          <w:b/>
          <w:bCs/>
          <w:color w:val="auto"/>
          <w:sz w:val="22"/>
          <w:szCs w:val="22"/>
          <w:lang w:eastAsia="en-US"/>
        </w:rPr>
        <w:t>Día 2</w:t>
      </w:r>
      <w:r w:rsidRPr="009C0AD3">
        <w:rPr>
          <w:rFonts w:ascii="Tahoma" w:eastAsia="Calibri" w:hAnsi="Tahoma"/>
          <w:b/>
          <w:bCs/>
          <w:color w:val="auto"/>
          <w:sz w:val="22"/>
          <w:szCs w:val="22"/>
          <w:lang w:eastAsia="en-US"/>
        </w:rPr>
        <w:tab/>
      </w:r>
      <w:r w:rsidR="00AB7B5C">
        <w:rPr>
          <w:rFonts w:ascii="Tahoma" w:eastAsia="Calibri" w:hAnsi="Tahoma"/>
          <w:b/>
          <w:bCs/>
          <w:color w:val="auto"/>
          <w:sz w:val="22"/>
          <w:szCs w:val="22"/>
          <w:lang w:eastAsia="en-US"/>
        </w:rPr>
        <w:t xml:space="preserve">Ciudad Valles    </w:t>
      </w:r>
      <w:r w:rsidRPr="009C0AD3">
        <w:rPr>
          <w:rFonts w:ascii="Tahoma" w:eastAsia="Calibri" w:hAnsi="Tahoma"/>
          <w:b/>
          <w:bCs/>
          <w:color w:val="auto"/>
          <w:sz w:val="22"/>
          <w:szCs w:val="22"/>
          <w:lang w:eastAsia="en-US"/>
        </w:rPr>
        <w:t xml:space="preserve">Puente de Dios en </w:t>
      </w:r>
      <w:proofErr w:type="spellStart"/>
      <w:r w:rsidRPr="009C0AD3">
        <w:rPr>
          <w:rFonts w:ascii="Tahoma" w:eastAsia="Calibri" w:hAnsi="Tahoma"/>
          <w:b/>
          <w:bCs/>
          <w:color w:val="auto"/>
          <w:sz w:val="22"/>
          <w:szCs w:val="22"/>
          <w:lang w:eastAsia="en-US"/>
        </w:rPr>
        <w:t>Tamasopo</w:t>
      </w:r>
      <w:proofErr w:type="spellEnd"/>
    </w:p>
    <w:p w:rsidR="0044063B" w:rsidRPr="009C0AD3" w:rsidRDefault="0044063B" w:rsidP="0044063B">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Nada en una poza natural rodeada de finas caídas de agua que simulan pequeñas cascadas.</w:t>
      </w:r>
    </w:p>
    <w:p w:rsidR="0044063B" w:rsidRPr="009C0AD3" w:rsidRDefault="0044063B" w:rsidP="0044063B">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La corriente de la poza te llevará hacia una pequeña caverna iluminada por los rayos del sol.</w:t>
      </w:r>
    </w:p>
    <w:p w:rsidR="0044063B" w:rsidRPr="009C0AD3" w:rsidRDefault="0044063B" w:rsidP="0044063B">
      <w:pPr>
        <w:pStyle w:val="Sinespaciado"/>
        <w:rPr>
          <w:rFonts w:ascii="Tahoma" w:eastAsia="Calibri" w:hAnsi="Tahoma"/>
          <w:color w:val="auto"/>
          <w:sz w:val="22"/>
          <w:szCs w:val="22"/>
          <w:lang w:eastAsia="en-US"/>
        </w:rPr>
      </w:pPr>
    </w:p>
    <w:p w:rsidR="0044063B" w:rsidRPr="009C0AD3" w:rsidRDefault="0044063B" w:rsidP="0044063B">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Tour disponible todo el año. Posible restricción o suspensión en temporada de lluvias (julio a septiembre).</w:t>
      </w:r>
      <w:r w:rsidR="00951B91" w:rsidRPr="009C0AD3">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Duración aproximada: 9 am a 5 pm.</w:t>
      </w:r>
    </w:p>
    <w:p w:rsidR="003C47A0" w:rsidRDefault="003C47A0" w:rsidP="004118E5">
      <w:pPr>
        <w:pStyle w:val="Sinespaciado"/>
        <w:rPr>
          <w:rFonts w:ascii="Tahoma" w:eastAsia="Calibri" w:hAnsi="Tahoma"/>
          <w:color w:val="auto"/>
          <w:sz w:val="22"/>
          <w:szCs w:val="22"/>
          <w:lang w:eastAsia="en-US"/>
        </w:rPr>
      </w:pPr>
    </w:p>
    <w:p w:rsidR="003A49FE" w:rsidRPr="003A49FE" w:rsidRDefault="003A49FE" w:rsidP="003A49FE">
      <w:pPr>
        <w:pStyle w:val="Sinespaciado"/>
        <w:rPr>
          <w:rFonts w:ascii="Tahoma" w:eastAsia="Calibri" w:hAnsi="Tahoma"/>
          <w:b/>
          <w:bCs/>
          <w:color w:val="auto"/>
          <w:sz w:val="22"/>
          <w:szCs w:val="22"/>
          <w:lang w:eastAsia="en-US"/>
        </w:rPr>
      </w:pPr>
      <w:r w:rsidRPr="003A49FE">
        <w:rPr>
          <w:rFonts w:ascii="Tahoma" w:eastAsia="Calibri" w:hAnsi="Tahoma"/>
          <w:b/>
          <w:bCs/>
          <w:color w:val="auto"/>
          <w:sz w:val="22"/>
          <w:szCs w:val="22"/>
          <w:lang w:eastAsia="en-US"/>
        </w:rPr>
        <w:t>Día 3</w:t>
      </w:r>
      <w:r w:rsidR="00AB7B5C">
        <w:rPr>
          <w:rFonts w:ascii="Tahoma" w:eastAsia="Calibri" w:hAnsi="Tahoma"/>
          <w:b/>
          <w:bCs/>
          <w:color w:val="auto"/>
          <w:sz w:val="22"/>
          <w:szCs w:val="22"/>
          <w:lang w:eastAsia="en-US"/>
        </w:rPr>
        <w:t xml:space="preserve"> Ciudad Valles   </w:t>
      </w:r>
      <w:r w:rsidRPr="003A49FE">
        <w:rPr>
          <w:rFonts w:ascii="Tahoma" w:eastAsia="Calibri" w:hAnsi="Tahoma"/>
          <w:b/>
          <w:bCs/>
          <w:color w:val="auto"/>
          <w:sz w:val="22"/>
          <w:szCs w:val="22"/>
          <w:lang w:eastAsia="en-US"/>
        </w:rPr>
        <w:t xml:space="preserve">Cascada </w:t>
      </w:r>
      <w:proofErr w:type="spellStart"/>
      <w:r w:rsidRPr="003A49FE">
        <w:rPr>
          <w:rFonts w:ascii="Tahoma" w:eastAsia="Calibri" w:hAnsi="Tahoma"/>
          <w:b/>
          <w:bCs/>
          <w:color w:val="auto"/>
          <w:sz w:val="22"/>
          <w:szCs w:val="22"/>
          <w:lang w:eastAsia="en-US"/>
        </w:rPr>
        <w:t>Tamul</w:t>
      </w:r>
      <w:proofErr w:type="spellEnd"/>
      <w:r w:rsidRPr="003A49FE">
        <w:rPr>
          <w:rFonts w:ascii="Tahoma" w:eastAsia="Calibri" w:hAnsi="Tahoma"/>
          <w:b/>
          <w:bCs/>
          <w:color w:val="auto"/>
          <w:sz w:val="22"/>
          <w:szCs w:val="22"/>
          <w:lang w:eastAsia="en-US"/>
        </w:rPr>
        <w:t xml:space="preserve"> y Cueva del Agua</w:t>
      </w:r>
    </w:p>
    <w:p w:rsidR="003A49FE" w:rsidRPr="003A49FE" w:rsidRDefault="003A49FE" w:rsidP="003A49FE">
      <w:pPr>
        <w:pStyle w:val="Sinespaciado"/>
        <w:rPr>
          <w:rFonts w:ascii="Tahoma" w:eastAsia="Calibri" w:hAnsi="Tahoma"/>
          <w:color w:val="auto"/>
          <w:sz w:val="22"/>
          <w:szCs w:val="22"/>
          <w:lang w:eastAsia="en-US"/>
        </w:rPr>
      </w:pPr>
      <w:r w:rsidRPr="003A49FE">
        <w:rPr>
          <w:rFonts w:ascii="Tahoma" w:eastAsia="Calibri" w:hAnsi="Tahoma"/>
          <w:color w:val="auto"/>
          <w:sz w:val="22"/>
          <w:szCs w:val="22"/>
          <w:lang w:eastAsia="en-US"/>
        </w:rPr>
        <w:t xml:space="preserve">Emprenderemos una emocionante travesía en canoas de madera o “pangas” en un majestuoso cañón sobre las aguas del río </w:t>
      </w:r>
      <w:proofErr w:type="spellStart"/>
      <w:r w:rsidRPr="003A49FE">
        <w:rPr>
          <w:rFonts w:ascii="Tahoma" w:eastAsia="Calibri" w:hAnsi="Tahoma"/>
          <w:color w:val="auto"/>
          <w:sz w:val="22"/>
          <w:szCs w:val="22"/>
          <w:lang w:eastAsia="en-US"/>
        </w:rPr>
        <w:t>Tampaón</w:t>
      </w:r>
      <w:proofErr w:type="spellEnd"/>
      <w:r w:rsidRPr="003A49FE">
        <w:rPr>
          <w:rFonts w:ascii="Tahoma" w:eastAsia="Calibri" w:hAnsi="Tahoma"/>
          <w:color w:val="auto"/>
          <w:sz w:val="22"/>
          <w:szCs w:val="22"/>
          <w:lang w:eastAsia="en-US"/>
        </w:rPr>
        <w:t xml:space="preserve"> para conocer la cascada de </w:t>
      </w:r>
      <w:proofErr w:type="spellStart"/>
      <w:r w:rsidRPr="003A49FE">
        <w:rPr>
          <w:rFonts w:ascii="Tahoma" w:eastAsia="Calibri" w:hAnsi="Tahoma"/>
          <w:color w:val="auto"/>
          <w:sz w:val="22"/>
          <w:szCs w:val="22"/>
          <w:lang w:eastAsia="en-US"/>
        </w:rPr>
        <w:t>Tamul</w:t>
      </w:r>
      <w:proofErr w:type="spellEnd"/>
      <w:r w:rsidRPr="003A49FE">
        <w:rPr>
          <w:rFonts w:ascii="Tahoma" w:eastAsia="Calibri" w:hAnsi="Tahoma"/>
          <w:color w:val="auto"/>
          <w:sz w:val="22"/>
          <w:szCs w:val="22"/>
          <w:lang w:eastAsia="en-US"/>
        </w:rPr>
        <w:t xml:space="preserve">, la más espectacular del Estado de San Luis Potosí con 105 </w:t>
      </w:r>
      <w:proofErr w:type="spellStart"/>
      <w:r w:rsidRPr="003A49FE">
        <w:rPr>
          <w:rFonts w:ascii="Tahoma" w:eastAsia="Calibri" w:hAnsi="Tahoma"/>
          <w:color w:val="auto"/>
          <w:sz w:val="22"/>
          <w:szCs w:val="22"/>
          <w:lang w:eastAsia="en-US"/>
        </w:rPr>
        <w:t>mts</w:t>
      </w:r>
      <w:proofErr w:type="spellEnd"/>
      <w:r w:rsidRPr="003A49FE">
        <w:rPr>
          <w:rFonts w:ascii="Tahoma" w:eastAsia="Calibri" w:hAnsi="Tahoma"/>
          <w:color w:val="auto"/>
          <w:sz w:val="22"/>
          <w:szCs w:val="22"/>
          <w:lang w:eastAsia="en-US"/>
        </w:rPr>
        <w:t xml:space="preserve"> de altura, donde además tendremos la oportunidad de conocer y nadar en un cenote huasteco de color azul inverosímil llamado “Cueva del Agua”. </w:t>
      </w:r>
    </w:p>
    <w:p w:rsidR="003A49FE" w:rsidRPr="003A49FE" w:rsidRDefault="003A49FE" w:rsidP="003A49FE">
      <w:pPr>
        <w:pStyle w:val="Sinespaciado"/>
        <w:rPr>
          <w:rFonts w:ascii="Tahoma" w:eastAsia="Calibri" w:hAnsi="Tahoma"/>
          <w:color w:val="auto"/>
          <w:sz w:val="22"/>
          <w:szCs w:val="22"/>
          <w:lang w:eastAsia="en-US"/>
        </w:rPr>
      </w:pPr>
    </w:p>
    <w:p w:rsidR="00951B91" w:rsidRPr="009C0AD3" w:rsidRDefault="00951B91" w:rsidP="004118E5">
      <w:pPr>
        <w:pStyle w:val="Sinespaciado"/>
        <w:rPr>
          <w:rFonts w:ascii="Tahoma" w:eastAsia="Calibri" w:hAnsi="Tahoma"/>
          <w:color w:val="auto"/>
          <w:sz w:val="22"/>
          <w:szCs w:val="22"/>
          <w:lang w:eastAsia="en-US"/>
        </w:rPr>
      </w:pPr>
    </w:p>
    <w:p w:rsidR="009C0AD3" w:rsidRPr="009C0AD3" w:rsidRDefault="004118E5" w:rsidP="00B80ECF">
      <w:pPr>
        <w:spacing w:after="160" w:line="259" w:lineRule="auto"/>
        <w:rPr>
          <w:rFonts w:ascii="Tahoma" w:eastAsia="Calibri" w:hAnsi="Tahoma"/>
          <w:color w:val="auto"/>
          <w:kern w:val="0"/>
          <w:sz w:val="22"/>
          <w:szCs w:val="22"/>
          <w:lang w:val="es-MX" w:eastAsia="en-US"/>
        </w:rPr>
      </w:pPr>
      <w:r w:rsidRPr="009C0AD3">
        <w:rPr>
          <w:rFonts w:ascii="Tahoma" w:eastAsia="Calibri" w:hAnsi="Tahoma"/>
          <w:b/>
          <w:color w:val="auto"/>
          <w:kern w:val="0"/>
          <w:sz w:val="22"/>
          <w:szCs w:val="22"/>
          <w:lang w:val="es-MX" w:eastAsia="en-US"/>
        </w:rPr>
        <w:t xml:space="preserve">Costo por persona en </w:t>
      </w:r>
      <w:r w:rsidR="00951B91" w:rsidRPr="009C0AD3">
        <w:rPr>
          <w:rFonts w:ascii="Tahoma" w:eastAsia="Calibri" w:hAnsi="Tahoma"/>
          <w:b/>
          <w:color w:val="auto"/>
          <w:kern w:val="0"/>
          <w:sz w:val="22"/>
          <w:szCs w:val="22"/>
          <w:lang w:val="es-MX" w:eastAsia="en-US"/>
        </w:rPr>
        <w:t>A</w:t>
      </w:r>
      <w:r w:rsidRPr="009C0AD3">
        <w:rPr>
          <w:rFonts w:ascii="Tahoma" w:eastAsia="Calibri" w:hAnsi="Tahoma"/>
          <w:b/>
          <w:color w:val="auto"/>
          <w:kern w:val="0"/>
          <w:sz w:val="22"/>
          <w:szCs w:val="22"/>
          <w:lang w:val="es-MX" w:eastAsia="en-US"/>
        </w:rPr>
        <w:t>ldea</w:t>
      </w:r>
      <w:r w:rsidR="00951B91" w:rsidRPr="009C0AD3">
        <w:rPr>
          <w:rFonts w:ascii="Tahoma" w:eastAsia="Calibri" w:hAnsi="Tahoma"/>
          <w:b/>
          <w:color w:val="auto"/>
          <w:kern w:val="0"/>
          <w:sz w:val="22"/>
          <w:szCs w:val="22"/>
          <w:lang w:val="es-MX" w:eastAsia="en-US"/>
        </w:rPr>
        <w:t xml:space="preserve"> con desayuno y cena </w:t>
      </w:r>
      <w:r w:rsidR="00505890">
        <w:rPr>
          <w:rFonts w:ascii="Tahoma" w:eastAsia="Calibri" w:hAnsi="Tahoma"/>
          <w:b/>
          <w:color w:val="auto"/>
          <w:kern w:val="0"/>
          <w:sz w:val="22"/>
          <w:szCs w:val="22"/>
          <w:lang w:val="es-MX" w:eastAsia="en-US"/>
        </w:rPr>
        <w:t>3</w:t>
      </w:r>
      <w:r w:rsidR="00196240" w:rsidRPr="009C0AD3">
        <w:rPr>
          <w:rFonts w:ascii="Tahoma" w:eastAsia="Calibri" w:hAnsi="Tahoma"/>
          <w:b/>
          <w:color w:val="auto"/>
          <w:kern w:val="0"/>
          <w:sz w:val="22"/>
          <w:szCs w:val="22"/>
          <w:lang w:val="es-MX" w:eastAsia="en-US"/>
        </w:rPr>
        <w:t xml:space="preserve"> días</w:t>
      </w:r>
      <w:r w:rsidR="00196240" w:rsidRPr="009C0AD3">
        <w:rPr>
          <w:rFonts w:ascii="Tahoma" w:eastAsia="Calibri" w:hAnsi="Tahoma"/>
          <w:color w:val="auto"/>
          <w:kern w:val="0"/>
          <w:sz w:val="22"/>
          <w:szCs w:val="22"/>
          <w:lang w:val="es-MX" w:eastAsia="en-US"/>
        </w:rPr>
        <w:t xml:space="preserve"> </w:t>
      </w:r>
      <w:r w:rsidR="00196240" w:rsidRPr="00505890">
        <w:rPr>
          <w:rFonts w:ascii="Tahoma" w:eastAsia="Calibri" w:hAnsi="Tahoma"/>
          <w:b/>
          <w:bCs/>
          <w:color w:val="auto"/>
          <w:kern w:val="0"/>
          <w:sz w:val="22"/>
          <w:szCs w:val="22"/>
          <w:lang w:val="es-MX" w:eastAsia="en-US"/>
        </w:rPr>
        <w:t xml:space="preserve">$ </w:t>
      </w:r>
      <w:r w:rsidR="00505890" w:rsidRPr="00505890">
        <w:rPr>
          <w:rFonts w:ascii="Tahoma" w:eastAsia="Calibri" w:hAnsi="Tahoma"/>
          <w:b/>
          <w:bCs/>
          <w:color w:val="auto"/>
          <w:kern w:val="0"/>
          <w:sz w:val="22"/>
          <w:szCs w:val="22"/>
          <w:lang w:val="es-MX" w:eastAsia="en-US"/>
        </w:rPr>
        <w:t>5</w:t>
      </w:r>
      <w:r w:rsidR="00951B91" w:rsidRPr="00505890">
        <w:rPr>
          <w:rFonts w:ascii="Tahoma" w:eastAsia="Calibri" w:hAnsi="Tahoma"/>
          <w:b/>
          <w:bCs/>
          <w:color w:val="auto"/>
          <w:kern w:val="0"/>
          <w:sz w:val="22"/>
          <w:szCs w:val="22"/>
          <w:lang w:val="es-MX" w:eastAsia="en-US"/>
        </w:rPr>
        <w:t>,</w:t>
      </w:r>
      <w:r w:rsidR="00505890" w:rsidRPr="00505890">
        <w:rPr>
          <w:rFonts w:ascii="Tahoma" w:eastAsia="Calibri" w:hAnsi="Tahoma"/>
          <w:b/>
          <w:bCs/>
          <w:color w:val="auto"/>
          <w:kern w:val="0"/>
          <w:sz w:val="22"/>
          <w:szCs w:val="22"/>
          <w:lang w:val="es-MX" w:eastAsia="en-US"/>
        </w:rPr>
        <w:t>989</w:t>
      </w:r>
      <w:r w:rsidR="00196240" w:rsidRPr="00505890">
        <w:rPr>
          <w:rFonts w:ascii="Tahoma" w:eastAsia="Calibri" w:hAnsi="Tahoma"/>
          <w:b/>
          <w:bCs/>
          <w:color w:val="auto"/>
          <w:kern w:val="0"/>
          <w:sz w:val="22"/>
          <w:szCs w:val="22"/>
          <w:lang w:val="es-MX" w:eastAsia="en-US"/>
        </w:rPr>
        <w:t>.00 pesos</w:t>
      </w:r>
      <w:r w:rsidR="00196240" w:rsidRPr="009C0AD3">
        <w:rPr>
          <w:rFonts w:ascii="Tahoma" w:eastAsia="Calibri" w:hAnsi="Tahoma"/>
          <w:color w:val="auto"/>
          <w:kern w:val="0"/>
          <w:sz w:val="22"/>
          <w:szCs w:val="22"/>
          <w:lang w:val="es-MX" w:eastAsia="en-US"/>
        </w:rPr>
        <w:t xml:space="preserve"> </w:t>
      </w:r>
      <w:r w:rsidR="009C0AD3" w:rsidRPr="009C0AD3">
        <w:rPr>
          <w:rFonts w:ascii="Tahoma" w:eastAsia="Calibri" w:hAnsi="Tahoma"/>
          <w:color w:val="auto"/>
          <w:kern w:val="0"/>
          <w:sz w:val="22"/>
          <w:szCs w:val="22"/>
          <w:lang w:val="es-MX" w:eastAsia="en-US"/>
        </w:rPr>
        <w:br/>
        <w:t>Aldea Huasteca es un hospedaje temático inmerso en la naturaleza, pernoctamos en cabañas de origen huasteco (bohíos) junto al río Micos.</w:t>
      </w:r>
      <w:r w:rsidR="003A49FE" w:rsidRPr="003A49FE">
        <w:t xml:space="preserve"> </w:t>
      </w:r>
      <w:r w:rsidR="003A49FE" w:rsidRPr="003A49FE">
        <w:rPr>
          <w:rFonts w:ascii="Tahoma" w:eastAsia="Calibri" w:hAnsi="Tahoma"/>
          <w:color w:val="auto"/>
          <w:kern w:val="0"/>
          <w:sz w:val="22"/>
          <w:szCs w:val="22"/>
          <w:lang w:val="es-MX" w:eastAsia="en-US"/>
        </w:rPr>
        <w:t>Encantador hospedaje temático a solo 20 min de Ciudad Valles, San Luis Potosí.</w:t>
      </w:r>
      <w:r w:rsidR="003A49FE">
        <w:rPr>
          <w:rFonts w:ascii="Tahoma" w:eastAsia="Calibri" w:hAnsi="Tahoma"/>
          <w:color w:val="auto"/>
          <w:kern w:val="0"/>
          <w:sz w:val="22"/>
          <w:szCs w:val="22"/>
          <w:lang w:val="es-MX" w:eastAsia="en-US"/>
        </w:rPr>
        <w:t xml:space="preserve"> </w:t>
      </w:r>
      <w:r w:rsidR="009C0AD3" w:rsidRPr="009C0AD3">
        <w:rPr>
          <w:rFonts w:ascii="Tahoma" w:eastAsia="Calibri" w:hAnsi="Tahoma"/>
          <w:color w:val="auto"/>
          <w:kern w:val="0"/>
          <w:sz w:val="22"/>
          <w:szCs w:val="22"/>
          <w:lang w:val="es-MX" w:eastAsia="en-US"/>
        </w:rPr>
        <w:t>En esta opción se incluye desayuno y cena buffet, el precio es por persona, sin importar el tipo de ocupación.</w:t>
      </w:r>
    </w:p>
    <w:p w:rsidR="00951B91" w:rsidRPr="009C0AD3" w:rsidRDefault="00951B91" w:rsidP="00B80ECF">
      <w:pPr>
        <w:spacing w:after="160" w:line="259" w:lineRule="auto"/>
        <w:rPr>
          <w:rFonts w:ascii="Tahoma" w:eastAsia="Calibri" w:hAnsi="Tahoma"/>
          <w:b/>
          <w:bCs/>
          <w:color w:val="auto"/>
          <w:kern w:val="0"/>
          <w:sz w:val="22"/>
          <w:szCs w:val="22"/>
          <w:lang w:val="es-MX" w:eastAsia="en-US"/>
        </w:rPr>
      </w:pPr>
      <w:r w:rsidRPr="009C0AD3">
        <w:rPr>
          <w:rFonts w:ascii="Tahoma" w:eastAsia="Calibri" w:hAnsi="Tahoma"/>
          <w:b/>
          <w:bCs/>
          <w:color w:val="auto"/>
          <w:kern w:val="0"/>
          <w:sz w:val="22"/>
          <w:szCs w:val="22"/>
          <w:lang w:val="es-MX" w:eastAsia="en-US"/>
        </w:rPr>
        <w:t>Costo por persona en hotel en Cd. Valles</w:t>
      </w:r>
      <w:r w:rsidR="007B081F" w:rsidRPr="009C0AD3">
        <w:rPr>
          <w:rFonts w:ascii="Tahoma" w:eastAsia="Calibri" w:hAnsi="Tahoma"/>
          <w:b/>
          <w:bCs/>
          <w:color w:val="auto"/>
          <w:kern w:val="0"/>
          <w:sz w:val="22"/>
          <w:szCs w:val="22"/>
          <w:lang w:val="es-MX" w:eastAsia="en-US"/>
        </w:rPr>
        <w:t xml:space="preserve"> con desayuno </w:t>
      </w:r>
      <w:r w:rsidR="00505890">
        <w:rPr>
          <w:rFonts w:ascii="Tahoma" w:eastAsia="Calibri" w:hAnsi="Tahoma"/>
          <w:b/>
          <w:bCs/>
          <w:color w:val="auto"/>
          <w:kern w:val="0"/>
          <w:sz w:val="22"/>
          <w:szCs w:val="22"/>
          <w:lang w:val="es-MX" w:eastAsia="en-US"/>
        </w:rPr>
        <w:t>3</w:t>
      </w:r>
      <w:r w:rsidR="007B081F" w:rsidRPr="009C0AD3">
        <w:rPr>
          <w:rFonts w:ascii="Tahoma" w:eastAsia="Calibri" w:hAnsi="Tahoma"/>
          <w:b/>
          <w:bCs/>
          <w:color w:val="auto"/>
          <w:kern w:val="0"/>
          <w:sz w:val="22"/>
          <w:szCs w:val="22"/>
          <w:lang w:val="es-MX" w:eastAsia="en-US"/>
        </w:rPr>
        <w:t xml:space="preserve"> días</w:t>
      </w:r>
    </w:p>
    <w:tbl>
      <w:tblPr>
        <w:tblStyle w:val="Tablaconcuadrcula"/>
        <w:tblW w:w="0" w:type="auto"/>
        <w:tblLook w:val="04A0"/>
      </w:tblPr>
      <w:tblGrid>
        <w:gridCol w:w="1413"/>
        <w:gridCol w:w="1417"/>
        <w:gridCol w:w="1560"/>
      </w:tblGrid>
      <w:tr w:rsidR="00E34C03" w:rsidRPr="00E34C03" w:rsidTr="00E34C03">
        <w:tc>
          <w:tcPr>
            <w:tcW w:w="1413" w:type="dxa"/>
          </w:tcPr>
          <w:p w:rsidR="00E34C03" w:rsidRPr="00E34C03" w:rsidRDefault="00E34C03" w:rsidP="00E34C03">
            <w:pPr>
              <w:spacing w:after="160" w:line="259" w:lineRule="auto"/>
              <w:rPr>
                <w:rFonts w:ascii="Tahoma" w:eastAsia="Calibri" w:hAnsi="Tahoma"/>
                <w:color w:val="auto"/>
                <w:kern w:val="0"/>
                <w:sz w:val="22"/>
                <w:szCs w:val="22"/>
                <w:lang w:val="es-MX" w:eastAsia="en-US"/>
              </w:rPr>
            </w:pPr>
            <w:r w:rsidRPr="00E34C03">
              <w:rPr>
                <w:rFonts w:ascii="Tahoma" w:eastAsia="Calibri" w:hAnsi="Tahoma"/>
                <w:color w:val="auto"/>
                <w:kern w:val="0"/>
                <w:sz w:val="22"/>
                <w:szCs w:val="22"/>
                <w:lang w:val="es-MX" w:eastAsia="en-US"/>
              </w:rPr>
              <w:t xml:space="preserve">  Doble</w:t>
            </w:r>
          </w:p>
        </w:tc>
        <w:tc>
          <w:tcPr>
            <w:tcW w:w="1417" w:type="dxa"/>
          </w:tcPr>
          <w:p w:rsidR="00E34C03" w:rsidRPr="00E34C03" w:rsidRDefault="00E34C03" w:rsidP="00E34C03">
            <w:pPr>
              <w:spacing w:after="160" w:line="259" w:lineRule="auto"/>
              <w:rPr>
                <w:rFonts w:ascii="Tahoma" w:eastAsia="Calibri" w:hAnsi="Tahoma"/>
                <w:color w:val="auto"/>
                <w:kern w:val="0"/>
                <w:sz w:val="22"/>
                <w:szCs w:val="22"/>
                <w:lang w:val="es-MX" w:eastAsia="en-US"/>
              </w:rPr>
            </w:pPr>
            <w:r w:rsidRPr="00E34C03">
              <w:rPr>
                <w:rFonts w:ascii="Tahoma" w:eastAsia="Calibri" w:hAnsi="Tahoma"/>
                <w:color w:val="auto"/>
                <w:kern w:val="0"/>
                <w:sz w:val="22"/>
                <w:szCs w:val="22"/>
                <w:lang w:val="es-MX" w:eastAsia="en-US"/>
              </w:rPr>
              <w:t xml:space="preserve">  Triple </w:t>
            </w:r>
          </w:p>
        </w:tc>
        <w:tc>
          <w:tcPr>
            <w:tcW w:w="1560" w:type="dxa"/>
          </w:tcPr>
          <w:p w:rsidR="00E34C03" w:rsidRPr="00E34C03" w:rsidRDefault="00E34C03" w:rsidP="00E34C03">
            <w:pPr>
              <w:spacing w:after="160" w:line="259" w:lineRule="auto"/>
              <w:rPr>
                <w:rFonts w:ascii="Tahoma" w:eastAsia="Calibri" w:hAnsi="Tahoma"/>
                <w:color w:val="auto"/>
                <w:kern w:val="0"/>
                <w:sz w:val="22"/>
                <w:szCs w:val="22"/>
                <w:lang w:val="es-MX" w:eastAsia="en-US"/>
              </w:rPr>
            </w:pPr>
            <w:r w:rsidRPr="00E34C03">
              <w:rPr>
                <w:rFonts w:ascii="Tahoma" w:eastAsia="Calibri" w:hAnsi="Tahoma"/>
                <w:color w:val="auto"/>
                <w:kern w:val="0"/>
                <w:sz w:val="22"/>
                <w:szCs w:val="22"/>
                <w:lang w:val="es-MX" w:eastAsia="en-US"/>
              </w:rPr>
              <w:t xml:space="preserve">   Cuádruple.</w:t>
            </w:r>
          </w:p>
        </w:tc>
      </w:tr>
      <w:tr w:rsidR="00E34C03" w:rsidRPr="00E34C03" w:rsidTr="00E34C03">
        <w:tc>
          <w:tcPr>
            <w:tcW w:w="1413" w:type="dxa"/>
          </w:tcPr>
          <w:p w:rsidR="00E34C03" w:rsidRPr="00E34C03" w:rsidRDefault="00E34C03" w:rsidP="00E34C03">
            <w:pPr>
              <w:spacing w:after="160" w:line="259" w:lineRule="auto"/>
              <w:rPr>
                <w:rFonts w:ascii="Tahoma" w:eastAsia="Calibri" w:hAnsi="Tahoma"/>
                <w:color w:val="auto"/>
                <w:kern w:val="0"/>
                <w:sz w:val="22"/>
                <w:szCs w:val="22"/>
                <w:lang w:val="es-MX" w:eastAsia="en-US"/>
              </w:rPr>
            </w:pPr>
            <w:r w:rsidRPr="00E34C03">
              <w:rPr>
                <w:rFonts w:ascii="Tahoma" w:eastAsia="Calibri" w:hAnsi="Tahoma"/>
                <w:color w:val="auto"/>
                <w:kern w:val="0"/>
                <w:sz w:val="22"/>
                <w:szCs w:val="22"/>
                <w:lang w:val="es-MX" w:eastAsia="en-US"/>
              </w:rPr>
              <w:t>$ 6,767.00</w:t>
            </w:r>
          </w:p>
        </w:tc>
        <w:tc>
          <w:tcPr>
            <w:tcW w:w="1417" w:type="dxa"/>
          </w:tcPr>
          <w:p w:rsidR="00E34C03" w:rsidRPr="00E34C03" w:rsidRDefault="00E34C03" w:rsidP="00E34C03">
            <w:pPr>
              <w:spacing w:after="160" w:line="259" w:lineRule="auto"/>
              <w:rPr>
                <w:rFonts w:ascii="Tahoma" w:eastAsia="Calibri" w:hAnsi="Tahoma"/>
                <w:color w:val="auto"/>
                <w:kern w:val="0"/>
                <w:sz w:val="22"/>
                <w:szCs w:val="22"/>
                <w:lang w:val="es-MX" w:eastAsia="en-US"/>
              </w:rPr>
            </w:pPr>
            <w:r w:rsidRPr="00E34C03">
              <w:rPr>
                <w:rFonts w:ascii="Tahoma" w:eastAsia="Calibri" w:hAnsi="Tahoma"/>
                <w:color w:val="auto"/>
                <w:kern w:val="0"/>
                <w:sz w:val="22"/>
                <w:szCs w:val="22"/>
                <w:lang w:val="es-MX" w:eastAsia="en-US"/>
              </w:rPr>
              <w:t>$ 6,100.00</w:t>
            </w:r>
          </w:p>
        </w:tc>
        <w:tc>
          <w:tcPr>
            <w:tcW w:w="1560" w:type="dxa"/>
          </w:tcPr>
          <w:p w:rsidR="00E34C03" w:rsidRPr="00E34C03" w:rsidRDefault="00E34C03" w:rsidP="00E34C03">
            <w:pPr>
              <w:spacing w:after="160" w:line="259" w:lineRule="auto"/>
              <w:rPr>
                <w:rFonts w:ascii="Tahoma" w:eastAsia="Calibri" w:hAnsi="Tahoma"/>
                <w:color w:val="auto"/>
                <w:kern w:val="0"/>
                <w:sz w:val="22"/>
                <w:szCs w:val="22"/>
                <w:lang w:val="es-MX" w:eastAsia="en-US"/>
              </w:rPr>
            </w:pPr>
            <w:r w:rsidRPr="00E34C03">
              <w:rPr>
                <w:rFonts w:ascii="Tahoma" w:eastAsia="Calibri" w:hAnsi="Tahoma"/>
                <w:color w:val="auto"/>
                <w:kern w:val="0"/>
                <w:sz w:val="22"/>
                <w:szCs w:val="22"/>
                <w:lang w:val="es-MX" w:eastAsia="en-US"/>
              </w:rPr>
              <w:t xml:space="preserve">  $ 5,765.00 </w:t>
            </w:r>
          </w:p>
        </w:tc>
      </w:tr>
    </w:tbl>
    <w:p w:rsidR="004118E5" w:rsidRDefault="004118E5" w:rsidP="004118E5">
      <w:pPr>
        <w:spacing w:after="160" w:line="259" w:lineRule="auto"/>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Los hoteles se encuentran en Ciudad Valles, son 4 estrellas. Los precios son por persona y varían según el número de personas adultas que entren en la habitación. En esta opción de hospedaje las cenas no están incluidas.</w:t>
      </w:r>
    </w:p>
    <w:p w:rsidR="007B081F" w:rsidRPr="009C0AD3" w:rsidRDefault="007B081F" w:rsidP="007B081F">
      <w:pPr>
        <w:spacing w:after="160" w:line="259" w:lineRule="auto"/>
        <w:rPr>
          <w:rFonts w:ascii="Tahoma" w:eastAsia="Calibri" w:hAnsi="Tahoma"/>
          <w:b/>
          <w:bCs/>
          <w:color w:val="auto"/>
          <w:kern w:val="0"/>
          <w:sz w:val="22"/>
          <w:szCs w:val="22"/>
          <w:lang w:val="es-MX" w:eastAsia="en-US"/>
        </w:rPr>
      </w:pPr>
      <w:r w:rsidRPr="009C0AD3">
        <w:rPr>
          <w:rFonts w:ascii="Tahoma" w:eastAsia="Calibri" w:hAnsi="Tahoma"/>
          <w:b/>
          <w:bCs/>
          <w:color w:val="auto"/>
          <w:kern w:val="0"/>
          <w:sz w:val="22"/>
          <w:szCs w:val="22"/>
          <w:lang w:val="es-MX" w:eastAsia="en-US"/>
        </w:rPr>
        <w:t>En general te recomendamos traer a la Huasteca Potosina: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Cámara fotográfica que sea a prueba de agua.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Mochila pequeña para artículos personales.</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Equipo de aseo personal.</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Gorra o sombrero.</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Toalla pequeña.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Bloqueador solar (biodegradable).</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lastRenderedPageBreak/>
        <w:t>Repelente ecológico.</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Lámpara con pilas, si te hospedas en Aldea Huasteca.</w:t>
      </w:r>
    </w:p>
    <w:p w:rsidR="007B081F" w:rsidRPr="009C0AD3" w:rsidRDefault="007B081F" w:rsidP="007B081F">
      <w:pPr>
        <w:pStyle w:val="Sinespaciado"/>
        <w:rPr>
          <w:rFonts w:ascii="Tahoma" w:eastAsia="Calibri" w:hAnsi="Tahoma"/>
          <w:color w:val="auto"/>
          <w:sz w:val="22"/>
          <w:szCs w:val="22"/>
          <w:lang w:eastAsia="en-US"/>
        </w:rPr>
      </w:pPr>
    </w:p>
    <w:p w:rsidR="007B081F" w:rsidRPr="009C0AD3" w:rsidRDefault="007B081F" w:rsidP="007B081F">
      <w:pPr>
        <w:pStyle w:val="Sinespaciado"/>
        <w:rPr>
          <w:rFonts w:ascii="Tahoma" w:eastAsia="Calibri" w:hAnsi="Tahoma"/>
          <w:b/>
          <w:bCs/>
          <w:color w:val="auto"/>
          <w:sz w:val="22"/>
          <w:szCs w:val="22"/>
          <w:lang w:eastAsia="en-US"/>
        </w:rPr>
      </w:pPr>
      <w:r w:rsidRPr="009C0AD3">
        <w:rPr>
          <w:rFonts w:ascii="Tahoma" w:eastAsia="Calibri" w:hAnsi="Tahoma"/>
          <w:b/>
          <w:bCs/>
          <w:color w:val="auto"/>
          <w:sz w:val="22"/>
          <w:szCs w:val="22"/>
          <w:lang w:eastAsia="en-US"/>
        </w:rPr>
        <w:t>Para las actividades acuáticas en la Huasteca te sugerimos:</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Lycras para las piernas para protegernos del sol.</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 xml:space="preserve">Sandalias ajustables, </w:t>
      </w:r>
      <w:proofErr w:type="spellStart"/>
      <w:r w:rsidRPr="009C0AD3">
        <w:rPr>
          <w:rFonts w:ascii="Tahoma" w:eastAsia="Calibri" w:hAnsi="Tahoma"/>
          <w:color w:val="auto"/>
          <w:sz w:val="22"/>
          <w:szCs w:val="22"/>
          <w:lang w:eastAsia="en-US"/>
        </w:rPr>
        <w:t>water</w:t>
      </w:r>
      <w:proofErr w:type="spellEnd"/>
      <w:r w:rsidRPr="009C0AD3">
        <w:rPr>
          <w:rFonts w:ascii="Tahoma" w:eastAsia="Calibri" w:hAnsi="Tahoma"/>
          <w:color w:val="auto"/>
          <w:sz w:val="22"/>
          <w:szCs w:val="22"/>
          <w:lang w:eastAsia="en-US"/>
        </w:rPr>
        <w:t xml:space="preserve"> </w:t>
      </w:r>
      <w:proofErr w:type="spellStart"/>
      <w:r w:rsidRPr="009C0AD3">
        <w:rPr>
          <w:rFonts w:ascii="Tahoma" w:eastAsia="Calibri" w:hAnsi="Tahoma"/>
          <w:color w:val="auto"/>
          <w:sz w:val="22"/>
          <w:szCs w:val="22"/>
          <w:lang w:eastAsia="en-US"/>
        </w:rPr>
        <w:t>shoes</w:t>
      </w:r>
      <w:proofErr w:type="spellEnd"/>
      <w:r w:rsidRPr="009C0AD3">
        <w:rPr>
          <w:rFonts w:ascii="Tahoma" w:eastAsia="Calibri" w:hAnsi="Tahoma"/>
          <w:color w:val="auto"/>
          <w:sz w:val="22"/>
          <w:szCs w:val="22"/>
          <w:lang w:eastAsia="en-US"/>
        </w:rPr>
        <w:t xml:space="preserve"> o tenis que puedas meter al agua.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Shorts o pantalones ligeros para las actividades (no mezclilla).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Lycras o camisetas de preferencia de material que no sea algodón (seca más rápido cualquier otro material).</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Cambio de ropa seca.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Si usas lentes, asegúrate de traer un sujetador o cinta para ello.</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Si usas cabello largo, trae ligas o accesorios que sujeten el mismo para que no salga del casco en las actividades que lo requieren.</w:t>
      </w:r>
    </w:p>
    <w:p w:rsidR="007B081F" w:rsidRPr="009C0AD3" w:rsidRDefault="007B081F" w:rsidP="007B081F">
      <w:pPr>
        <w:spacing w:after="160" w:line="259" w:lineRule="auto"/>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 xml:space="preserve">Si tomas algún medicamento debes traerlos contigo, en Ruta Huasteca Expediciones contamos con botiquín para emergencias, el </w:t>
      </w:r>
      <w:proofErr w:type="spellStart"/>
      <w:r w:rsidRPr="009C0AD3">
        <w:rPr>
          <w:rFonts w:ascii="Tahoma" w:eastAsia="Calibri" w:hAnsi="Tahoma"/>
          <w:color w:val="auto"/>
          <w:kern w:val="0"/>
          <w:sz w:val="22"/>
          <w:szCs w:val="22"/>
          <w:lang w:val="es-MX" w:eastAsia="en-US"/>
        </w:rPr>
        <w:t>crew</w:t>
      </w:r>
      <w:proofErr w:type="spellEnd"/>
      <w:r w:rsidRPr="009C0AD3">
        <w:rPr>
          <w:rFonts w:ascii="Tahoma" w:eastAsia="Calibri" w:hAnsi="Tahoma"/>
          <w:color w:val="auto"/>
          <w:kern w:val="0"/>
          <w:sz w:val="22"/>
          <w:szCs w:val="22"/>
          <w:lang w:val="es-MX" w:eastAsia="en-US"/>
        </w:rPr>
        <w:t xml:space="preserve"> está capacitado para hacer uso de él, sin embargo, por tu seguridad, no proporcionamos medicamentos.</w:t>
      </w:r>
    </w:p>
    <w:p w:rsidR="007B081F" w:rsidRPr="009C0AD3" w:rsidRDefault="007B081F" w:rsidP="007B081F">
      <w:pPr>
        <w:spacing w:after="160" w:line="259" w:lineRule="auto"/>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Si vienes en temporada de invierno, si cuentas o puedes conseguir neopreno es muy cómodo para las actividades acuáticas. Si no cuentas con él, tenemos disponibles en renta, previa reservación y sujeto a disponibilidad.</w:t>
      </w:r>
    </w:p>
    <w:p w:rsidR="007B081F" w:rsidRPr="009C0AD3" w:rsidRDefault="007B081F" w:rsidP="007B081F">
      <w:pPr>
        <w:spacing w:after="160" w:line="259" w:lineRule="auto"/>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 xml:space="preserve">Si eres alérgico a algún alimento o requieres un menú de alimentos específico, favor de hacérnoslo saber, contamos con menú tipo </w:t>
      </w:r>
      <w:proofErr w:type="spellStart"/>
      <w:r w:rsidRPr="009C0AD3">
        <w:rPr>
          <w:rFonts w:ascii="Tahoma" w:eastAsia="Calibri" w:hAnsi="Tahoma"/>
          <w:color w:val="auto"/>
          <w:kern w:val="0"/>
          <w:sz w:val="22"/>
          <w:szCs w:val="22"/>
          <w:lang w:val="es-MX" w:eastAsia="en-US"/>
        </w:rPr>
        <w:t>kosher</w:t>
      </w:r>
      <w:proofErr w:type="spellEnd"/>
      <w:r w:rsidRPr="009C0AD3">
        <w:rPr>
          <w:rFonts w:ascii="Tahoma" w:eastAsia="Calibri" w:hAnsi="Tahoma"/>
          <w:color w:val="auto"/>
          <w:kern w:val="0"/>
          <w:sz w:val="22"/>
          <w:szCs w:val="22"/>
          <w:lang w:val="es-MX" w:eastAsia="en-US"/>
        </w:rPr>
        <w:t>, con costo adicional.</w:t>
      </w:r>
    </w:p>
    <w:p w:rsidR="007B081F" w:rsidRPr="009C0AD3" w:rsidRDefault="0018557F" w:rsidP="007B081F">
      <w:pPr>
        <w:pStyle w:val="Sinespaciado"/>
        <w:rPr>
          <w:rFonts w:ascii="Tahoma" w:eastAsia="Calibri" w:hAnsi="Tahoma"/>
          <w:color w:val="auto"/>
          <w:sz w:val="22"/>
          <w:szCs w:val="22"/>
          <w:lang w:eastAsia="en-US"/>
        </w:rPr>
      </w:pPr>
      <w:r w:rsidRPr="009C0AD3">
        <w:rPr>
          <w:rFonts w:ascii="Tahoma" w:eastAsia="Calibri" w:hAnsi="Tahoma"/>
          <w:b/>
          <w:color w:val="auto"/>
          <w:sz w:val="22"/>
          <w:szCs w:val="22"/>
          <w:lang w:eastAsia="en-US"/>
        </w:rPr>
        <w:t>No incluye:</w:t>
      </w:r>
      <w:r w:rsidRPr="009C0AD3">
        <w:rPr>
          <w:rFonts w:ascii="Tahoma" w:eastAsia="Calibri" w:hAnsi="Tahoma"/>
          <w:b/>
          <w:color w:val="auto"/>
          <w:sz w:val="22"/>
          <w:szCs w:val="22"/>
          <w:lang w:eastAsia="en-US"/>
        </w:rPr>
        <w:br/>
      </w:r>
      <w:r w:rsidR="007B081F" w:rsidRPr="009C0AD3">
        <w:rPr>
          <w:rFonts w:ascii="Tahoma" w:eastAsia="Calibri" w:hAnsi="Tahoma"/>
          <w:color w:val="auto"/>
          <w:sz w:val="22"/>
          <w:szCs w:val="22"/>
          <w:lang w:eastAsia="en-US"/>
        </w:rPr>
        <w:t>Cenas en hospedaje en hotel en Cd. Valles. San Luis Potosí.</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Servicio de toallas para sacar del hotel.</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Servicio de toallas en Aldea Huasteca.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Bebidas alcohólicas.</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Propinas.</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Servicios adicionales en el hotel o Aldea Huasteca.</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Taxis.</w:t>
      </w:r>
    </w:p>
    <w:p w:rsidR="007B081F" w:rsidRPr="009C0AD3" w:rsidRDefault="007B081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Traslados fuera de la Huasteca Potosina.</w:t>
      </w:r>
    </w:p>
    <w:p w:rsidR="00B80ECF" w:rsidRPr="009C0AD3" w:rsidRDefault="0018557F" w:rsidP="007B081F">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Nada no especificado en itinerario</w:t>
      </w:r>
      <w:r w:rsidRPr="009C0AD3">
        <w:rPr>
          <w:rFonts w:ascii="Tahoma" w:eastAsia="Calibri" w:hAnsi="Tahoma"/>
          <w:color w:val="auto"/>
          <w:sz w:val="22"/>
          <w:szCs w:val="22"/>
          <w:lang w:eastAsia="en-US"/>
        </w:rPr>
        <w:br/>
      </w:r>
      <w:r w:rsidR="00B80ECF" w:rsidRPr="009C0AD3">
        <w:rPr>
          <w:rFonts w:ascii="Tahoma" w:eastAsia="Calibri" w:hAnsi="Tahoma"/>
          <w:color w:val="auto"/>
          <w:sz w:val="22"/>
          <w:szCs w:val="22"/>
          <w:lang w:eastAsia="en-US"/>
        </w:rPr>
        <w:t>Impuestos</w:t>
      </w:r>
      <w:r w:rsidRPr="009C0AD3">
        <w:rPr>
          <w:rFonts w:ascii="Tahoma" w:eastAsia="Calibri" w:hAnsi="Tahoma"/>
          <w:color w:val="auto"/>
          <w:sz w:val="22"/>
          <w:szCs w:val="22"/>
          <w:lang w:eastAsia="en-US"/>
        </w:rPr>
        <w:t xml:space="preserve"> locales</w:t>
      </w:r>
    </w:p>
    <w:p w:rsidR="007B081F" w:rsidRPr="009C0AD3" w:rsidRDefault="007B081F" w:rsidP="00931608">
      <w:pPr>
        <w:jc w:val="both"/>
        <w:rPr>
          <w:rFonts w:ascii="Tahoma" w:eastAsia="PMingLiU-ExtB" w:hAnsi="Tahoma"/>
          <w:b/>
          <w:color w:val="auto"/>
          <w:sz w:val="22"/>
          <w:szCs w:val="22"/>
          <w:lang w:val="es-CR"/>
        </w:rPr>
      </w:pPr>
    </w:p>
    <w:p w:rsidR="00931608" w:rsidRPr="009C0AD3" w:rsidRDefault="00931608" w:rsidP="00931608">
      <w:pPr>
        <w:jc w:val="both"/>
        <w:rPr>
          <w:rFonts w:ascii="Tahoma" w:eastAsia="PMingLiU-ExtB" w:hAnsi="Tahoma"/>
          <w:b/>
          <w:color w:val="auto"/>
          <w:sz w:val="22"/>
          <w:szCs w:val="22"/>
          <w:lang w:val="es-CR"/>
        </w:rPr>
      </w:pPr>
      <w:r w:rsidRPr="009C0AD3">
        <w:rPr>
          <w:rFonts w:ascii="Tahoma" w:eastAsia="PMingLiU-ExtB" w:hAnsi="Tahoma"/>
          <w:b/>
          <w:color w:val="auto"/>
          <w:sz w:val="22"/>
          <w:szCs w:val="22"/>
          <w:lang w:val="es-CR"/>
        </w:rPr>
        <w:t>Notas:</w:t>
      </w:r>
    </w:p>
    <w:p w:rsidR="00B80ECF" w:rsidRPr="009C0AD3" w:rsidRDefault="0018557F" w:rsidP="007F6FB3">
      <w:pPr>
        <w:autoSpaceDE w:val="0"/>
        <w:autoSpaceDN w:val="0"/>
        <w:adjustRightInd w:val="0"/>
        <w:rPr>
          <w:rFonts w:ascii="Tahoma" w:hAnsi="Tahoma"/>
          <w:color w:val="auto"/>
          <w:kern w:val="0"/>
          <w:sz w:val="22"/>
          <w:szCs w:val="22"/>
          <w:lang w:eastAsia="es-MX"/>
        </w:rPr>
      </w:pPr>
      <w:r w:rsidRPr="009C0AD3">
        <w:rPr>
          <w:rFonts w:ascii="Tahoma" w:hAnsi="Tahoma"/>
          <w:color w:val="auto"/>
          <w:kern w:val="0"/>
          <w:sz w:val="22"/>
          <w:szCs w:val="22"/>
          <w:lang w:eastAsia="es-MX"/>
        </w:rPr>
        <w:t>No hay nada reservado, es sólo cotización sujeta a cambio al momento de reservar servicios.</w:t>
      </w:r>
      <w:r w:rsidRPr="009C0AD3">
        <w:rPr>
          <w:rFonts w:ascii="Tahoma" w:hAnsi="Tahoma"/>
          <w:color w:val="auto"/>
          <w:kern w:val="0"/>
          <w:sz w:val="22"/>
          <w:szCs w:val="22"/>
          <w:lang w:eastAsia="es-MX"/>
        </w:rPr>
        <w:br/>
      </w:r>
      <w:r w:rsidR="00931608" w:rsidRPr="009C0AD3">
        <w:rPr>
          <w:rFonts w:ascii="Tahoma" w:hAnsi="Tahoma"/>
          <w:color w:val="auto"/>
          <w:kern w:val="0"/>
          <w:sz w:val="22"/>
          <w:szCs w:val="22"/>
          <w:lang w:eastAsia="es-MX"/>
        </w:rPr>
        <w:t>Cualquier servicio NO utilizado, NO APLICA para reembolso.</w:t>
      </w:r>
      <w:r w:rsidR="005508A6" w:rsidRPr="009C0AD3">
        <w:rPr>
          <w:rFonts w:ascii="Tahoma" w:hAnsi="Tahoma"/>
          <w:color w:val="auto"/>
          <w:kern w:val="0"/>
          <w:sz w:val="22"/>
          <w:szCs w:val="22"/>
          <w:lang w:eastAsia="es-MX"/>
        </w:rPr>
        <w:br/>
      </w:r>
      <w:r w:rsidR="00931608" w:rsidRPr="009C0AD3">
        <w:rPr>
          <w:rFonts w:ascii="Tahoma" w:hAnsi="Tahoma"/>
          <w:color w:val="auto"/>
          <w:kern w:val="0"/>
          <w:sz w:val="22"/>
          <w:szCs w:val="22"/>
          <w:lang w:eastAsia="es-MX"/>
        </w:rPr>
        <w:t>El tipo de cambio se aplica el día que se realiza el pago</w:t>
      </w:r>
    </w:p>
    <w:p w:rsidR="00905044" w:rsidRPr="009C0AD3" w:rsidRDefault="005B7B2E" w:rsidP="007F6FB3">
      <w:pPr>
        <w:autoSpaceDE w:val="0"/>
        <w:autoSpaceDN w:val="0"/>
        <w:adjustRightInd w:val="0"/>
        <w:rPr>
          <w:rFonts w:ascii="Tahoma" w:hAnsi="Tahoma"/>
          <w:color w:val="auto"/>
          <w:kern w:val="0"/>
          <w:sz w:val="22"/>
          <w:szCs w:val="22"/>
          <w:lang w:eastAsia="es-MX"/>
        </w:rPr>
      </w:pPr>
      <w:r w:rsidRPr="009C0AD3">
        <w:rPr>
          <w:rFonts w:ascii="Tahoma" w:hAnsi="Tahoma"/>
          <w:color w:val="auto"/>
          <w:kern w:val="0"/>
          <w:sz w:val="22"/>
          <w:szCs w:val="22"/>
          <w:lang w:eastAsia="es-MX"/>
        </w:rPr>
        <w:t>Vigencia 15/</w:t>
      </w:r>
      <w:proofErr w:type="spellStart"/>
      <w:r w:rsidRPr="009C0AD3">
        <w:rPr>
          <w:rFonts w:ascii="Tahoma" w:hAnsi="Tahoma"/>
          <w:color w:val="auto"/>
          <w:kern w:val="0"/>
          <w:sz w:val="22"/>
          <w:szCs w:val="22"/>
          <w:lang w:eastAsia="es-MX"/>
        </w:rPr>
        <w:t>Dic</w:t>
      </w:r>
      <w:proofErr w:type="spellEnd"/>
      <w:r w:rsidRPr="009C0AD3">
        <w:rPr>
          <w:rFonts w:ascii="Tahoma" w:hAnsi="Tahoma"/>
          <w:color w:val="auto"/>
          <w:kern w:val="0"/>
          <w:sz w:val="22"/>
          <w:szCs w:val="22"/>
          <w:lang w:eastAsia="es-MX"/>
        </w:rPr>
        <w:t xml:space="preserve"> ´</w:t>
      </w:r>
      <w:r w:rsidR="009C0AD3" w:rsidRPr="009C0AD3">
        <w:rPr>
          <w:rFonts w:ascii="Tahoma" w:hAnsi="Tahoma"/>
          <w:color w:val="auto"/>
          <w:kern w:val="0"/>
          <w:sz w:val="22"/>
          <w:szCs w:val="22"/>
          <w:lang w:eastAsia="es-MX"/>
        </w:rPr>
        <w:t>20</w:t>
      </w:r>
    </w:p>
    <w:p w:rsidR="00905044" w:rsidRPr="009C0AD3" w:rsidRDefault="00905044">
      <w:pPr>
        <w:rPr>
          <w:rFonts w:ascii="Tahoma" w:hAnsi="Tahoma"/>
          <w:color w:val="auto"/>
          <w:sz w:val="22"/>
          <w:szCs w:val="22"/>
          <w:lang w:val="es-MX"/>
        </w:rPr>
      </w:pPr>
    </w:p>
    <w:p w:rsidR="005B7B2E" w:rsidRPr="009C0AD3" w:rsidRDefault="005B7B2E">
      <w:pPr>
        <w:rPr>
          <w:rFonts w:ascii="Tahoma" w:hAnsi="Tahoma"/>
          <w:color w:val="auto"/>
          <w:sz w:val="22"/>
          <w:szCs w:val="22"/>
          <w:lang w:val="es-MX"/>
        </w:rPr>
      </w:pPr>
    </w:p>
    <w:sectPr w:rsidR="005B7B2E" w:rsidRPr="009C0AD3" w:rsidSect="00905044">
      <w:footerReference w:type="default" r:id="rId9"/>
      <w:pgSz w:w="11906" w:h="16838"/>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F7" w:rsidRDefault="00267DF7" w:rsidP="00473664">
      <w:r>
        <w:separator/>
      </w:r>
    </w:p>
  </w:endnote>
  <w:endnote w:type="continuationSeparator" w:id="0">
    <w:p w:rsidR="00267DF7" w:rsidRDefault="00267DF7"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64" w:rsidRPr="009C0AD3" w:rsidRDefault="00016C51" w:rsidP="00016C51">
    <w:pPr>
      <w:pStyle w:val="Piedepgina"/>
      <w:jc w:val="center"/>
      <w:rPr>
        <w:rFonts w:ascii="Tahoma" w:hAnsi="Tahoma"/>
        <w:bCs/>
        <w:color w:val="auto"/>
        <w:sz w:val="22"/>
        <w:szCs w:val="22"/>
      </w:rPr>
    </w:pPr>
    <w:r w:rsidRPr="009C0AD3">
      <w:rPr>
        <w:rFonts w:ascii="Tahoma" w:hAnsi="Tahoma"/>
        <w:bCs/>
        <w:color w:val="auto"/>
        <w:sz w:val="22"/>
        <w:szCs w:val="22"/>
        <w:lang w:val="en-US"/>
      </w:rPr>
      <w:t>M</w:t>
    </w:r>
    <w:r w:rsidR="00473664" w:rsidRPr="009C0AD3">
      <w:rPr>
        <w:rFonts w:ascii="Tahoma" w:hAnsi="Tahoma"/>
        <w:bCs/>
        <w:color w:val="auto"/>
        <w:sz w:val="22"/>
        <w:szCs w:val="22"/>
        <w:lang w:val="en-US"/>
      </w:rPr>
      <w:t>ail</w:t>
    </w:r>
    <w:r w:rsidR="009C0AD3">
      <w:rPr>
        <w:rFonts w:ascii="Tahoma" w:hAnsi="Tahoma"/>
        <w:bCs/>
        <w:color w:val="auto"/>
        <w:sz w:val="22"/>
        <w:szCs w:val="22"/>
        <w:lang w:val="en-US"/>
      </w:rPr>
      <w:t>:</w:t>
    </w:r>
    <w:r w:rsidR="00473664" w:rsidRPr="009C0AD3">
      <w:rPr>
        <w:rFonts w:ascii="Tahoma" w:hAnsi="Tahoma"/>
        <w:bCs/>
        <w:color w:val="auto"/>
        <w:sz w:val="22"/>
        <w:szCs w:val="22"/>
        <w:lang w:val="en-US"/>
      </w:rPr>
      <w:t xml:space="preserve"> </w:t>
    </w:r>
    <w:hyperlink r:id="rId1" w:history="1">
      <w:r w:rsidR="00234960" w:rsidRPr="009C0AD3">
        <w:rPr>
          <w:rStyle w:val="Hipervnculo"/>
          <w:rFonts w:ascii="Tahoma" w:hAnsi="Tahoma"/>
          <w:bCs/>
          <w:color w:val="auto"/>
          <w:sz w:val="22"/>
          <w:szCs w:val="22"/>
        </w:rPr>
        <w:t>gloria@karluoperadora.com</w:t>
      </w:r>
    </w:hyperlink>
    <w:r w:rsidR="00A51616" w:rsidRPr="009C0AD3">
      <w:rPr>
        <w:rFonts w:ascii="Tahoma" w:hAnsi="Tahoma"/>
        <w:bCs/>
        <w:color w:val="auto"/>
        <w:sz w:val="22"/>
        <w:szCs w:val="22"/>
      </w:rPr>
      <w:t xml:space="preserve"> /</w:t>
    </w:r>
    <w:r w:rsidRPr="009C0AD3">
      <w:rPr>
        <w:rFonts w:ascii="Tahoma" w:hAnsi="Tahoma"/>
        <w:bCs/>
        <w:color w:val="auto"/>
        <w:sz w:val="22"/>
        <w:szCs w:val="22"/>
      </w:rPr>
      <w:t>info@</w:t>
    </w:r>
    <w:r w:rsidR="00905044" w:rsidRPr="009C0AD3">
      <w:rPr>
        <w:rFonts w:ascii="Tahoma" w:hAnsi="Tahoma"/>
        <w:bCs/>
        <w:color w:val="auto"/>
        <w:sz w:val="22"/>
        <w:szCs w:val="22"/>
      </w:rPr>
      <w:t>karlu</w:t>
    </w:r>
    <w:r w:rsidR="00234960" w:rsidRPr="009C0AD3">
      <w:rPr>
        <w:rFonts w:ascii="Tahoma" w:hAnsi="Tahoma"/>
        <w:bCs/>
        <w:color w:val="auto"/>
        <w:sz w:val="22"/>
        <w:szCs w:val="22"/>
      </w:rPr>
      <w:t>operadora</w:t>
    </w:r>
    <w:r w:rsidRPr="009C0AD3">
      <w:rPr>
        <w:rFonts w:ascii="Tahoma" w:hAnsi="Tahoma"/>
        <w:bCs/>
        <w:color w:val="auto"/>
        <w:sz w:val="22"/>
        <w:szCs w:val="22"/>
      </w:rPr>
      <w:t>.com</w:t>
    </w:r>
  </w:p>
  <w:p w:rsidR="009C0AD3" w:rsidRPr="009C0AD3" w:rsidRDefault="00016C51" w:rsidP="00016C51">
    <w:pPr>
      <w:pStyle w:val="Piedepgina"/>
      <w:jc w:val="center"/>
      <w:rPr>
        <w:rFonts w:ascii="Tahoma" w:hAnsi="Tahoma"/>
        <w:color w:val="auto"/>
        <w:sz w:val="22"/>
        <w:szCs w:val="22"/>
      </w:rPr>
    </w:pPr>
    <w:r w:rsidRPr="009C0AD3">
      <w:rPr>
        <w:rFonts w:ascii="Tahoma" w:hAnsi="Tahoma"/>
        <w:bCs/>
        <w:color w:val="auto"/>
        <w:sz w:val="22"/>
        <w:szCs w:val="22"/>
        <w:lang w:val="en-US"/>
      </w:rPr>
      <w:t xml:space="preserve">   </w:t>
    </w:r>
    <w:proofErr w:type="spellStart"/>
    <w:r w:rsidRPr="009C0AD3">
      <w:rPr>
        <w:rFonts w:ascii="Tahoma" w:hAnsi="Tahoma"/>
        <w:bCs/>
        <w:color w:val="auto"/>
        <w:sz w:val="22"/>
        <w:szCs w:val="22"/>
        <w:lang w:val="en-US"/>
      </w:rPr>
      <w:t>Tels</w:t>
    </w:r>
    <w:proofErr w:type="spellEnd"/>
    <w:r w:rsidRPr="009C0AD3">
      <w:rPr>
        <w:rFonts w:ascii="Tahoma" w:hAnsi="Tahoma"/>
        <w:bCs/>
        <w:color w:val="auto"/>
        <w:sz w:val="22"/>
        <w:szCs w:val="22"/>
        <w:lang w:val="en-US"/>
      </w:rPr>
      <w:t>. +52 (33) 96 27 11 46 – 96 27 11 47</w:t>
    </w:r>
    <w:r w:rsidR="009C0AD3" w:rsidRPr="009C0AD3">
      <w:t xml:space="preserve"> </w:t>
    </w:r>
    <w:proofErr w:type="spellStart"/>
    <w:r w:rsidR="009C0AD3" w:rsidRPr="009C0AD3">
      <w:rPr>
        <w:rFonts w:ascii="Tahoma" w:hAnsi="Tahoma"/>
        <w:color w:val="auto"/>
        <w:sz w:val="22"/>
        <w:szCs w:val="22"/>
      </w:rPr>
      <w:t>Skype</w:t>
    </w:r>
    <w:proofErr w:type="spellEnd"/>
    <w:r w:rsidR="009C0AD3" w:rsidRPr="009C0AD3">
      <w:rPr>
        <w:rFonts w:ascii="Tahoma" w:hAnsi="Tahoma"/>
        <w:color w:val="auto"/>
        <w:sz w:val="22"/>
        <w:szCs w:val="22"/>
      </w:rPr>
      <w:t xml:space="preserve">: </w:t>
    </w:r>
    <w:proofErr w:type="spellStart"/>
    <w:r w:rsidR="009C0AD3" w:rsidRPr="009C0AD3">
      <w:rPr>
        <w:rFonts w:ascii="Tahoma" w:hAnsi="Tahoma"/>
        <w:color w:val="auto"/>
        <w:sz w:val="22"/>
        <w:szCs w:val="22"/>
      </w:rPr>
      <w:t>glori_nup</w:t>
    </w:r>
    <w:proofErr w:type="spellEnd"/>
    <w:r w:rsidR="009C0AD3" w:rsidRPr="009C0AD3">
      <w:rPr>
        <w:rFonts w:ascii="Tahoma" w:hAnsi="Tahoma"/>
        <w:color w:val="auto"/>
        <w:sz w:val="22"/>
        <w:szCs w:val="22"/>
      </w:rPr>
      <w:t xml:space="preserve"> </w:t>
    </w:r>
  </w:p>
  <w:p w:rsidR="00473664" w:rsidRPr="009C0AD3" w:rsidRDefault="009C0AD3" w:rsidP="00016C51">
    <w:pPr>
      <w:pStyle w:val="Piedepgina"/>
      <w:jc w:val="center"/>
      <w:rPr>
        <w:rFonts w:ascii="Tahoma" w:hAnsi="Tahoma"/>
        <w:bCs/>
        <w:color w:val="auto"/>
        <w:sz w:val="22"/>
        <w:szCs w:val="22"/>
        <w:lang w:val="en-US"/>
      </w:rPr>
    </w:pPr>
    <w:r w:rsidRPr="009C0AD3">
      <w:rPr>
        <w:rFonts w:ascii="Tahoma" w:hAnsi="Tahoma"/>
        <w:bCs/>
        <w:color w:val="auto"/>
        <w:sz w:val="22"/>
        <w:szCs w:val="22"/>
        <w:lang w:val="en-US"/>
      </w:rPr>
      <w:t>Web: www.karluoperadora.com</w:t>
    </w:r>
  </w:p>
  <w:p w:rsidR="00016C51" w:rsidRPr="00473664" w:rsidRDefault="00016C51"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F7" w:rsidRDefault="00267DF7" w:rsidP="00473664">
      <w:r>
        <w:separator/>
      </w:r>
    </w:p>
  </w:footnote>
  <w:footnote w:type="continuationSeparator" w:id="0">
    <w:p w:rsidR="00267DF7" w:rsidRDefault="00267DF7"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73664"/>
    <w:rsid w:val="00000492"/>
    <w:rsid w:val="00000F5B"/>
    <w:rsid w:val="00012409"/>
    <w:rsid w:val="00016C51"/>
    <w:rsid w:val="00030514"/>
    <w:rsid w:val="00086263"/>
    <w:rsid w:val="000945DE"/>
    <w:rsid w:val="00095FC9"/>
    <w:rsid w:val="000B096B"/>
    <w:rsid w:val="000C38A8"/>
    <w:rsid w:val="001254AB"/>
    <w:rsid w:val="001307C1"/>
    <w:rsid w:val="00136324"/>
    <w:rsid w:val="0018557F"/>
    <w:rsid w:val="00196240"/>
    <w:rsid w:val="001A5E71"/>
    <w:rsid w:val="001E0518"/>
    <w:rsid w:val="001E24E5"/>
    <w:rsid w:val="00203A3C"/>
    <w:rsid w:val="00234960"/>
    <w:rsid w:val="00267DF7"/>
    <w:rsid w:val="00293C9A"/>
    <w:rsid w:val="002C176A"/>
    <w:rsid w:val="002E257B"/>
    <w:rsid w:val="00381F8F"/>
    <w:rsid w:val="003A49FE"/>
    <w:rsid w:val="003B5415"/>
    <w:rsid w:val="003C47A0"/>
    <w:rsid w:val="003D31DC"/>
    <w:rsid w:val="003E18E6"/>
    <w:rsid w:val="003E19C0"/>
    <w:rsid w:val="004118E5"/>
    <w:rsid w:val="0044063B"/>
    <w:rsid w:val="00451DAC"/>
    <w:rsid w:val="00457F45"/>
    <w:rsid w:val="00473664"/>
    <w:rsid w:val="00481104"/>
    <w:rsid w:val="00487419"/>
    <w:rsid w:val="004B0322"/>
    <w:rsid w:val="004C7A91"/>
    <w:rsid w:val="0050404C"/>
    <w:rsid w:val="00505890"/>
    <w:rsid w:val="00534FB0"/>
    <w:rsid w:val="005430C2"/>
    <w:rsid w:val="005508A6"/>
    <w:rsid w:val="00585944"/>
    <w:rsid w:val="005B7B2E"/>
    <w:rsid w:val="005D047D"/>
    <w:rsid w:val="00601DC5"/>
    <w:rsid w:val="00695B09"/>
    <w:rsid w:val="006C7512"/>
    <w:rsid w:val="006D1DA1"/>
    <w:rsid w:val="00773897"/>
    <w:rsid w:val="00776BF6"/>
    <w:rsid w:val="007954E4"/>
    <w:rsid w:val="007B081F"/>
    <w:rsid w:val="007D5F01"/>
    <w:rsid w:val="007E4DB1"/>
    <w:rsid w:val="007F6FB3"/>
    <w:rsid w:val="00850AFF"/>
    <w:rsid w:val="00875B4A"/>
    <w:rsid w:val="008C05BE"/>
    <w:rsid w:val="00905044"/>
    <w:rsid w:val="00914AEF"/>
    <w:rsid w:val="00931608"/>
    <w:rsid w:val="009402A1"/>
    <w:rsid w:val="00951B91"/>
    <w:rsid w:val="00986C52"/>
    <w:rsid w:val="009C0AD3"/>
    <w:rsid w:val="009C3972"/>
    <w:rsid w:val="00A066A3"/>
    <w:rsid w:val="00A11BD7"/>
    <w:rsid w:val="00A15502"/>
    <w:rsid w:val="00A44205"/>
    <w:rsid w:val="00A51616"/>
    <w:rsid w:val="00A65172"/>
    <w:rsid w:val="00A700D9"/>
    <w:rsid w:val="00A944B9"/>
    <w:rsid w:val="00AA4DBD"/>
    <w:rsid w:val="00AB7B5C"/>
    <w:rsid w:val="00AC756E"/>
    <w:rsid w:val="00AD1870"/>
    <w:rsid w:val="00AF3902"/>
    <w:rsid w:val="00B07971"/>
    <w:rsid w:val="00B3219E"/>
    <w:rsid w:val="00B54DD0"/>
    <w:rsid w:val="00B74027"/>
    <w:rsid w:val="00B80ECF"/>
    <w:rsid w:val="00B82DB9"/>
    <w:rsid w:val="00BD2F1A"/>
    <w:rsid w:val="00BF4FF5"/>
    <w:rsid w:val="00C36333"/>
    <w:rsid w:val="00C73233"/>
    <w:rsid w:val="00C81CC6"/>
    <w:rsid w:val="00CF21E2"/>
    <w:rsid w:val="00D3191D"/>
    <w:rsid w:val="00D62AEF"/>
    <w:rsid w:val="00D77375"/>
    <w:rsid w:val="00DF2682"/>
    <w:rsid w:val="00E02CB0"/>
    <w:rsid w:val="00E34C03"/>
    <w:rsid w:val="00E41825"/>
    <w:rsid w:val="00E443EC"/>
    <w:rsid w:val="00E61A82"/>
    <w:rsid w:val="00E76BEE"/>
    <w:rsid w:val="00E90543"/>
    <w:rsid w:val="00EC7D9C"/>
    <w:rsid w:val="00EE32D6"/>
    <w:rsid w:val="00EE35C6"/>
    <w:rsid w:val="00F210BF"/>
    <w:rsid w:val="00F6154B"/>
    <w:rsid w:val="00F61A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tion">
    <w:name w:val="Mention"/>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E3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6040-1D68-473F-8239-6826D8D1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Usuario de Windows</cp:lastModifiedBy>
  <cp:revision>5</cp:revision>
  <cp:lastPrinted>2019-05-22T00:59:00Z</cp:lastPrinted>
  <dcterms:created xsi:type="dcterms:W3CDTF">2020-06-09T19:17:00Z</dcterms:created>
  <dcterms:modified xsi:type="dcterms:W3CDTF">2020-08-24T19:01:00Z</dcterms:modified>
</cp:coreProperties>
</file>