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A9D1" w14:textId="38F0E115" w:rsidR="00EA41E0" w:rsidRPr="00EA41E0" w:rsidRDefault="00EA41E0" w:rsidP="00EA41E0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r w:rsidRPr="00EA41E0">
        <w:rPr>
          <w:rFonts w:ascii="Calibri" w:hAnsi="Calibri" w:cs="Calibri"/>
          <w:b/>
          <w:sz w:val="28"/>
          <w:szCs w:val="28"/>
        </w:rPr>
        <w:t>Terms of Reference</w:t>
      </w:r>
    </w:p>
    <w:p w14:paraId="678D75E6" w14:textId="6E5922D7" w:rsidR="00EA41E0" w:rsidRPr="00EA41E0" w:rsidRDefault="00AA7716" w:rsidP="00EA41E0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Culture Committee</w:t>
      </w:r>
    </w:p>
    <w:p w14:paraId="757B1F0E" w14:textId="77777777" w:rsidR="00EA41E0" w:rsidRPr="004D39DE" w:rsidRDefault="00EA41E0" w:rsidP="00EA41E0">
      <w:pPr>
        <w:pStyle w:val="NoSpacing"/>
        <w:rPr>
          <w:rFonts w:ascii="Calibri" w:hAnsi="Calibri" w:cs="Calibri"/>
          <w:b/>
        </w:rPr>
      </w:pPr>
    </w:p>
    <w:p w14:paraId="42CE0E38" w14:textId="1191346D" w:rsidR="00EA41E0" w:rsidRPr="00B016B2" w:rsidRDefault="00AA7716" w:rsidP="00B016B2">
      <w:r>
        <w:rPr>
          <w:rFonts w:ascii="Calibri" w:hAnsi="Calibri" w:cs="Calibri"/>
        </w:rPr>
        <w:t xml:space="preserve">The committee shall be chaired by a trustee, with members appointed by the PCC who have the skills and interest to work in this area. </w:t>
      </w:r>
      <w:r w:rsidR="00B016B2">
        <w:t xml:space="preserve">It will play its role in delivering the vision and mission of the church as it is developed by the PCC. </w:t>
      </w:r>
    </w:p>
    <w:p w14:paraId="67BC96D6" w14:textId="77777777" w:rsidR="00546D80" w:rsidRDefault="00546D80" w:rsidP="00EA41E0">
      <w:pPr>
        <w:pStyle w:val="NoSpacing"/>
        <w:rPr>
          <w:rFonts w:ascii="Calibri" w:hAnsi="Calibri" w:cs="Calibri"/>
        </w:rPr>
      </w:pPr>
    </w:p>
    <w:p w14:paraId="42143207" w14:textId="63B712A5" w:rsidR="00546D80" w:rsidRDefault="00546D80" w:rsidP="00EA41E0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Culture as defined by the Heart Edge model of churches is: </w:t>
      </w:r>
    </w:p>
    <w:p w14:paraId="0E6BA8D4" w14:textId="53388DAE" w:rsidR="00546D80" w:rsidRDefault="00546D80" w:rsidP="00EA41E0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8794290" w14:textId="46126A96" w:rsidR="00546D80" w:rsidRPr="00546D80" w:rsidRDefault="00546D80" w:rsidP="00546D80">
      <w:pPr>
        <w:pStyle w:val="NoSpacing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546D80">
        <w:rPr>
          <w:rFonts w:ascii="Calibri" w:hAnsi="Calibri" w:cs="Calibri"/>
          <w:b/>
          <w:bCs/>
        </w:rPr>
        <w:t>art, music and ideas to re-imagine the Christian narrative for the present moment</w:t>
      </w:r>
    </w:p>
    <w:p w14:paraId="360E19DB" w14:textId="77777777" w:rsidR="00EA41E0" w:rsidRPr="00B016B2" w:rsidRDefault="00EA41E0" w:rsidP="00EA41E0">
      <w:pPr>
        <w:pStyle w:val="NoSpacing"/>
        <w:rPr>
          <w:rFonts w:ascii="Calibri" w:hAnsi="Calibri" w:cs="Calibri"/>
        </w:rPr>
      </w:pPr>
    </w:p>
    <w:p w14:paraId="0BD60D0E" w14:textId="09F86ABB" w:rsidR="009E72CD" w:rsidRDefault="00B016B2">
      <w:r w:rsidRPr="00B016B2">
        <w:t xml:space="preserve">The committee will consider the ways in which </w:t>
      </w:r>
      <w:r>
        <w:t>St Paul’s</w:t>
      </w:r>
      <w:r w:rsidRPr="00B016B2">
        <w:t xml:space="preserve"> can cultivate artistic expression </w:t>
      </w:r>
      <w:r>
        <w:t xml:space="preserve">across a range of areas </w:t>
      </w:r>
      <w:proofErr w:type="gramStart"/>
      <w:r>
        <w:t>in order to</w:t>
      </w:r>
      <w:proofErr w:type="gramEnd"/>
      <w:r>
        <w:t xml:space="preserve"> inspire, enable, </w:t>
      </w:r>
      <w:r w:rsidR="00634BE6">
        <w:t xml:space="preserve">challenge and re-imagine the gospel. </w:t>
      </w:r>
    </w:p>
    <w:p w14:paraId="5B801DA0" w14:textId="0F0454AB" w:rsidR="00BC2086" w:rsidRDefault="00BC2086">
      <w:r>
        <w:t xml:space="preserve">It will bring projects and ideas for the PCC to agree; and will not incur any expense outside its agreed budget. </w:t>
      </w:r>
    </w:p>
    <w:p w14:paraId="2EC76B59" w14:textId="77777777" w:rsidR="00BB00F1" w:rsidRPr="00BB00F1" w:rsidRDefault="00BB00F1" w:rsidP="00BB00F1">
      <w:r w:rsidRPr="00BB00F1">
        <w:t xml:space="preserve">It will meet at least 4 times a year and send minutes/reports to the PCC. </w:t>
      </w:r>
    </w:p>
    <w:p w14:paraId="4B9FEE41" w14:textId="77777777" w:rsidR="00BB00F1" w:rsidRDefault="00BB00F1"/>
    <w:p w14:paraId="2D31C415" w14:textId="77777777" w:rsidR="009F64D4" w:rsidRPr="00BC2086" w:rsidRDefault="009F64D4">
      <w:pPr>
        <w:rPr>
          <w:b/>
          <w:bCs/>
        </w:rPr>
      </w:pPr>
    </w:p>
    <w:p w14:paraId="4555D6DA" w14:textId="39A7E8B1" w:rsidR="009F64D4" w:rsidRPr="00BC2086" w:rsidRDefault="009F64D4">
      <w:pPr>
        <w:rPr>
          <w:b/>
          <w:bCs/>
        </w:rPr>
      </w:pPr>
      <w:r w:rsidRPr="00BC2086">
        <w:rPr>
          <w:b/>
          <w:bCs/>
        </w:rPr>
        <w:t>November 2025</w:t>
      </w:r>
    </w:p>
    <w:p w14:paraId="22786D5E" w14:textId="35BBB023" w:rsidR="009F64D4" w:rsidRDefault="009F64D4">
      <w:r>
        <w:t>Chair by:</w:t>
      </w:r>
      <w:r w:rsidR="00C54380">
        <w:t xml:space="preserve"> Rev’d Becky Warner</w:t>
      </w:r>
    </w:p>
    <w:p w14:paraId="2061AA42" w14:textId="61BD61A8" w:rsidR="009F64D4" w:rsidRDefault="009F64D4">
      <w:r>
        <w:t xml:space="preserve">Membership: </w:t>
      </w:r>
      <w:r w:rsidR="00C54380">
        <w:t xml:space="preserve">Christina Barry, </w:t>
      </w:r>
      <w:r w:rsidR="009A734A">
        <w:t xml:space="preserve">Pam Henderson, </w:t>
      </w:r>
      <w:r w:rsidR="00C54380">
        <w:t>Jenny Mander, Patrick Morris, Helen Robbins, Debbie Whitton-Spriggs, Jeremy Whitton-Spriggs</w:t>
      </w:r>
    </w:p>
    <w:p w14:paraId="2B942181" w14:textId="5EC852E8" w:rsidR="009F64D4" w:rsidRPr="00B016B2" w:rsidRDefault="009F64D4">
      <w:r>
        <w:t xml:space="preserve">Staff membership (if any): </w:t>
      </w:r>
    </w:p>
    <w:sectPr w:rsidR="009F64D4" w:rsidRPr="00B01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28B6"/>
    <w:multiLevelType w:val="hybridMultilevel"/>
    <w:tmpl w:val="FD2652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42A9"/>
    <w:multiLevelType w:val="hybridMultilevel"/>
    <w:tmpl w:val="449A3C0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61262F"/>
    <w:multiLevelType w:val="hybridMultilevel"/>
    <w:tmpl w:val="43F0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86916">
    <w:abstractNumId w:val="1"/>
  </w:num>
  <w:num w:numId="2" w16cid:durableId="1101800274">
    <w:abstractNumId w:val="0"/>
  </w:num>
  <w:num w:numId="3" w16cid:durableId="1639145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1E0"/>
    <w:rsid w:val="00103EFC"/>
    <w:rsid w:val="001A251B"/>
    <w:rsid w:val="004A0CE9"/>
    <w:rsid w:val="004D77C4"/>
    <w:rsid w:val="00544881"/>
    <w:rsid w:val="00544A67"/>
    <w:rsid w:val="00546D80"/>
    <w:rsid w:val="005E3980"/>
    <w:rsid w:val="00634BE6"/>
    <w:rsid w:val="007701C1"/>
    <w:rsid w:val="007D1952"/>
    <w:rsid w:val="009A734A"/>
    <w:rsid w:val="009E72CD"/>
    <w:rsid w:val="009F64D4"/>
    <w:rsid w:val="00A9121A"/>
    <w:rsid w:val="00AA7716"/>
    <w:rsid w:val="00AC1CE7"/>
    <w:rsid w:val="00AD7B41"/>
    <w:rsid w:val="00B016B2"/>
    <w:rsid w:val="00B027BA"/>
    <w:rsid w:val="00BB00F1"/>
    <w:rsid w:val="00BC2086"/>
    <w:rsid w:val="00C54380"/>
    <w:rsid w:val="00D36878"/>
    <w:rsid w:val="00D84B4F"/>
    <w:rsid w:val="00E93898"/>
    <w:rsid w:val="00EA41E0"/>
    <w:rsid w:val="00EC59AB"/>
    <w:rsid w:val="00EE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CEE17"/>
  <w15:chartTrackingRefBased/>
  <w15:docId w15:val="{3B3BA58F-63F6-493A-A96F-6B106333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1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A41E0"/>
    <w:pPr>
      <w:spacing w:after="0" w:line="240" w:lineRule="auto"/>
    </w:pPr>
    <w:rPr>
      <w:rFonts w:ascii="Constantia" w:eastAsia="Constantia" w:hAnsi="Constant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834</Characters>
  <Application>Microsoft Office Word</Application>
  <DocSecurity>0</DocSecurity>
  <Lines>23</Lines>
  <Paragraphs>14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Imogen Nay</dc:creator>
  <cp:keywords/>
  <dc:description/>
  <cp:lastModifiedBy>Rev'd Imogen Nay</cp:lastModifiedBy>
  <cp:revision>3</cp:revision>
  <dcterms:created xsi:type="dcterms:W3CDTF">2026-02-25T15:32:00Z</dcterms:created>
  <dcterms:modified xsi:type="dcterms:W3CDTF">2026-02-25T15:33:00Z</dcterms:modified>
</cp:coreProperties>
</file>