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800100" cy="1400174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11" cy="140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Barranca del Cobre </w:t>
      </w: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 5 días</w:t>
      </w:r>
      <w:r w:rsidR="00516CD8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>4 noches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b/>
          <w:bCs/>
          <w:color w:val="000000" w:themeColor="text1"/>
          <w:sz w:val="22"/>
          <w:lang w:val="es-MX"/>
        </w:rPr>
        <w:t>L</w:t>
      </w: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>os</w:t>
      </w:r>
      <w:r w:rsidRPr="00A55EC1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M</w:t>
      </w: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>ochis/</w:t>
      </w:r>
      <w:r w:rsidRPr="00A55EC1">
        <w:rPr>
          <w:rFonts w:ascii="Tahoma" w:hAnsi="Tahoma" w:cs="Tahoma"/>
          <w:b/>
          <w:bCs/>
          <w:color w:val="000000" w:themeColor="text1"/>
          <w:sz w:val="22"/>
          <w:lang w:val="es-MX"/>
        </w:rPr>
        <w:t>C</w:t>
      </w: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>hihuahua</w:t>
      </w:r>
    </w:p>
    <w:p w:rsid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>Inicia</w:t>
      </w:r>
      <w:r w:rsidR="00516CD8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Domingo</w:t>
      </w:r>
      <w:r w:rsidR="00516CD8">
        <w:rPr>
          <w:rFonts w:ascii="Tahoma" w:hAnsi="Tahoma" w:cs="Tahoma"/>
          <w:b/>
          <w:bCs/>
          <w:color w:val="000000" w:themeColor="text1"/>
          <w:sz w:val="22"/>
          <w:lang w:val="es-MX"/>
        </w:rPr>
        <w:t>s</w:t>
      </w:r>
      <w:r w:rsidR="000032C5">
        <w:rPr>
          <w:rFonts w:ascii="Tahoma" w:hAnsi="Tahoma" w:cs="Tahoma"/>
          <w:b/>
          <w:bCs/>
          <w:color w:val="000000" w:themeColor="text1"/>
          <w:sz w:val="22"/>
          <w:lang w:val="es-MX"/>
        </w:rPr>
        <w:t xml:space="preserve"> y </w:t>
      </w:r>
      <w:r>
        <w:rPr>
          <w:rFonts w:ascii="Tahoma" w:hAnsi="Tahoma" w:cs="Tahoma"/>
          <w:b/>
          <w:bCs/>
          <w:color w:val="000000" w:themeColor="text1"/>
          <w:sz w:val="22"/>
          <w:lang w:val="es-MX"/>
        </w:rPr>
        <w:t>Jueves</w:t>
      </w:r>
    </w:p>
    <w:p w:rsidR="00A55EC1" w:rsidRPr="00367812" w:rsidRDefault="00367812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367812">
        <w:rPr>
          <w:rFonts w:ascii="Tahoma" w:hAnsi="Tahoma" w:cs="Tahoma"/>
          <w:b/>
          <w:color w:val="000000" w:themeColor="text1"/>
          <w:sz w:val="22"/>
          <w:lang w:val="es-MX"/>
        </w:rPr>
        <w:t>Día 1 Los Mochis/El Fuerte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Traslado aeropuerto internacional de Los Mochis a El Fuerte</w:t>
      </w:r>
      <w:r w:rsidR="00516CD8" w:rsidRPr="00A55EC1">
        <w:rPr>
          <w:rFonts w:ascii="Tahoma" w:hAnsi="Tahoma" w:cs="Tahoma"/>
          <w:color w:val="000000" w:themeColor="text1"/>
          <w:sz w:val="22"/>
          <w:lang w:val="es-MX"/>
        </w:rPr>
        <w:t>. (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1:30 min)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Hospedaje en Hotel Posada del Hida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 xml:space="preserve">lgo. 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No incluye alimentos.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A55EC1" w:rsidRPr="00367812" w:rsidRDefault="00367812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367812">
        <w:rPr>
          <w:rFonts w:ascii="Tahoma" w:hAnsi="Tahoma" w:cs="Tahoma"/>
          <w:b/>
          <w:color w:val="000000" w:themeColor="text1"/>
          <w:sz w:val="22"/>
          <w:lang w:val="es-MX"/>
        </w:rPr>
        <w:t>Día 2 El Fuerte/Bahuichivo/Valle de Cerocahui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 xml:space="preserve">08:00 Desayuno americano 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>incluido</w:t>
      </w:r>
    </w:p>
    <w:p w:rsidR="00A55EC1" w:rsidRPr="00A55EC1" w:rsidRDefault="00516CD8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 w:themeColor="text1"/>
          <w:sz w:val="22"/>
          <w:lang w:val="es-MX"/>
        </w:rPr>
        <w:t>09</w:t>
      </w:r>
      <w:r w:rsidR="00A55EC1" w:rsidRPr="00A55EC1">
        <w:rPr>
          <w:rFonts w:ascii="Tahoma" w:hAnsi="Tahoma" w:cs="Tahoma"/>
          <w:color w:val="000000" w:themeColor="text1"/>
          <w:sz w:val="22"/>
          <w:lang w:val="es-MX"/>
        </w:rPr>
        <w:t>:</w:t>
      </w:r>
      <w:r>
        <w:rPr>
          <w:rFonts w:ascii="Tahoma" w:hAnsi="Tahoma" w:cs="Tahoma"/>
          <w:color w:val="000000" w:themeColor="text1"/>
          <w:sz w:val="22"/>
          <w:lang w:val="es-MX"/>
        </w:rPr>
        <w:t>4</w:t>
      </w:r>
      <w:r w:rsidR="00A55EC1" w:rsidRPr="00A55EC1">
        <w:rPr>
          <w:rFonts w:ascii="Tahoma" w:hAnsi="Tahoma" w:cs="Tahoma"/>
          <w:color w:val="000000" w:themeColor="text1"/>
          <w:sz w:val="22"/>
          <w:lang w:val="es-MX"/>
        </w:rPr>
        <w:t>0 Traslado hotel / estación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1</w:t>
      </w:r>
      <w:r w:rsidR="00516CD8">
        <w:rPr>
          <w:rFonts w:ascii="Tahoma" w:hAnsi="Tahoma" w:cs="Tahoma"/>
          <w:color w:val="000000" w:themeColor="text1"/>
          <w:sz w:val="22"/>
          <w:lang w:val="es-MX"/>
        </w:rPr>
        <w:t>0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:20 Salida del Chepe Express clase Turista de El Fuerte rumbo a Bahuichivo.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1</w:t>
      </w:r>
      <w:r w:rsidR="00516CD8">
        <w:rPr>
          <w:rFonts w:ascii="Tahoma" w:hAnsi="Tahoma" w:cs="Tahoma"/>
          <w:color w:val="000000" w:themeColor="text1"/>
          <w:sz w:val="22"/>
          <w:lang w:val="es-MX"/>
        </w:rPr>
        <w:t>4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:25 Arribo a la estación Bahuichivo y traslado al Valle de Cerocahui (25 min.)</w:t>
      </w:r>
    </w:p>
    <w:p w:rsidR="00A55EC1" w:rsidRPr="00A55EC1" w:rsidRDefault="00516CD8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 w:themeColor="text1"/>
          <w:sz w:val="22"/>
          <w:lang w:val="es-MX"/>
        </w:rPr>
        <w:t>19</w:t>
      </w:r>
      <w:r w:rsidR="00A55EC1" w:rsidRPr="00A55EC1">
        <w:rPr>
          <w:rFonts w:ascii="Tahoma" w:hAnsi="Tahoma" w:cs="Tahoma"/>
          <w:color w:val="000000" w:themeColor="text1"/>
          <w:sz w:val="22"/>
          <w:lang w:val="es-MX"/>
        </w:rPr>
        <w:t>:00 Cena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 xml:space="preserve"> incluida </w:t>
      </w:r>
      <w:r w:rsidR="00A55EC1" w:rsidRPr="00A55EC1">
        <w:rPr>
          <w:rFonts w:ascii="Tahoma" w:hAnsi="Tahoma" w:cs="Tahoma"/>
          <w:color w:val="000000" w:themeColor="text1"/>
          <w:sz w:val="22"/>
          <w:lang w:val="es-MX"/>
        </w:rPr>
        <w:t xml:space="preserve">en hotel </w:t>
      </w:r>
      <w:r w:rsidR="00367812" w:rsidRPr="00A55EC1">
        <w:rPr>
          <w:rFonts w:ascii="Tahoma" w:hAnsi="Tahoma" w:cs="Tahoma"/>
          <w:color w:val="000000" w:themeColor="text1"/>
          <w:sz w:val="22"/>
          <w:lang w:val="es-MX"/>
        </w:rPr>
        <w:t>Misión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 xml:space="preserve">.  </w:t>
      </w:r>
      <w:r w:rsidR="00A55EC1" w:rsidRPr="00A55EC1">
        <w:rPr>
          <w:rFonts w:ascii="Tahoma" w:hAnsi="Tahoma" w:cs="Tahoma"/>
          <w:color w:val="000000" w:themeColor="text1"/>
          <w:sz w:val="22"/>
          <w:lang w:val="es-MX"/>
        </w:rPr>
        <w:t xml:space="preserve">Hospedaje en Hotel </w:t>
      </w:r>
      <w:r w:rsidR="00367812" w:rsidRPr="00A55EC1">
        <w:rPr>
          <w:rFonts w:ascii="Tahoma" w:hAnsi="Tahoma" w:cs="Tahoma"/>
          <w:color w:val="000000" w:themeColor="text1"/>
          <w:sz w:val="22"/>
          <w:lang w:val="es-MX"/>
        </w:rPr>
        <w:t>Misión</w:t>
      </w:r>
      <w:r w:rsidR="00A55EC1" w:rsidRPr="00A55EC1">
        <w:rPr>
          <w:rFonts w:ascii="Tahoma" w:hAnsi="Tahoma" w:cs="Tahoma"/>
          <w:color w:val="000000" w:themeColor="text1"/>
          <w:sz w:val="22"/>
          <w:lang w:val="es-MX"/>
        </w:rPr>
        <w:t xml:space="preserve"> (Cerocahui)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A55EC1" w:rsidRPr="00367812" w:rsidRDefault="00367812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367812">
        <w:rPr>
          <w:rFonts w:ascii="Tahoma" w:hAnsi="Tahoma" w:cs="Tahoma"/>
          <w:b/>
          <w:color w:val="000000" w:themeColor="text1"/>
          <w:sz w:val="22"/>
          <w:lang w:val="es-MX"/>
        </w:rPr>
        <w:t>Día 3 Cerocahui/Barrancas del Cobre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 xml:space="preserve">07:00 Desayuno americano 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>incluido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08:00 Tour al Mirador del Cañon de Urique a 7,500 pies de Altura, (duración 3hrs)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 xml:space="preserve">11:30 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>T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raslado del hotel Misión a Barrancas del Cobre vía Terrestre, por los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mil paisajes (1 hr).</w:t>
      </w:r>
    </w:p>
    <w:p w:rsidR="00A55EC1" w:rsidRPr="00A55EC1" w:rsidRDefault="00367812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>
        <w:rPr>
          <w:rFonts w:ascii="Tahoma" w:hAnsi="Tahoma" w:cs="Tahoma"/>
          <w:color w:val="000000" w:themeColor="text1"/>
          <w:sz w:val="22"/>
          <w:lang w:val="es-MX"/>
        </w:rPr>
        <w:t>Comida: Box lunch incluido.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12:30 hrs. Arribo a Barrancas del Cobre, Tour al Parque Aventura (3 hrs) No incluye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actividades.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 xml:space="preserve">19:00 Cena 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 xml:space="preserve">incluida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en Hotel Mirador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 xml:space="preserve">.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Hospedaje en Hotel Mirador</w:t>
      </w:r>
      <w:r w:rsidR="0018741A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(Barrancas del Cobre)</w:t>
      </w:r>
      <w:r w:rsidR="00367812">
        <w:rPr>
          <w:rFonts w:ascii="Tahoma" w:hAnsi="Tahoma" w:cs="Tahoma"/>
          <w:color w:val="000000" w:themeColor="text1"/>
          <w:sz w:val="22"/>
          <w:lang w:val="es-MX"/>
        </w:rPr>
        <w:t>.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</w:p>
    <w:p w:rsidR="00A55EC1" w:rsidRP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18741A">
        <w:rPr>
          <w:rFonts w:ascii="Tahoma" w:hAnsi="Tahoma" w:cs="Tahoma"/>
          <w:b/>
          <w:color w:val="000000" w:themeColor="text1"/>
          <w:sz w:val="22"/>
          <w:lang w:val="es-MX"/>
        </w:rPr>
        <w:t>Día 4 Barrancas del Cobre/Chihuahua</w:t>
      </w:r>
      <w:r w:rsidR="00A55EC1" w:rsidRPr="0018741A">
        <w:rPr>
          <w:rFonts w:ascii="Tahoma" w:hAnsi="Tahoma" w:cs="Tahoma"/>
          <w:b/>
          <w:color w:val="000000" w:themeColor="text1"/>
          <w:sz w:val="22"/>
          <w:lang w:val="es-MX"/>
        </w:rPr>
        <w:t xml:space="preserve"> 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08:00 Desayuno americano</w:t>
      </w:r>
      <w:r w:rsidR="0018741A">
        <w:rPr>
          <w:rFonts w:ascii="Tahoma" w:hAnsi="Tahoma" w:cs="Tahoma"/>
          <w:color w:val="000000" w:themeColor="text1"/>
          <w:sz w:val="22"/>
          <w:lang w:val="es-MX"/>
        </w:rPr>
        <w:t xml:space="preserve"> incluido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09:00 Salida de Barrancas rumbo a Chihuahua con tour a Creel y visita campos</w:t>
      </w:r>
      <w:r w:rsidR="00516CD8">
        <w:rPr>
          <w:rFonts w:ascii="Tahoma" w:hAnsi="Tahoma" w:cs="Tahoma"/>
          <w:color w:val="000000" w:themeColor="text1"/>
          <w:sz w:val="22"/>
          <w:lang w:val="es-MX"/>
        </w:rPr>
        <w:t xml:space="preserve">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Menonitas.(cerrado los domingos)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16:30 Arribo a la Cd. de Chihuahua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Hospedaje en hotel Ramada Encore (Chihuahua)</w:t>
      </w:r>
    </w:p>
    <w:p w:rsidR="00A55EC1" w:rsidRP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A55EC1" w:rsidRP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  <w:sz w:val="22"/>
          <w:lang w:val="es-MX"/>
        </w:rPr>
      </w:pPr>
      <w:r w:rsidRPr="0018741A">
        <w:rPr>
          <w:rFonts w:ascii="Tahoma" w:hAnsi="Tahoma" w:cs="Tahoma"/>
          <w:b/>
          <w:color w:val="000000" w:themeColor="text1"/>
          <w:sz w:val="22"/>
          <w:lang w:val="es-MX"/>
        </w:rPr>
        <w:t>Día 5 Chihuahua</w:t>
      </w:r>
    </w:p>
    <w:p w:rsidR="00A55EC1" w:rsidRDefault="00A55EC1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  <w:r w:rsidRPr="00A55EC1">
        <w:rPr>
          <w:rFonts w:ascii="Tahoma" w:hAnsi="Tahoma" w:cs="Tahoma"/>
          <w:color w:val="000000" w:themeColor="text1"/>
          <w:sz w:val="22"/>
          <w:lang w:val="es-MX"/>
        </w:rPr>
        <w:t>Desayuno Buffet</w:t>
      </w:r>
      <w:r w:rsidR="0018741A">
        <w:rPr>
          <w:rFonts w:ascii="Tahoma" w:hAnsi="Tahoma" w:cs="Tahoma"/>
          <w:color w:val="000000" w:themeColor="text1"/>
          <w:sz w:val="22"/>
          <w:lang w:val="es-MX"/>
        </w:rPr>
        <w:t xml:space="preserve"> incluido.  </w:t>
      </w:r>
      <w:r w:rsidRPr="00A55EC1">
        <w:rPr>
          <w:rFonts w:ascii="Tahoma" w:hAnsi="Tahoma" w:cs="Tahoma"/>
          <w:color w:val="000000" w:themeColor="text1"/>
          <w:sz w:val="22"/>
          <w:lang w:val="es-MX"/>
        </w:rPr>
        <w:t>Traslado del hotel al aeropuerto internacional de Chihuahua. (20 min)</w:t>
      </w:r>
      <w:r w:rsidR="0018741A">
        <w:rPr>
          <w:rFonts w:ascii="Tahoma" w:hAnsi="Tahoma" w:cs="Tahoma"/>
          <w:color w:val="000000" w:themeColor="text1"/>
          <w:sz w:val="22"/>
          <w:lang w:val="es-MX"/>
        </w:rPr>
        <w:t>.</w:t>
      </w:r>
    </w:p>
    <w:p w:rsidR="002511DB" w:rsidRDefault="002511DB" w:rsidP="002511DB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hAnsi="Tahoma" w:cs="Tahoma"/>
          <w:color w:val="000000"/>
          <w:sz w:val="22"/>
          <w:lang w:val="es-MX"/>
        </w:rPr>
        <w:t xml:space="preserve">*Opcional quedarse una noche extra en la ciudad para  </w:t>
      </w: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tomar un tour por la ciudad</w:t>
      </w:r>
    </w:p>
    <w:p w:rsidR="002511DB" w:rsidRDefault="002511DB" w:rsidP="002511DB">
      <w:pPr>
        <w:spacing w:after="0" w:line="240" w:lineRule="auto"/>
        <w:rPr>
          <w:rFonts w:ascii="Tahoma" w:hAnsi="Tahoma" w:cs="Tahoma"/>
          <w:color w:val="000000"/>
          <w:sz w:val="22"/>
          <w:shd w:val="clear" w:color="auto" w:fill="FFFFFF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 xml:space="preserve">  </w:t>
      </w:r>
      <w:r w:rsidRPr="00B97B5F">
        <w:rPr>
          <w:rFonts w:ascii="Tahoma" w:hAnsi="Tahoma" w:cs="Tahoma"/>
          <w:color w:val="000000"/>
          <w:sz w:val="22"/>
          <w:shd w:val="clear" w:color="auto" w:fill="FFFFFF"/>
        </w:rPr>
        <w:t xml:space="preserve">para recorrer los murales de Palacio de Gobierno, así como la Catedral, Centro Cultural Universitario </w:t>
      </w:r>
      <w:r>
        <w:rPr>
          <w:rFonts w:ascii="Tahoma" w:hAnsi="Tahoma" w:cs="Tahoma"/>
          <w:color w:val="000000"/>
          <w:sz w:val="22"/>
          <w:shd w:val="clear" w:color="auto" w:fill="FFFFFF"/>
        </w:rPr>
        <w:t xml:space="preserve">     </w:t>
      </w:r>
    </w:p>
    <w:p w:rsidR="002511DB" w:rsidRDefault="002511DB" w:rsidP="002511DB">
      <w:pPr>
        <w:spacing w:after="0" w:line="240" w:lineRule="auto"/>
        <w:rPr>
          <w:rFonts w:ascii="Tahoma" w:hAnsi="Tahoma" w:cs="Tahoma"/>
          <w:color w:val="000000"/>
          <w:sz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hd w:val="clear" w:color="auto" w:fill="FFFFFF"/>
        </w:rPr>
        <w:t xml:space="preserve">  antes Quinta Gameros, La Casa de Pancho Villa hoy Museo de la Revolución.</w:t>
      </w:r>
    </w:p>
    <w:p w:rsidR="002511DB" w:rsidRPr="002511DB" w:rsidRDefault="002511DB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</w:rPr>
      </w:pP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18741A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C14C1B">
        <w:rPr>
          <w:rFonts w:ascii="Tahoma" w:hAnsi="Tahoma" w:cs="Tahoma"/>
          <w:b/>
          <w:color w:val="000000"/>
          <w:sz w:val="22"/>
          <w:lang w:val="es-MX"/>
        </w:rPr>
        <w:t>Costo</w:t>
      </w:r>
      <w:r w:rsidR="002511DB">
        <w:rPr>
          <w:rFonts w:ascii="Tahoma" w:hAnsi="Tahoma" w:cs="Tahoma"/>
          <w:b/>
          <w:color w:val="000000"/>
          <w:sz w:val="22"/>
          <w:lang w:val="es-MX"/>
        </w:rPr>
        <w:t xml:space="preserve"> por persona en moneda nacional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977"/>
        <w:gridCol w:w="1134"/>
        <w:gridCol w:w="1134"/>
        <w:gridCol w:w="1276"/>
      </w:tblGrid>
      <w:tr w:rsidR="002511DB" w:rsidRPr="00661973" w:rsidTr="00040092">
        <w:trPr>
          <w:trHeight w:val="355"/>
        </w:trPr>
        <w:tc>
          <w:tcPr>
            <w:tcW w:w="2977" w:type="dxa"/>
          </w:tcPr>
          <w:p w:rsidR="002511DB" w:rsidRPr="00661973" w:rsidRDefault="002511DB" w:rsidP="00040092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Fechas de Salida </w:t>
            </w:r>
          </w:p>
        </w:tc>
        <w:tc>
          <w:tcPr>
            <w:tcW w:w="1134" w:type="dxa"/>
            <w:shd w:val="clear" w:color="auto" w:fill="auto"/>
          </w:tcPr>
          <w:p w:rsidR="002511DB" w:rsidRPr="00661973" w:rsidRDefault="002511DB" w:rsidP="00040092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Doble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511DB" w:rsidRPr="00661973" w:rsidRDefault="002511DB" w:rsidP="00040092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Triple</w:t>
            </w:r>
          </w:p>
        </w:tc>
        <w:tc>
          <w:tcPr>
            <w:tcW w:w="1276" w:type="dxa"/>
          </w:tcPr>
          <w:p w:rsidR="002511DB" w:rsidRPr="00661973" w:rsidRDefault="002511DB" w:rsidP="00040092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Cuádruple</w:t>
            </w:r>
          </w:p>
        </w:tc>
      </w:tr>
      <w:tr w:rsidR="002511DB" w:rsidRPr="00661973" w:rsidTr="00040092">
        <w:trPr>
          <w:trHeight w:val="315"/>
        </w:trPr>
        <w:tc>
          <w:tcPr>
            <w:tcW w:w="2977" w:type="dxa"/>
          </w:tcPr>
          <w:p w:rsidR="002511DB" w:rsidRPr="00661973" w:rsidRDefault="002511DB" w:rsidP="00040092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ene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21 - 31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dic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</w:t>
            </w:r>
          </w:p>
          <w:p w:rsidR="002511DB" w:rsidRPr="00661973" w:rsidRDefault="002511DB" w:rsidP="00040092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1DB" w:rsidRPr="00661973" w:rsidRDefault="002511DB" w:rsidP="002511DB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$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16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1134" w:type="dxa"/>
          </w:tcPr>
          <w:p w:rsidR="002511DB" w:rsidRPr="00661973" w:rsidRDefault="002511DB" w:rsidP="002511DB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13,183</w:t>
            </w:r>
          </w:p>
        </w:tc>
        <w:tc>
          <w:tcPr>
            <w:tcW w:w="1276" w:type="dxa"/>
          </w:tcPr>
          <w:p w:rsidR="002511DB" w:rsidRPr="00661973" w:rsidRDefault="002511DB" w:rsidP="002511DB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>
              <w:rPr>
                <w:rFonts w:ascii="Tahoma" w:hAnsi="Tahoma"/>
                <w:color w:val="000000" w:themeColor="text1"/>
                <w:sz w:val="22"/>
              </w:rPr>
              <w:t>11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,</w:t>
            </w:r>
            <w:r>
              <w:rPr>
                <w:rFonts w:ascii="Tahoma" w:hAnsi="Tahoma"/>
                <w:color w:val="000000" w:themeColor="text1"/>
                <w:sz w:val="22"/>
              </w:rPr>
              <w:t>590</w:t>
            </w:r>
          </w:p>
        </w:tc>
      </w:tr>
    </w:tbl>
    <w:p w:rsidR="002511DB" w:rsidRPr="00C14C1B" w:rsidRDefault="002511DB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2"/>
          <w:lang w:val="es-MX"/>
        </w:rPr>
      </w:pPr>
    </w:p>
    <w:p w:rsidR="0018741A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lang w:val="es-MX"/>
        </w:rPr>
      </w:pPr>
      <w:r>
        <w:rPr>
          <w:rFonts w:ascii="Tahoma" w:hAnsi="Tahoma" w:cs="Tahoma"/>
          <w:b/>
          <w:bCs/>
          <w:color w:val="000000"/>
          <w:sz w:val="22"/>
          <w:lang w:val="es-MX"/>
        </w:rPr>
        <w:t>Incluye:</w:t>
      </w:r>
    </w:p>
    <w:p w:rsidR="0018741A" w:rsidRPr="00E44CED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>Boletos de tren Chepe Express Clase Turista El Fuerte/Bahuichivo (sujeto a cambios)</w:t>
      </w:r>
    </w:p>
    <w:p w:rsidR="0018741A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>Hoteles mencionados en itinerario</w:t>
      </w:r>
    </w:p>
    <w:p w:rsidR="0018741A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Desayunos durante todo el recorrido</w:t>
      </w:r>
    </w:p>
    <w:p w:rsidR="0018741A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>Alimentos</w:t>
      </w:r>
      <w:r>
        <w:rPr>
          <w:rFonts w:ascii="Tahoma" w:hAnsi="Tahoma" w:cs="Tahoma"/>
          <w:bCs/>
          <w:color w:val="000000"/>
          <w:sz w:val="22"/>
          <w:lang w:val="es-MX"/>
        </w:rPr>
        <w:t xml:space="preserve"> mencionados</w:t>
      </w:r>
      <w:r w:rsidRPr="00E44CED">
        <w:rPr>
          <w:rFonts w:ascii="Tahoma" w:hAnsi="Tahoma" w:cs="Tahoma"/>
          <w:bCs/>
          <w:color w:val="000000"/>
          <w:sz w:val="22"/>
          <w:lang w:val="es-MX"/>
        </w:rPr>
        <w:t xml:space="preserve"> preestablecidos con horario fijo, no incluye bebidas</w:t>
      </w:r>
      <w:r w:rsidR="00516CD8">
        <w:rPr>
          <w:rFonts w:ascii="Tahoma" w:hAnsi="Tahoma" w:cs="Tahoma"/>
          <w:bCs/>
          <w:color w:val="000000"/>
          <w:sz w:val="22"/>
          <w:lang w:val="es-MX"/>
        </w:rPr>
        <w:t xml:space="preserve"> (2 cenas 2 box lunch)</w:t>
      </w:r>
    </w:p>
    <w:p w:rsidR="0018741A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Traslados Aeropuerto/Hotel/Aeropuerto</w:t>
      </w:r>
    </w:p>
    <w:p w:rsidR="0018741A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Otros traslados mencionados en itinerario</w:t>
      </w:r>
    </w:p>
    <w:p w:rsidR="0018741A" w:rsidRPr="001E4B74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Visitas mencionadas en itinerario</w:t>
      </w:r>
    </w:p>
    <w:p w:rsidR="0018741A" w:rsidRDefault="0018741A" w:rsidP="0018741A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18741A" w:rsidRPr="00E44CED" w:rsidRDefault="0018741A" w:rsidP="0018741A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 w:rsidRPr="00E44CED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No incluye:</w:t>
      </w:r>
    </w:p>
    <w:p w:rsidR="0018741A" w:rsidRDefault="0018741A" w:rsidP="0018741A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Vuelos</w:t>
      </w:r>
      <w:r w:rsidR="002511DB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 xml:space="preserve"> Guadalajara/Los Mochis   Chihuahua/Guadalajara</w:t>
      </w:r>
    </w:p>
    <w:p w:rsidR="0018741A" w:rsidRDefault="0018741A" w:rsidP="0018741A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Tours opcionales</w:t>
      </w:r>
    </w:p>
    <w:p w:rsidR="0018741A" w:rsidRDefault="0018741A" w:rsidP="0018741A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Gastos de índole personal</w:t>
      </w:r>
    </w:p>
    <w:p w:rsidR="0018741A" w:rsidRDefault="0018741A" w:rsidP="00A55E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2"/>
          <w:lang w:val="es-MX"/>
        </w:rPr>
      </w:pPr>
    </w:p>
    <w:p w:rsidR="0018741A" w:rsidRPr="00E44CED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*Los horarios son tentativos.</w:t>
      </w:r>
    </w:p>
    <w:p w:rsidR="0018741A" w:rsidRPr="00E44CED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*La mayoría de las habitaciones cuenta con 2 camas matrimoniales.</w:t>
      </w:r>
    </w:p>
    <w:p w:rsidR="0018741A" w:rsidRPr="00E44CED" w:rsidRDefault="0018741A" w:rsidP="00187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*Aplica cargos por cambios.</w:t>
      </w:r>
    </w:p>
    <w:p w:rsidR="0018741A" w:rsidRDefault="0018741A" w:rsidP="0018741A">
      <w:pPr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*Paquete no reembolsable.</w:t>
      </w:r>
    </w:p>
    <w:p w:rsidR="002511DB" w:rsidRDefault="002511DB" w:rsidP="0018741A">
      <w:pPr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*Suplemento temporada alta</w:t>
      </w:r>
    </w:p>
    <w:p w:rsidR="002511DB" w:rsidRPr="00E44CED" w:rsidRDefault="002511DB" w:rsidP="0018741A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hAnsi="Tahoma" w:cs="Tahoma"/>
          <w:color w:val="000000"/>
          <w:sz w:val="22"/>
          <w:lang w:val="es-MX"/>
        </w:rPr>
        <w:t>*Noche extra en Chihuahua y tour opcional</w:t>
      </w:r>
    </w:p>
    <w:p w:rsidR="0018741A" w:rsidRPr="00E44CED" w:rsidRDefault="0018741A" w:rsidP="0018741A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FC05AF" w:rsidRDefault="00FC05AF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18741A" w:rsidRPr="00A55EC1" w:rsidRDefault="0018741A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Notas: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Cualquier servicio NO utilizado, NO APLICA para reembolso.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A55EC1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El tipo de cambio se aplica el día que se realiza el pago</w:t>
      </w:r>
    </w:p>
    <w:p w:rsidR="003546FD" w:rsidRPr="00C32525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Vigencia: 3</w:t>
      </w:r>
      <w:r w:rsidR="0018741A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1</w:t>
      </w: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 </w:t>
      </w:r>
      <w:r w:rsidR="0018741A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diciembre</w:t>
      </w:r>
      <w:r w:rsidRPr="00A55EC1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 2</w:t>
      </w: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02</w:t>
      </w:r>
      <w:r w:rsidR="002511DB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1</w:t>
      </w:r>
    </w:p>
    <w:sectPr w:rsidR="003546FD" w:rsidRPr="00C32525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E4" w:rsidRDefault="00D37CE4" w:rsidP="00955311">
      <w:pPr>
        <w:spacing w:after="0" w:line="240" w:lineRule="auto"/>
      </w:pPr>
      <w:r>
        <w:separator/>
      </w:r>
    </w:p>
  </w:endnote>
  <w:endnote w:type="continuationSeparator" w:id="0">
    <w:p w:rsidR="00D37CE4" w:rsidRDefault="00D37CE4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 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Pr="00516CD8" w:rsidRDefault="00003167">
    <w:pPr>
      <w:pStyle w:val="Piedepgina"/>
      <w:rPr>
        <w:lang w:val="en-US"/>
      </w:rPr>
    </w:pPr>
  </w:p>
  <w:p w:rsidR="00016C51" w:rsidRPr="00473664" w:rsidRDefault="00D37CE4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E4" w:rsidRDefault="00D37CE4" w:rsidP="00955311">
      <w:pPr>
        <w:spacing w:after="0" w:line="240" w:lineRule="auto"/>
      </w:pPr>
      <w:r>
        <w:separator/>
      </w:r>
    </w:p>
  </w:footnote>
  <w:footnote w:type="continuationSeparator" w:id="0">
    <w:p w:rsidR="00D37CE4" w:rsidRDefault="00D37CE4" w:rsidP="009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032C5"/>
    <w:rsid w:val="000169CF"/>
    <w:rsid w:val="00050B56"/>
    <w:rsid w:val="0006269A"/>
    <w:rsid w:val="00084FBB"/>
    <w:rsid w:val="000A782F"/>
    <w:rsid w:val="000D1F1E"/>
    <w:rsid w:val="000F1B7A"/>
    <w:rsid w:val="001247EB"/>
    <w:rsid w:val="001313BA"/>
    <w:rsid w:val="00161355"/>
    <w:rsid w:val="001740FD"/>
    <w:rsid w:val="0018353A"/>
    <w:rsid w:val="0018741A"/>
    <w:rsid w:val="0019026A"/>
    <w:rsid w:val="001B4BFB"/>
    <w:rsid w:val="00217B87"/>
    <w:rsid w:val="002511DB"/>
    <w:rsid w:val="002946FD"/>
    <w:rsid w:val="002A558A"/>
    <w:rsid w:val="002B0A7B"/>
    <w:rsid w:val="002C4F21"/>
    <w:rsid w:val="002D6CE8"/>
    <w:rsid w:val="002F3187"/>
    <w:rsid w:val="00314DD3"/>
    <w:rsid w:val="003546FD"/>
    <w:rsid w:val="00367812"/>
    <w:rsid w:val="0037448C"/>
    <w:rsid w:val="00381355"/>
    <w:rsid w:val="003E6F3A"/>
    <w:rsid w:val="003F53FA"/>
    <w:rsid w:val="004102CB"/>
    <w:rsid w:val="00417E28"/>
    <w:rsid w:val="0042196B"/>
    <w:rsid w:val="00444573"/>
    <w:rsid w:val="00452FD6"/>
    <w:rsid w:val="004568FE"/>
    <w:rsid w:val="0048021F"/>
    <w:rsid w:val="004C7F49"/>
    <w:rsid w:val="004D4388"/>
    <w:rsid w:val="004F7A72"/>
    <w:rsid w:val="0051539D"/>
    <w:rsid w:val="00516CD8"/>
    <w:rsid w:val="0052164E"/>
    <w:rsid w:val="005268F8"/>
    <w:rsid w:val="00560874"/>
    <w:rsid w:val="00566460"/>
    <w:rsid w:val="005707A7"/>
    <w:rsid w:val="005D5D0F"/>
    <w:rsid w:val="005E7FAA"/>
    <w:rsid w:val="005F51D1"/>
    <w:rsid w:val="006023D5"/>
    <w:rsid w:val="00614C03"/>
    <w:rsid w:val="00633A59"/>
    <w:rsid w:val="006667DC"/>
    <w:rsid w:val="00670AF6"/>
    <w:rsid w:val="006A28C5"/>
    <w:rsid w:val="006B7DBA"/>
    <w:rsid w:val="00765535"/>
    <w:rsid w:val="007A2539"/>
    <w:rsid w:val="007B50AF"/>
    <w:rsid w:val="007B5894"/>
    <w:rsid w:val="007C79B9"/>
    <w:rsid w:val="007E5479"/>
    <w:rsid w:val="00841FA8"/>
    <w:rsid w:val="00861F5A"/>
    <w:rsid w:val="00863998"/>
    <w:rsid w:val="00915AC2"/>
    <w:rsid w:val="00955311"/>
    <w:rsid w:val="009831D7"/>
    <w:rsid w:val="00985747"/>
    <w:rsid w:val="00990725"/>
    <w:rsid w:val="0099637F"/>
    <w:rsid w:val="00997861"/>
    <w:rsid w:val="009D211E"/>
    <w:rsid w:val="009D6570"/>
    <w:rsid w:val="00A13E1E"/>
    <w:rsid w:val="00A15571"/>
    <w:rsid w:val="00A1723D"/>
    <w:rsid w:val="00A2590B"/>
    <w:rsid w:val="00A4421E"/>
    <w:rsid w:val="00A55EC1"/>
    <w:rsid w:val="00A57ECA"/>
    <w:rsid w:val="00A83398"/>
    <w:rsid w:val="00A87035"/>
    <w:rsid w:val="00AA5844"/>
    <w:rsid w:val="00AB31B2"/>
    <w:rsid w:val="00AF176B"/>
    <w:rsid w:val="00B122ED"/>
    <w:rsid w:val="00B55C8C"/>
    <w:rsid w:val="00B66D28"/>
    <w:rsid w:val="00B711A2"/>
    <w:rsid w:val="00B75903"/>
    <w:rsid w:val="00B910B5"/>
    <w:rsid w:val="00B960A4"/>
    <w:rsid w:val="00BA4DF7"/>
    <w:rsid w:val="00BB4DDD"/>
    <w:rsid w:val="00C063A1"/>
    <w:rsid w:val="00C076D5"/>
    <w:rsid w:val="00C2402C"/>
    <w:rsid w:val="00C32525"/>
    <w:rsid w:val="00CC2803"/>
    <w:rsid w:val="00CF53A8"/>
    <w:rsid w:val="00D10584"/>
    <w:rsid w:val="00D2366A"/>
    <w:rsid w:val="00D24096"/>
    <w:rsid w:val="00D37CE4"/>
    <w:rsid w:val="00D71AEC"/>
    <w:rsid w:val="00D81B68"/>
    <w:rsid w:val="00DA6D19"/>
    <w:rsid w:val="00DF6D33"/>
    <w:rsid w:val="00E13E32"/>
    <w:rsid w:val="00E5762B"/>
    <w:rsid w:val="00E57C5C"/>
    <w:rsid w:val="00E6355D"/>
    <w:rsid w:val="00EC470C"/>
    <w:rsid w:val="00EE5019"/>
    <w:rsid w:val="00F064DD"/>
    <w:rsid w:val="00F33476"/>
    <w:rsid w:val="00F4529B"/>
    <w:rsid w:val="00F52EA1"/>
    <w:rsid w:val="00F961D8"/>
    <w:rsid w:val="00F9629F"/>
    <w:rsid w:val="00FA2609"/>
    <w:rsid w:val="00FA755E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51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FC4D-95B9-4A76-8848-16B9136A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Tere Pérez</cp:lastModifiedBy>
  <cp:revision>8</cp:revision>
  <cp:lastPrinted>2020-01-08T17:46:00Z</cp:lastPrinted>
  <dcterms:created xsi:type="dcterms:W3CDTF">2021-01-19T23:32:00Z</dcterms:created>
  <dcterms:modified xsi:type="dcterms:W3CDTF">2021-01-21T01:47:00Z</dcterms:modified>
</cp:coreProperties>
</file>