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C94" w:rsidRPr="00107C94" w:rsidRDefault="00107C94" w:rsidP="00107C94">
      <w:pPr>
        <w:shd w:val="clear" w:color="auto" w:fill="95C0B6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382623"/>
          <w:kern w:val="36"/>
          <w:sz w:val="30"/>
          <w:szCs w:val="30"/>
          <w:lang w:eastAsia="fr-FR"/>
          <w14:ligatures w14:val="none"/>
        </w:rPr>
      </w:pPr>
      <w:r w:rsidRPr="00107C94">
        <w:rPr>
          <w:rFonts w:ascii="Arial" w:eastAsia="Times New Roman" w:hAnsi="Arial" w:cs="Arial"/>
          <w:b/>
          <w:bCs/>
          <w:color w:val="382623"/>
          <w:kern w:val="36"/>
          <w:sz w:val="30"/>
          <w:szCs w:val="30"/>
          <w:lang w:eastAsia="fr-FR"/>
          <w14:ligatures w14:val="none"/>
        </w:rPr>
        <w:t>Chasse aux trésors dans le futur Parc Brie 2 Morin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Georgia" w:eastAsia="Times New Roman" w:hAnsi="Georgia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Georgia" w:eastAsia="Times New Roman" w:hAnsi="Georgia" w:cs="Times New Roman"/>
          <w:color w:val="13241E"/>
          <w:kern w:val="0"/>
          <w:sz w:val="21"/>
          <w:szCs w:val="21"/>
          <w:lang w:eastAsia="fr-FR"/>
          <w14:ligatures w14:val="none"/>
        </w:rPr>
        <w:br/>
      </w:r>
      <w:r w:rsidRPr="00107C94">
        <w:rPr>
          <w:rFonts w:ascii="Georgia" w:eastAsia="Times New Roman" w:hAnsi="Georgia" w:cs="Times New Roman"/>
          <w:noProof/>
          <w:color w:val="13241E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00A3264" wp14:editId="6C9B201C">
            <wp:extent cx="2914650" cy="1362075"/>
            <wp:effectExtent l="0" t="0" r="0" b="9525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Suite au succès de l’édition 2024 des « rallyes-découvertes » du secteur sud-est du projet de Parc Naturel Régional de la Brie des 2 Morin, les Amis du Parc Naturel Régional Brie 2 Morin (association loi 1901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) ,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 lancent une nouvelle édition pour l’été 2025, dans la zone nord-est, autour de la vallée du Petit Morin. 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Georgia" w:eastAsia="Times New Roman" w:hAnsi="Georgia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Georgia" w:eastAsia="Times New Roman" w:hAnsi="Georgia" w:cs="Times New Roman"/>
          <w:noProof/>
          <w:color w:val="13241E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023C22B7" wp14:editId="6B57EB5A">
            <wp:extent cx="4762500" cy="3362325"/>
            <wp:effectExtent l="0" t="0" r="0" b="9525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L’ambition est d’organiser, entre 2024 et 2027, avec le soutien de partenaires locaux (mairies, acteurs économiques, associations locales), une série de balades-découverte du patrimoine de nos villages.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Durant l’été 2025, seront proposé des circuits entre Montenils et Saint-Cyr-sur-Morin. Les participants devront identifier des curiosités à découvrir à partir d’énigmes de questions ou de charades.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Les participants qui auront répondu à un maximum de questions gagneront 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un lot surprise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, à venir récupérer chez l’artisan ou le commerçant partenaire de l’opération.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CF2E2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CF2E2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Et voilà les modalités de participation</w:t>
      </w:r>
      <w:r w:rsidRPr="00107C94">
        <w:rPr>
          <w:rFonts w:ascii="inherit" w:eastAsia="Times New Roman" w:hAnsi="inherit" w:cs="Times New Roman"/>
          <w:color w:val="CF2E2E"/>
          <w:kern w:val="0"/>
          <w:sz w:val="21"/>
          <w:szCs w:val="21"/>
          <w:lang w:eastAsia="fr-FR"/>
          <w14:ligatures w14:val="none"/>
        </w:rPr>
        <w:t> </w:t>
      </w:r>
      <w:r w:rsidRPr="00107C94">
        <w:rPr>
          <w:rFonts w:ascii="inherit" w:eastAsia="Times New Roman" w:hAnsi="inherit" w:cs="Times New Roman"/>
          <w:b/>
          <w:bCs/>
          <w:color w:val="CF2E2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avec son règlement</w:t>
      </w:r>
      <w:r w:rsidRPr="00107C94">
        <w:rPr>
          <w:rFonts w:ascii="inherit" w:eastAsia="Times New Roman" w:hAnsi="inherit" w:cs="Times New Roman"/>
          <w:color w:val="CF2E2E"/>
          <w:kern w:val="0"/>
          <w:sz w:val="21"/>
          <w:szCs w:val="21"/>
          <w:lang w:eastAsia="fr-FR"/>
          <w14:ligatures w14:val="none"/>
        </w:rPr>
        <w:t> :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1 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: L’association des Amis du PNR Brie et Deux Morin organise de 2024 à 2027 plusieurs séries de balades de découverte du territoire du projet de 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Parc .</w:t>
      </w:r>
      <w:proofErr w:type="gramEnd"/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lastRenderedPageBreak/>
        <w:t>Article 2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: Pour en faciliter l’organisation, le territoire du futur parc a été divisé en 4 zones, deux au sud et deux au Nord. La 2</w:t>
      </w:r>
      <w:r w:rsidRPr="00107C94">
        <w:rPr>
          <w:rFonts w:ascii="inherit" w:eastAsia="Times New Roman" w:hAnsi="inherit" w:cs="Times New Roman"/>
          <w:color w:val="13241E"/>
          <w:kern w:val="0"/>
          <w:sz w:val="15"/>
          <w:szCs w:val="15"/>
          <w:bdr w:val="none" w:sz="0" w:space="0" w:color="auto" w:frame="1"/>
          <w:vertAlign w:val="superscript"/>
          <w:lang w:eastAsia="fr-FR"/>
          <w14:ligatures w14:val="none"/>
        </w:rPr>
        <w:t>e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édition de 2025 a lieu dans la zone nord-est autour de Rebais et la vallée du Petit Morin.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3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: Plusieurs circuits sont proposés durant l’été 2025 dans des communes avec pour chacun la découverte de pépites locales.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4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 : Les participants peuvent opter pour le ou les circuits de leur choix, à pied, à 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vélo ,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en voiture.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Georgia" w:eastAsia="Times New Roman" w:hAnsi="Georgia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Georgia" w:eastAsia="Times New Roman" w:hAnsi="Georgia" w:cs="Times New Roman"/>
          <w:noProof/>
          <w:color w:val="13241E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580C67AC" wp14:editId="4B80FCB0">
            <wp:extent cx="342900" cy="514350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C94">
        <w:rPr>
          <w:rFonts w:ascii="Georgia" w:eastAsia="Times New Roman" w:hAnsi="Georgia" w:cs="Times New Roman"/>
          <w:noProof/>
          <w:color w:val="13241E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6EF21D3B" wp14:editId="2C39F453">
            <wp:extent cx="590550" cy="57150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C94">
        <w:rPr>
          <w:rFonts w:ascii="Georgia" w:eastAsia="Times New Roman" w:hAnsi="Georgia" w:cs="Times New Roman"/>
          <w:noProof/>
          <w:color w:val="13241E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595858EB" wp14:editId="744E09D9">
            <wp:extent cx="838200" cy="571500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5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: Ces balades sont ouvertes à tous. L’inscription est prise à titre individuel ou par équipe (un adulte seul ou un groupe avec au minimum un adulte).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6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: Chaque candidat ou équipe inscrite recevra un guide du participant lui permettant de repérer, à partir d’indices (définitions, énigmes et photos), les pépites à découvrir.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7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: Les candidats retireront leur guide du participant moyennant une </w:t>
      </w: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participation financière de 3 € en espèces par équipe et par circuit 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(individu ou équipe) aux dates suivantes : 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– Jeudi 17 juillet – marché de la Ferté Gaucher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– vendredi 18 juillet – Carrefour </w:t>
      </w:r>
      <w:proofErr w:type="spell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Market</w:t>
      </w:r>
      <w:proofErr w:type="spell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 Rebais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– vendredi 25 juillet – Carrefour </w:t>
      </w:r>
      <w:proofErr w:type="spell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Market</w:t>
      </w:r>
      <w:proofErr w:type="spell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 Rebais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– Dimanche 20 juillet – Jardin du Point du jour à Verdelot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– Jeudi 31 Juillet – marché de La Ferté Gaucher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– jeudi 7 août – marché de la Ferté Gaucher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– dimanche 24 août – Festival Tradition Terroir à Jouy-sur-Morin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8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: Les dossiers complétés indiquant les nom, prénom, numéro de téléphone et adresse mail du représentant de l’équipe seront déposés au plus tard le </w:t>
      </w: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mardi 30 septembre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2025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, ,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 au Musée départemental de Seine et Marne à Saint-Cyr sur Morin.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Article 9 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: Un jury primera les premiers candidats ou équipes ayant remis leur dossier répondant 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aux maximum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 de questions d ; ils recevront un lot-surprise lors de la cérémonie de remise du</w:t>
      </w:r>
      <w:r w:rsidRPr="00107C94">
        <w:rPr>
          <w:rFonts w:ascii="inherit" w:eastAsia="Times New Roman" w:hAnsi="inherit" w:cs="Times New Roman"/>
          <w:b/>
          <w:bCs/>
          <w:color w:val="13241E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 dimanche 19 octobre</w:t>
      </w: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 au Musée départemental de Seine-et-Marne.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FF6900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FF6900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CI-DESSOUS LES DIFFÉRENTS PARCOURS POSSIBLES :</w:t>
      </w:r>
    </w:p>
    <w:tbl>
      <w:tblPr>
        <w:tblW w:w="7499" w:type="dxa"/>
        <w:tblBorders>
          <w:top w:val="single" w:sz="6" w:space="0" w:color="B2C3DE"/>
          <w:left w:val="single" w:sz="6" w:space="0" w:color="B2C3DE"/>
          <w:bottom w:val="single" w:sz="6" w:space="0" w:color="B2C3DE"/>
          <w:right w:val="single" w:sz="6" w:space="0" w:color="B2C3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9"/>
      </w:tblGrid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 – 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Resbacum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, sous l’aile du Saint (Rebais)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 – 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Doue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et Saint Germain-sous-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Doue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3 – Saint Cyr et Saint Ouen sur Morin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4 – Bellot, Verdelot, Villeneuve-sur-Bellot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5 –Bassevelle, Bussières, Orly-sur-Morin, Hondevilliers, La Trétoire, Sablonnières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 –Montdauphin, Montolivet, </w:t>
            </w:r>
            <w:proofErr w:type="gram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Montenils,  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Saint</w:t>
            </w:r>
            <w:proofErr w:type="gram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-</w:t>
            </w:r>
            <w:proofErr w:type="gram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Barthélémy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,</w:t>
            </w:r>
            <w:proofErr w:type="gram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Rebais, Saint Denis-les-Rebais, Saint Léger</w:t>
            </w:r>
          </w:p>
        </w:tc>
      </w:tr>
    </w:tbl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00D084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b/>
          <w:bCs/>
          <w:color w:val="00D084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lastRenderedPageBreak/>
        <w:t>NOS PARTENAIRES :</w:t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Georgia" w:eastAsia="Times New Roman" w:hAnsi="Georgia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Georgia" w:eastAsia="Times New Roman" w:hAnsi="Georgia" w:cs="Times New Roman"/>
          <w:noProof/>
          <w:color w:val="13241E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2D580C35" wp14:editId="57967BF9">
            <wp:extent cx="8820150" cy="1257300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94" w:rsidRPr="00107C94" w:rsidRDefault="00107C94" w:rsidP="00107C94">
      <w:pPr>
        <w:shd w:val="clear" w:color="auto" w:fill="95C0B6"/>
        <w:spacing w:after="0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LIENS :  </w:t>
      </w:r>
      <w:hyperlink r:id="rId10" w:history="1">
        <w:r w:rsidRPr="00107C94">
          <w:rPr>
            <w:rFonts w:ascii="inherit" w:eastAsia="Times New Roman" w:hAnsi="inherit" w:cs="Times New Roman"/>
            <w:color w:val="420D09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apb2m77@gmail.com</w:t>
        </w:r>
      </w:hyperlink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COMPTE INSTAGRAM : amis_duparcbrie2morin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CF2E2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CF2E2E"/>
          <w:kern w:val="0"/>
          <w:sz w:val="21"/>
          <w:szCs w:val="21"/>
          <w:lang w:eastAsia="fr-FR"/>
          <w14:ligatures w14:val="none"/>
        </w:rPr>
        <w:t>DEMANDE DE PARTICIPATION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Coordonnées (si vous êtes en équipe, celles du capitaine de l’équipe)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NOM …………………………………………………………. Prénom ………………………………………………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…….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.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Adresse …………………………………………………………………………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…….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………………………………………………………  Ville : ……………………………………………………………………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…….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………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…….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 Code postal …………………….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N° de portable ……………………………………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Adresse mail ………………………………………………………………………………………………………………….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SI équipe, membres de l’équipe</w:t>
      </w:r>
    </w:p>
    <w:tbl>
      <w:tblPr>
        <w:tblW w:w="7499" w:type="dxa"/>
        <w:tblBorders>
          <w:top w:val="single" w:sz="6" w:space="0" w:color="B2C3DE"/>
          <w:left w:val="single" w:sz="6" w:space="0" w:color="B2C3DE"/>
          <w:bottom w:val="single" w:sz="6" w:space="0" w:color="B2C3DE"/>
          <w:right w:val="single" w:sz="6" w:space="0" w:color="B2C3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  <w:gridCol w:w="1068"/>
      </w:tblGrid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NOM                                                     Prénom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Âge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</w:tbl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Je m’inscris – nous nous inscrivons pour le/les circuits suivants :</w:t>
      </w:r>
    </w:p>
    <w:tbl>
      <w:tblPr>
        <w:tblW w:w="7499" w:type="dxa"/>
        <w:tblBorders>
          <w:top w:val="single" w:sz="6" w:space="0" w:color="B2C3DE"/>
          <w:left w:val="single" w:sz="6" w:space="0" w:color="B2C3DE"/>
          <w:bottom w:val="single" w:sz="6" w:space="0" w:color="B2C3DE"/>
          <w:right w:val="single" w:sz="6" w:space="0" w:color="B2C3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413"/>
      </w:tblGrid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 – 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Resbacum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, sous l’aile du saint (Rebais)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 – 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Doue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et Saint Germain-sous-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Doue</w:t>
            </w:r>
            <w:proofErr w:type="spell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3 – Saint Cyr et Saint Ouen sur Morin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4 – Bellot, Verdelot, Villeneuve-sur-Bellot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5 –Bassevelle, Bussières, Orly-sur-Morin, Hondevilliers, La Trétoire, Sablonnières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107C94" w:rsidRPr="00107C94" w:rsidTr="00107C94"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 –Montdauphin, Montolivet, </w:t>
            </w:r>
            <w:proofErr w:type="gram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Montenils,  </w:t>
            </w:r>
            <w:proofErr w:type="spell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Saint</w:t>
            </w:r>
            <w:proofErr w:type="gram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-Barthélémy</w:t>
            </w:r>
            <w:proofErr w:type="spellEnd"/>
            <w:proofErr w:type="gramStart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;Rebais</w:t>
            </w:r>
            <w:proofErr w:type="gramEnd"/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, Saint Denis-lès-Rebais, Saint Léger</w:t>
            </w:r>
          </w:p>
        </w:tc>
        <w:tc>
          <w:tcPr>
            <w:tcW w:w="0" w:type="auto"/>
            <w:tcBorders>
              <w:top w:val="single" w:sz="6" w:space="0" w:color="B2C3DE"/>
              <w:left w:val="single" w:sz="6" w:space="0" w:color="B2C3DE"/>
              <w:bottom w:val="single" w:sz="6" w:space="0" w:color="B2C3DE"/>
              <w:right w:val="single" w:sz="6" w:space="0" w:color="B2C3DE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:rsidR="00107C94" w:rsidRPr="00107C94" w:rsidRDefault="00107C94" w:rsidP="00107C94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07C94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</w:tbl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Je </w:t>
      </w:r>
      <w:proofErr w:type="spell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régle</w:t>
      </w:r>
      <w:proofErr w:type="spell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 xml:space="preserve"> 3 € en espèces par équipe et par circuit.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Je m’engage à me conformer au règlement des balades 2025 qui m’a été remis</w:t>
      </w:r>
    </w:p>
    <w:p w:rsidR="00107C94" w:rsidRPr="00107C94" w:rsidRDefault="00107C94" w:rsidP="00107C94">
      <w:pPr>
        <w:shd w:val="clear" w:color="auto" w:fill="95C0B6"/>
        <w:spacing w:after="408" w:line="240" w:lineRule="auto"/>
        <w:textAlignment w:val="baseline"/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</w:pPr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Date………………</w:t>
      </w:r>
      <w:proofErr w:type="gramStart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…….</w:t>
      </w:r>
      <w:proofErr w:type="gramEnd"/>
      <w:r w:rsidRPr="00107C94">
        <w:rPr>
          <w:rFonts w:ascii="inherit" w:eastAsia="Times New Roman" w:hAnsi="inherit" w:cs="Times New Roman"/>
          <w:color w:val="13241E"/>
          <w:kern w:val="0"/>
          <w:sz w:val="21"/>
          <w:szCs w:val="21"/>
          <w:lang w:eastAsia="fr-FR"/>
          <w14:ligatures w14:val="none"/>
        </w:rPr>
        <w:t>.   Signature …………………………………………………….</w:t>
      </w:r>
    </w:p>
    <w:p w:rsidR="00223D8D" w:rsidRDefault="00223D8D"/>
    <w:sectPr w:rsidR="0022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4"/>
    <w:rsid w:val="00107C94"/>
    <w:rsid w:val="00223D8D"/>
    <w:rsid w:val="004E7DB9"/>
    <w:rsid w:val="007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D11D"/>
  <w15:chartTrackingRefBased/>
  <w15:docId w15:val="{EB4B69E7-1E23-4E8A-8D64-5C4F5268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7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7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7C9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7C9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7C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7C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7C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7C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7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7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7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7C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7C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7C9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7C9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58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pb2m77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GOBARD</dc:creator>
  <cp:keywords/>
  <dc:description/>
  <cp:lastModifiedBy>Eric GOBARD</cp:lastModifiedBy>
  <cp:revision>1</cp:revision>
  <dcterms:created xsi:type="dcterms:W3CDTF">2025-07-18T06:41:00Z</dcterms:created>
  <dcterms:modified xsi:type="dcterms:W3CDTF">2025-07-18T06:42:00Z</dcterms:modified>
</cp:coreProperties>
</file>