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469C0" w14:textId="77777777" w:rsidR="007A5BDD" w:rsidRPr="008D6E27" w:rsidRDefault="007A5BDD" w:rsidP="009754CE">
      <w:pPr>
        <w:pStyle w:val="Title"/>
        <w:jc w:val="left"/>
        <w:rPr>
          <w:rFonts w:cs="Arial"/>
          <w:color w:val="000000" w:themeColor="text1"/>
          <w:sz w:val="24"/>
          <w:szCs w:val="24"/>
        </w:rPr>
      </w:pPr>
    </w:p>
    <w:p w14:paraId="32E9A68B" w14:textId="77777777" w:rsidR="001F06F8" w:rsidRPr="00E565FB" w:rsidRDefault="001F06F8" w:rsidP="001F06F8">
      <w:pPr>
        <w:pStyle w:val="Title"/>
        <w:rPr>
          <w:rFonts w:ascii="Amatic" w:hAnsi="Amatic" w:cs="Arial"/>
          <w:sz w:val="100"/>
          <w:szCs w:val="100"/>
          <w:u w:val="none"/>
        </w:rPr>
      </w:pPr>
      <w:r w:rsidRPr="00E565FB">
        <w:rPr>
          <w:rFonts w:ascii="Amatic" w:hAnsi="Amatic" w:cs="Arial"/>
          <w:sz w:val="100"/>
          <w:szCs w:val="100"/>
          <w:u w:val="none"/>
        </w:rPr>
        <w:t xml:space="preserve">Magic Dragon Preschool </w:t>
      </w:r>
    </w:p>
    <w:p w14:paraId="48A6FA63" w14:textId="77777777" w:rsidR="001F06F8" w:rsidRDefault="001F06F8" w:rsidP="001F06F8">
      <w:pPr>
        <w:pStyle w:val="Title"/>
        <w:rPr>
          <w:sz w:val="32"/>
          <w:u w:val="none"/>
        </w:rPr>
      </w:pPr>
    </w:p>
    <w:p w14:paraId="48E08447" w14:textId="77777777" w:rsidR="001F06F8" w:rsidRDefault="001F06F8" w:rsidP="001F06F8">
      <w:pPr>
        <w:pStyle w:val="Title"/>
        <w:rPr>
          <w:sz w:val="32"/>
          <w:u w:val="none"/>
        </w:rPr>
      </w:pPr>
    </w:p>
    <w:p w14:paraId="683F693D" w14:textId="44E15B24" w:rsidR="001F06F8" w:rsidRDefault="00E565FB" w:rsidP="001F06F8">
      <w:pPr>
        <w:pStyle w:val="Title"/>
        <w:rPr>
          <w:sz w:val="32"/>
          <w:u w:val="none"/>
        </w:rPr>
      </w:pPr>
      <w:r w:rsidRPr="00E565FB">
        <w:rPr>
          <w:b w:val="0"/>
          <w:bCs/>
          <w:noProof/>
          <w:u w:val="none"/>
        </w:rPr>
        <w:drawing>
          <wp:inline distT="0" distB="0" distL="0" distR="0" wp14:anchorId="14723C2A" wp14:editId="7D7AD7B1">
            <wp:extent cx="2186940" cy="2278380"/>
            <wp:effectExtent l="0" t="0" r="3810" b="762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6940" cy="2278380"/>
                    </a:xfrm>
                    <a:prstGeom prst="rect">
                      <a:avLst/>
                    </a:prstGeom>
                    <a:noFill/>
                    <a:ln>
                      <a:noFill/>
                    </a:ln>
                  </pic:spPr>
                </pic:pic>
              </a:graphicData>
            </a:graphic>
          </wp:inline>
        </w:drawing>
      </w:r>
    </w:p>
    <w:p w14:paraId="63B53402" w14:textId="77777777" w:rsidR="001F06F8" w:rsidRPr="00510F2B" w:rsidRDefault="001F06F8" w:rsidP="001F06F8">
      <w:pPr>
        <w:pStyle w:val="Title"/>
        <w:rPr>
          <w:rFonts w:cs="Arial"/>
          <w:sz w:val="32"/>
          <w:u w:val="none"/>
        </w:rPr>
      </w:pPr>
    </w:p>
    <w:p w14:paraId="39990B51" w14:textId="2C27CC62" w:rsidR="001F06F8" w:rsidRPr="00510F2B" w:rsidRDefault="001F06F8" w:rsidP="001F06F8">
      <w:pPr>
        <w:pStyle w:val="Title"/>
        <w:rPr>
          <w:rFonts w:cs="Arial"/>
          <w:sz w:val="32"/>
          <w:u w:val="none"/>
        </w:rPr>
      </w:pPr>
    </w:p>
    <w:p w14:paraId="3F53ED0E" w14:textId="7F0E2153" w:rsidR="001F06F8" w:rsidRPr="00510F2B" w:rsidRDefault="001F06F8" w:rsidP="001F06F8">
      <w:pPr>
        <w:pStyle w:val="Title"/>
        <w:rPr>
          <w:rFonts w:cs="Arial"/>
          <w:sz w:val="32"/>
          <w:u w:val="none"/>
        </w:rPr>
      </w:pPr>
    </w:p>
    <w:p w14:paraId="773EBBBE" w14:textId="77777777" w:rsidR="001F06F8" w:rsidRPr="00E565FB" w:rsidRDefault="001F06F8" w:rsidP="00E565FB">
      <w:pPr>
        <w:pStyle w:val="Title"/>
        <w:ind w:left="-450" w:right="-470"/>
        <w:rPr>
          <w:rFonts w:ascii="Montserrat" w:hAnsi="Montserrat" w:cs="Arial"/>
          <w:color w:val="000000" w:themeColor="text1"/>
          <w:sz w:val="22"/>
          <w:szCs w:val="22"/>
          <w:u w:val="none"/>
        </w:rPr>
      </w:pPr>
    </w:p>
    <w:p w14:paraId="3CB551F9" w14:textId="77777777" w:rsidR="001F06F8" w:rsidRPr="00E565FB" w:rsidRDefault="001F06F8" w:rsidP="00E565FB">
      <w:pPr>
        <w:pStyle w:val="Title"/>
        <w:ind w:left="-450" w:right="-470"/>
        <w:rPr>
          <w:rFonts w:ascii="Montserrat" w:hAnsi="Montserrat" w:cs="Arial"/>
          <w:color w:val="000000" w:themeColor="text1"/>
          <w:sz w:val="80"/>
          <w:szCs w:val="80"/>
          <w:u w:val="none"/>
        </w:rPr>
      </w:pPr>
      <w:r w:rsidRPr="00E565FB">
        <w:rPr>
          <w:rFonts w:ascii="Montserrat" w:hAnsi="Montserrat" w:cs="Arial"/>
          <w:color w:val="000000" w:themeColor="text1"/>
          <w:sz w:val="80"/>
          <w:szCs w:val="80"/>
          <w:u w:val="none"/>
        </w:rPr>
        <w:t>SEND Policy</w:t>
      </w:r>
    </w:p>
    <w:p w14:paraId="1316914E" w14:textId="77777777" w:rsidR="001F06F8" w:rsidRPr="00E565FB" w:rsidRDefault="001F06F8" w:rsidP="00E565FB">
      <w:pPr>
        <w:pStyle w:val="Title"/>
        <w:ind w:left="-450" w:right="-470"/>
        <w:jc w:val="both"/>
        <w:rPr>
          <w:rFonts w:ascii="Montserrat" w:hAnsi="Montserrat" w:cs="Arial"/>
          <w:color w:val="000000" w:themeColor="text1"/>
          <w:sz w:val="22"/>
          <w:szCs w:val="22"/>
        </w:rPr>
      </w:pPr>
    </w:p>
    <w:p w14:paraId="2214EDDA" w14:textId="77777777" w:rsidR="001F06F8" w:rsidRDefault="001F06F8" w:rsidP="00EA48F1">
      <w:pPr>
        <w:pStyle w:val="Title"/>
        <w:ind w:right="-470"/>
        <w:jc w:val="both"/>
        <w:rPr>
          <w:rFonts w:ascii="Montserrat" w:hAnsi="Montserrat" w:cs="Arial"/>
          <w:color w:val="000000" w:themeColor="text1"/>
          <w:sz w:val="22"/>
          <w:szCs w:val="22"/>
        </w:rPr>
      </w:pPr>
    </w:p>
    <w:p w14:paraId="7F7A5D4A" w14:textId="77777777" w:rsidR="00EA48F1" w:rsidRPr="00E565FB" w:rsidRDefault="00EA48F1" w:rsidP="00EA48F1">
      <w:pPr>
        <w:pStyle w:val="Title"/>
        <w:ind w:right="-470"/>
        <w:jc w:val="both"/>
        <w:rPr>
          <w:rFonts w:ascii="Montserrat" w:hAnsi="Montserrat" w:cs="Arial"/>
          <w:color w:val="000000" w:themeColor="text1"/>
          <w:sz w:val="22"/>
          <w:szCs w:val="22"/>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1F06F8" w:rsidRPr="00E565FB" w14:paraId="409500CB" w14:textId="77777777" w:rsidTr="001E3D58">
        <w:trPr>
          <w:trHeight w:val="658"/>
        </w:trPr>
        <w:tc>
          <w:tcPr>
            <w:tcW w:w="9295" w:type="dxa"/>
            <w:gridSpan w:val="2"/>
          </w:tcPr>
          <w:p w14:paraId="17F58250" w14:textId="3C60BFC8" w:rsidR="001F06F8" w:rsidRPr="00E565FB" w:rsidRDefault="001F06F8" w:rsidP="00E565FB">
            <w:pPr>
              <w:spacing w:after="160" w:line="259" w:lineRule="auto"/>
              <w:ind w:left="342" w:right="-470"/>
              <w:jc w:val="center"/>
              <w:rPr>
                <w:rFonts w:ascii="Montserrat" w:hAnsi="Montserrat"/>
                <w:b/>
                <w:sz w:val="22"/>
                <w:szCs w:val="22"/>
              </w:rPr>
            </w:pPr>
            <w:r w:rsidRPr="00E565FB">
              <w:rPr>
                <w:rFonts w:ascii="Montserrat" w:hAnsi="Montserrat"/>
                <w:b/>
                <w:sz w:val="22"/>
                <w:szCs w:val="22"/>
              </w:rPr>
              <w:t>Monitoring</w:t>
            </w:r>
          </w:p>
        </w:tc>
      </w:tr>
      <w:tr w:rsidR="001F06F8" w:rsidRPr="00E565FB" w14:paraId="7B1F2BF3" w14:textId="77777777" w:rsidTr="001E3D58">
        <w:trPr>
          <w:trHeight w:val="807"/>
        </w:trPr>
        <w:tc>
          <w:tcPr>
            <w:tcW w:w="3318" w:type="dxa"/>
          </w:tcPr>
          <w:p w14:paraId="2F4C3B65" w14:textId="77777777" w:rsidR="001F06F8" w:rsidRPr="00E565FB" w:rsidRDefault="001F06F8" w:rsidP="00E565FB">
            <w:pPr>
              <w:ind w:left="72" w:right="-470"/>
              <w:jc w:val="both"/>
              <w:rPr>
                <w:rFonts w:ascii="Montserrat" w:hAnsi="Montserrat"/>
                <w:b/>
                <w:sz w:val="22"/>
                <w:szCs w:val="22"/>
              </w:rPr>
            </w:pPr>
            <w:r w:rsidRPr="00E565FB">
              <w:rPr>
                <w:rFonts w:ascii="Montserrat" w:hAnsi="Montserrat"/>
                <w:b/>
                <w:sz w:val="22"/>
                <w:szCs w:val="22"/>
              </w:rPr>
              <w:t xml:space="preserve">Date of Review: </w:t>
            </w:r>
          </w:p>
        </w:tc>
        <w:tc>
          <w:tcPr>
            <w:tcW w:w="5976" w:type="dxa"/>
          </w:tcPr>
          <w:p w14:paraId="1A8F6EC1" w14:textId="77777777" w:rsidR="001F06F8" w:rsidRPr="00E565FB" w:rsidRDefault="001F06F8" w:rsidP="00EA48F1">
            <w:pPr>
              <w:ind w:left="114" w:right="-470"/>
              <w:jc w:val="both"/>
              <w:rPr>
                <w:rFonts w:ascii="Montserrat" w:hAnsi="Montserrat"/>
                <w:sz w:val="22"/>
                <w:szCs w:val="22"/>
              </w:rPr>
            </w:pPr>
          </w:p>
          <w:p w14:paraId="0B98AC85" w14:textId="39832669" w:rsidR="001F06F8" w:rsidRPr="00E565FB" w:rsidRDefault="00EA48F1" w:rsidP="00EA48F1">
            <w:pPr>
              <w:ind w:left="114" w:right="-470"/>
              <w:jc w:val="both"/>
              <w:rPr>
                <w:rFonts w:ascii="Montserrat" w:hAnsi="Montserrat"/>
                <w:sz w:val="22"/>
                <w:szCs w:val="22"/>
              </w:rPr>
            </w:pPr>
            <w:r>
              <w:rPr>
                <w:rFonts w:ascii="Montserrat" w:hAnsi="Montserrat"/>
                <w:sz w:val="22"/>
                <w:szCs w:val="22"/>
              </w:rPr>
              <w:t>September 2025</w:t>
            </w:r>
          </w:p>
        </w:tc>
      </w:tr>
      <w:tr w:rsidR="001F06F8" w:rsidRPr="00E565FB" w14:paraId="23A098EF" w14:textId="77777777" w:rsidTr="001E3D58">
        <w:tblPrEx>
          <w:tblLook w:val="04A0" w:firstRow="1" w:lastRow="0" w:firstColumn="1" w:lastColumn="0" w:noHBand="0" w:noVBand="1"/>
        </w:tblPrEx>
        <w:trPr>
          <w:trHeight w:val="1178"/>
        </w:trPr>
        <w:tc>
          <w:tcPr>
            <w:tcW w:w="3318" w:type="dxa"/>
          </w:tcPr>
          <w:p w14:paraId="1C3CBC6F" w14:textId="77777777" w:rsidR="00E565FB" w:rsidRDefault="001F06F8" w:rsidP="00E565FB">
            <w:pPr>
              <w:ind w:left="72" w:right="-470"/>
              <w:jc w:val="both"/>
              <w:rPr>
                <w:rFonts w:ascii="Montserrat" w:hAnsi="Montserrat"/>
                <w:b/>
                <w:sz w:val="22"/>
                <w:szCs w:val="22"/>
              </w:rPr>
            </w:pPr>
            <w:r w:rsidRPr="00E565FB">
              <w:rPr>
                <w:rFonts w:ascii="Montserrat" w:hAnsi="Montserrat"/>
                <w:b/>
                <w:sz w:val="22"/>
                <w:szCs w:val="22"/>
              </w:rPr>
              <w:t>Signed by (Printed name</w:t>
            </w:r>
          </w:p>
          <w:p w14:paraId="75E60DF9" w14:textId="2CA6F61F" w:rsidR="001F06F8" w:rsidRPr="00E565FB" w:rsidRDefault="001F06F8" w:rsidP="00E565FB">
            <w:pPr>
              <w:ind w:left="72" w:right="-470"/>
              <w:jc w:val="both"/>
              <w:rPr>
                <w:rFonts w:ascii="Montserrat" w:hAnsi="Montserrat"/>
                <w:b/>
                <w:sz w:val="22"/>
                <w:szCs w:val="22"/>
              </w:rPr>
            </w:pPr>
            <w:r w:rsidRPr="00E565FB">
              <w:rPr>
                <w:rFonts w:ascii="Montserrat" w:hAnsi="Montserrat"/>
                <w:b/>
                <w:sz w:val="22"/>
                <w:szCs w:val="22"/>
              </w:rPr>
              <w:t xml:space="preserve"> and signature)</w:t>
            </w:r>
          </w:p>
          <w:p w14:paraId="15B2FDAC" w14:textId="77777777" w:rsidR="001F06F8" w:rsidRPr="00E565FB" w:rsidRDefault="001F06F8" w:rsidP="00E565FB">
            <w:pPr>
              <w:ind w:left="-450" w:right="-470"/>
              <w:jc w:val="both"/>
              <w:rPr>
                <w:rFonts w:ascii="Montserrat" w:hAnsi="Montserrat"/>
                <w:b/>
                <w:sz w:val="22"/>
                <w:szCs w:val="22"/>
              </w:rPr>
            </w:pPr>
          </w:p>
        </w:tc>
        <w:tc>
          <w:tcPr>
            <w:tcW w:w="5976" w:type="dxa"/>
          </w:tcPr>
          <w:p w14:paraId="0EBA7ED6" w14:textId="311D3FF6" w:rsidR="001F06F8" w:rsidRPr="00E565FB" w:rsidRDefault="00EA48F1" w:rsidP="00EA48F1">
            <w:pPr>
              <w:ind w:left="114" w:right="-470"/>
              <w:jc w:val="both"/>
              <w:rPr>
                <w:rFonts w:ascii="Montserrat" w:hAnsi="Montserrat"/>
                <w:sz w:val="22"/>
                <w:szCs w:val="22"/>
              </w:rPr>
            </w:pPr>
            <w:r>
              <w:rPr>
                <w:rFonts w:ascii="Montserrat" w:hAnsi="Montserrat"/>
                <w:sz w:val="22"/>
                <w:szCs w:val="22"/>
              </w:rPr>
              <w:t>N HAWKE/S WALES</w:t>
            </w:r>
          </w:p>
        </w:tc>
      </w:tr>
      <w:tr w:rsidR="001F06F8" w:rsidRPr="00E565FB" w14:paraId="5863CBBA" w14:textId="77777777" w:rsidTr="001E3D58">
        <w:tblPrEx>
          <w:tblLook w:val="04A0" w:firstRow="1" w:lastRow="0" w:firstColumn="1" w:lastColumn="0" w:noHBand="0" w:noVBand="1"/>
        </w:tblPrEx>
        <w:trPr>
          <w:trHeight w:val="610"/>
        </w:trPr>
        <w:tc>
          <w:tcPr>
            <w:tcW w:w="3318" w:type="dxa"/>
          </w:tcPr>
          <w:p w14:paraId="6317BD59" w14:textId="77777777" w:rsidR="001F06F8" w:rsidRPr="00E565FB" w:rsidRDefault="001F06F8" w:rsidP="00E565FB">
            <w:pPr>
              <w:ind w:left="72" w:right="-470"/>
              <w:jc w:val="both"/>
              <w:rPr>
                <w:rFonts w:ascii="Montserrat" w:hAnsi="Montserrat"/>
                <w:b/>
                <w:sz w:val="22"/>
                <w:szCs w:val="22"/>
              </w:rPr>
            </w:pPr>
            <w:r w:rsidRPr="00E565FB">
              <w:rPr>
                <w:rFonts w:ascii="Montserrat" w:hAnsi="Montserrat"/>
                <w:b/>
                <w:sz w:val="22"/>
                <w:szCs w:val="22"/>
              </w:rPr>
              <w:t>Date of next review:</w:t>
            </w:r>
          </w:p>
          <w:p w14:paraId="20C7E5D6" w14:textId="77777777" w:rsidR="001F06F8" w:rsidRPr="00E565FB" w:rsidRDefault="001F06F8" w:rsidP="00E565FB">
            <w:pPr>
              <w:ind w:left="-198" w:right="-470"/>
              <w:jc w:val="both"/>
              <w:rPr>
                <w:rFonts w:ascii="Montserrat" w:hAnsi="Montserrat"/>
                <w:b/>
                <w:sz w:val="22"/>
                <w:szCs w:val="22"/>
              </w:rPr>
            </w:pPr>
          </w:p>
        </w:tc>
        <w:tc>
          <w:tcPr>
            <w:tcW w:w="5976" w:type="dxa"/>
          </w:tcPr>
          <w:p w14:paraId="2FC908CD" w14:textId="77777777" w:rsidR="001F06F8" w:rsidRPr="00E565FB" w:rsidRDefault="001F06F8" w:rsidP="00EA48F1">
            <w:pPr>
              <w:ind w:left="114" w:right="-470"/>
              <w:jc w:val="both"/>
              <w:rPr>
                <w:rFonts w:ascii="Montserrat" w:hAnsi="Montserrat"/>
                <w:b/>
                <w:sz w:val="22"/>
                <w:szCs w:val="22"/>
              </w:rPr>
            </w:pPr>
          </w:p>
          <w:p w14:paraId="4E6373F1" w14:textId="26BCB535" w:rsidR="001F06F8" w:rsidRPr="00E565FB" w:rsidRDefault="00EA48F1" w:rsidP="00EA48F1">
            <w:pPr>
              <w:ind w:left="114" w:right="-470"/>
              <w:jc w:val="both"/>
              <w:rPr>
                <w:rFonts w:ascii="Montserrat" w:hAnsi="Montserrat"/>
                <w:sz w:val="22"/>
                <w:szCs w:val="22"/>
              </w:rPr>
            </w:pPr>
            <w:r>
              <w:rPr>
                <w:rFonts w:ascii="Montserrat" w:hAnsi="Montserrat"/>
                <w:sz w:val="22"/>
                <w:szCs w:val="22"/>
              </w:rPr>
              <w:t>September 2027</w:t>
            </w:r>
          </w:p>
        </w:tc>
      </w:tr>
    </w:tbl>
    <w:p w14:paraId="3BFDD821" w14:textId="77777777" w:rsidR="002D0E84" w:rsidRPr="00E565FB" w:rsidRDefault="002D0E84" w:rsidP="00E565FB">
      <w:pPr>
        <w:pStyle w:val="Title"/>
        <w:ind w:right="-470"/>
        <w:jc w:val="both"/>
        <w:rPr>
          <w:rFonts w:ascii="Montserrat" w:hAnsi="Montserrat" w:cs="Arial"/>
          <w:color w:val="000000" w:themeColor="text1"/>
          <w:sz w:val="22"/>
          <w:szCs w:val="22"/>
        </w:rPr>
      </w:pPr>
    </w:p>
    <w:p w14:paraId="145930F3" w14:textId="02372621" w:rsidR="002D0E84" w:rsidRPr="00E565FB" w:rsidRDefault="002D0E84" w:rsidP="00E565FB">
      <w:pPr>
        <w:pStyle w:val="Title"/>
        <w:ind w:left="-450" w:right="-470"/>
        <w:jc w:val="both"/>
        <w:rPr>
          <w:rFonts w:ascii="Montserrat" w:hAnsi="Montserrat" w:cs="Arial"/>
          <w:b w:val="0"/>
          <w:color w:val="000000" w:themeColor="text1"/>
          <w:sz w:val="22"/>
          <w:szCs w:val="22"/>
          <w:u w:val="none"/>
        </w:rPr>
      </w:pPr>
      <w:r w:rsidRPr="00E565FB">
        <w:rPr>
          <w:rFonts w:ascii="Montserrat" w:hAnsi="Montserrat" w:cs="Arial"/>
          <w:b w:val="0"/>
          <w:color w:val="000000" w:themeColor="text1"/>
          <w:sz w:val="22"/>
          <w:szCs w:val="22"/>
          <w:u w:val="none"/>
        </w:rPr>
        <w:lastRenderedPageBreak/>
        <w:t xml:space="preserve">At </w:t>
      </w:r>
      <w:r w:rsidR="000B0D3F" w:rsidRPr="00E565FB">
        <w:rPr>
          <w:rFonts w:ascii="Montserrat" w:hAnsi="Montserrat" w:cs="Arial"/>
          <w:b w:val="0"/>
          <w:bCs/>
          <w:color w:val="000000" w:themeColor="text1"/>
          <w:sz w:val="22"/>
          <w:szCs w:val="22"/>
          <w:u w:val="none"/>
        </w:rPr>
        <w:t>Magic Dragon Preschool</w:t>
      </w:r>
      <w:r w:rsidR="000B0D3F" w:rsidRPr="00E565FB">
        <w:rPr>
          <w:rFonts w:ascii="Montserrat" w:hAnsi="Montserrat" w:cs="Arial"/>
          <w:color w:val="000000" w:themeColor="text1"/>
          <w:sz w:val="22"/>
          <w:szCs w:val="22"/>
          <w:u w:val="none"/>
        </w:rPr>
        <w:t xml:space="preserve"> </w:t>
      </w:r>
      <w:r w:rsidRPr="00E565FB">
        <w:rPr>
          <w:rFonts w:ascii="Montserrat" w:hAnsi="Montserrat" w:cs="Arial"/>
          <w:b w:val="0"/>
          <w:color w:val="000000" w:themeColor="text1"/>
          <w:sz w:val="22"/>
          <w:szCs w:val="22"/>
          <w:u w:val="none"/>
        </w:rPr>
        <w:t>we are committed to providing an environment in which all children, including those with special educational needs</w:t>
      </w:r>
      <w:r w:rsidR="003F2C6D" w:rsidRPr="00E565FB">
        <w:rPr>
          <w:rFonts w:ascii="Montserrat" w:hAnsi="Montserrat" w:cs="Arial"/>
          <w:b w:val="0"/>
          <w:color w:val="000000" w:themeColor="text1"/>
          <w:sz w:val="22"/>
          <w:szCs w:val="22"/>
          <w:u w:val="none"/>
        </w:rPr>
        <w:t xml:space="preserve"> and disabilities, </w:t>
      </w:r>
      <w:r w:rsidRPr="00E565FB">
        <w:rPr>
          <w:rFonts w:ascii="Montserrat" w:hAnsi="Montserrat" w:cs="Arial"/>
          <w:b w:val="0"/>
          <w:color w:val="000000" w:themeColor="text1"/>
          <w:sz w:val="22"/>
          <w:szCs w:val="22"/>
          <w:u w:val="none"/>
        </w:rPr>
        <w:t>are supported to reach their full potential.</w:t>
      </w:r>
    </w:p>
    <w:p w14:paraId="3CB78E47" w14:textId="77777777" w:rsidR="002D0E84" w:rsidRPr="00E565FB" w:rsidRDefault="002D0E84" w:rsidP="00E565FB">
      <w:pPr>
        <w:pStyle w:val="Title"/>
        <w:ind w:left="-450" w:right="-470"/>
        <w:jc w:val="both"/>
        <w:rPr>
          <w:rFonts w:ascii="Montserrat" w:hAnsi="Montserrat" w:cs="Arial"/>
          <w:color w:val="000000" w:themeColor="text1"/>
          <w:sz w:val="22"/>
          <w:szCs w:val="22"/>
          <w:u w:val="none"/>
        </w:rPr>
      </w:pPr>
    </w:p>
    <w:p w14:paraId="68DA15E1" w14:textId="77777777" w:rsidR="00D10C01" w:rsidRPr="00E565FB" w:rsidRDefault="00375DAB" w:rsidP="00E565FB">
      <w:pPr>
        <w:pStyle w:val="Title"/>
        <w:ind w:left="-450" w:right="-470"/>
        <w:jc w:val="both"/>
        <w:rPr>
          <w:rFonts w:ascii="Montserrat" w:hAnsi="Montserrat" w:cs="Arial"/>
          <w:color w:val="000000" w:themeColor="text1"/>
          <w:sz w:val="22"/>
          <w:szCs w:val="22"/>
          <w:u w:val="none"/>
        </w:rPr>
      </w:pPr>
      <w:r w:rsidRPr="00E565FB">
        <w:rPr>
          <w:rFonts w:ascii="Montserrat" w:hAnsi="Montserrat" w:cs="Arial"/>
          <w:color w:val="000000" w:themeColor="text1"/>
          <w:sz w:val="22"/>
          <w:szCs w:val="22"/>
          <w:u w:val="none"/>
        </w:rPr>
        <w:t>Compliance</w:t>
      </w:r>
    </w:p>
    <w:p w14:paraId="11863BA6" w14:textId="77777777" w:rsidR="00803BC1" w:rsidRPr="00E565FB" w:rsidRDefault="00803BC1" w:rsidP="00E565FB">
      <w:pPr>
        <w:pStyle w:val="Title"/>
        <w:ind w:left="-450" w:right="-470"/>
        <w:jc w:val="both"/>
        <w:rPr>
          <w:rFonts w:ascii="Montserrat" w:hAnsi="Montserrat" w:cs="Arial"/>
          <w:b w:val="0"/>
          <w:color w:val="000000" w:themeColor="text1"/>
          <w:sz w:val="22"/>
          <w:szCs w:val="22"/>
          <w:u w:val="none"/>
        </w:rPr>
      </w:pPr>
      <w:r w:rsidRPr="00E565FB">
        <w:rPr>
          <w:rFonts w:ascii="Montserrat" w:hAnsi="Montserrat" w:cs="Arial"/>
          <w:b w:val="0"/>
          <w:color w:val="000000" w:themeColor="text1"/>
          <w:sz w:val="22"/>
          <w:szCs w:val="22"/>
          <w:u w:val="none"/>
        </w:rPr>
        <w:t>This policy complies with the statutory requirement laid out in the SEND Code of Practice</w:t>
      </w:r>
      <w:r w:rsidR="00726E1A" w:rsidRPr="00E565FB">
        <w:rPr>
          <w:rFonts w:ascii="Montserrat" w:hAnsi="Montserrat" w:cs="Arial"/>
          <w:b w:val="0"/>
          <w:color w:val="000000" w:themeColor="text1"/>
          <w:sz w:val="22"/>
          <w:szCs w:val="22"/>
          <w:u w:val="none"/>
        </w:rPr>
        <w:t xml:space="preserve"> </w:t>
      </w:r>
      <w:r w:rsidRPr="00E565FB">
        <w:rPr>
          <w:rFonts w:ascii="Montserrat" w:hAnsi="Montserrat" w:cs="Arial"/>
          <w:b w:val="0"/>
          <w:color w:val="000000" w:themeColor="text1"/>
          <w:sz w:val="22"/>
          <w:szCs w:val="22"/>
          <w:u w:val="none"/>
        </w:rPr>
        <w:t>0-25 (January 2015) and has been written with reference to the following guidance and</w:t>
      </w:r>
      <w:r w:rsidR="00726E1A" w:rsidRPr="00E565FB">
        <w:rPr>
          <w:rFonts w:ascii="Montserrat" w:hAnsi="Montserrat" w:cs="Arial"/>
          <w:b w:val="0"/>
          <w:color w:val="000000" w:themeColor="text1"/>
          <w:sz w:val="22"/>
          <w:szCs w:val="22"/>
          <w:u w:val="none"/>
        </w:rPr>
        <w:t xml:space="preserve"> </w:t>
      </w:r>
      <w:r w:rsidRPr="00E565FB">
        <w:rPr>
          <w:rFonts w:ascii="Montserrat" w:hAnsi="Montserrat" w:cs="Arial"/>
          <w:b w:val="0"/>
          <w:color w:val="000000" w:themeColor="text1"/>
          <w:sz w:val="22"/>
          <w:szCs w:val="22"/>
          <w:u w:val="none"/>
        </w:rPr>
        <w:t>documents:</w:t>
      </w:r>
    </w:p>
    <w:p w14:paraId="65AAF9C9" w14:textId="77777777" w:rsidR="00440805" w:rsidRPr="00E565FB" w:rsidRDefault="00440805" w:rsidP="00E565FB">
      <w:pPr>
        <w:pStyle w:val="Title"/>
        <w:ind w:left="-450" w:right="-470"/>
        <w:jc w:val="both"/>
        <w:rPr>
          <w:rFonts w:ascii="Montserrat" w:hAnsi="Montserrat" w:cs="Arial"/>
          <w:b w:val="0"/>
          <w:color w:val="000000" w:themeColor="text1"/>
          <w:sz w:val="22"/>
          <w:szCs w:val="22"/>
          <w:u w:val="none"/>
        </w:rPr>
      </w:pPr>
    </w:p>
    <w:p w14:paraId="6B3D93D8" w14:textId="77777777" w:rsidR="00440805" w:rsidRPr="00E565FB" w:rsidRDefault="00440805" w:rsidP="00E565FB">
      <w:pPr>
        <w:pStyle w:val="Title"/>
        <w:numPr>
          <w:ilvl w:val="0"/>
          <w:numId w:val="11"/>
        </w:numPr>
        <w:ind w:left="-450" w:right="-470"/>
        <w:jc w:val="both"/>
        <w:rPr>
          <w:rFonts w:ascii="Montserrat" w:hAnsi="Montserrat" w:cs="Arial"/>
          <w:b w:val="0"/>
          <w:color w:val="000000" w:themeColor="text1"/>
          <w:sz w:val="22"/>
          <w:szCs w:val="22"/>
          <w:u w:val="none"/>
        </w:rPr>
      </w:pPr>
      <w:r w:rsidRPr="00E565FB">
        <w:rPr>
          <w:rFonts w:ascii="Montserrat" w:hAnsi="Montserrat" w:cs="Arial"/>
          <w:b w:val="0"/>
          <w:color w:val="000000" w:themeColor="text1"/>
          <w:sz w:val="22"/>
          <w:szCs w:val="22"/>
          <w:u w:val="none"/>
        </w:rPr>
        <w:t>The Special Educational Needs and Disability (Amendment) Regulations 2015</w:t>
      </w:r>
    </w:p>
    <w:p w14:paraId="345DC107" w14:textId="77777777" w:rsidR="00803BC1" w:rsidRPr="00E565FB" w:rsidRDefault="00803BC1" w:rsidP="00E565FB">
      <w:pPr>
        <w:pStyle w:val="Title"/>
        <w:numPr>
          <w:ilvl w:val="0"/>
          <w:numId w:val="11"/>
        </w:numPr>
        <w:ind w:left="-450" w:right="-470"/>
        <w:jc w:val="both"/>
        <w:rPr>
          <w:rFonts w:ascii="Montserrat" w:hAnsi="Montserrat" w:cs="Arial"/>
          <w:b w:val="0"/>
          <w:color w:val="000000" w:themeColor="text1"/>
          <w:sz w:val="22"/>
          <w:szCs w:val="22"/>
          <w:u w:val="none"/>
        </w:rPr>
      </w:pPr>
      <w:r w:rsidRPr="00E565FB">
        <w:rPr>
          <w:rFonts w:ascii="Montserrat" w:hAnsi="Montserrat" w:cs="Arial"/>
          <w:b w:val="0"/>
          <w:color w:val="000000" w:themeColor="text1"/>
          <w:sz w:val="22"/>
          <w:szCs w:val="22"/>
          <w:u w:val="none"/>
        </w:rPr>
        <w:t>Special Educational Needs Code of Practice 2015</w:t>
      </w:r>
    </w:p>
    <w:p w14:paraId="0BC2F141" w14:textId="77777777" w:rsidR="00803BC1" w:rsidRPr="00E565FB" w:rsidRDefault="00803BC1" w:rsidP="00E565FB">
      <w:pPr>
        <w:pStyle w:val="Title"/>
        <w:numPr>
          <w:ilvl w:val="0"/>
          <w:numId w:val="11"/>
        </w:numPr>
        <w:ind w:left="-450" w:right="-470"/>
        <w:jc w:val="both"/>
        <w:rPr>
          <w:rFonts w:ascii="Montserrat" w:hAnsi="Montserrat" w:cs="Arial"/>
          <w:b w:val="0"/>
          <w:color w:val="000000" w:themeColor="text1"/>
          <w:sz w:val="22"/>
          <w:szCs w:val="22"/>
          <w:u w:val="none"/>
        </w:rPr>
      </w:pPr>
      <w:r w:rsidRPr="00E565FB">
        <w:rPr>
          <w:rFonts w:ascii="Montserrat" w:hAnsi="Montserrat" w:cs="Arial"/>
          <w:b w:val="0"/>
          <w:color w:val="000000" w:themeColor="text1"/>
          <w:sz w:val="22"/>
          <w:szCs w:val="22"/>
          <w:u w:val="none"/>
        </w:rPr>
        <w:t>Statutory Guidance on Supporting Children with Medical Conditions 2015</w:t>
      </w:r>
    </w:p>
    <w:p w14:paraId="50ADF792" w14:textId="77777777" w:rsidR="00803BC1" w:rsidRPr="00E565FB" w:rsidRDefault="00803BC1" w:rsidP="00E565FB">
      <w:pPr>
        <w:pStyle w:val="Title"/>
        <w:ind w:left="-450" w:right="-470"/>
        <w:jc w:val="both"/>
        <w:rPr>
          <w:rFonts w:ascii="Montserrat" w:hAnsi="Montserrat" w:cs="Arial"/>
          <w:color w:val="000000" w:themeColor="text1"/>
          <w:sz w:val="22"/>
          <w:szCs w:val="22"/>
          <w:u w:val="none"/>
        </w:rPr>
      </w:pPr>
    </w:p>
    <w:p w14:paraId="3CFF7547" w14:textId="77777777" w:rsidR="00AC742D" w:rsidRPr="00E565FB" w:rsidRDefault="00C35D2A" w:rsidP="00E565FB">
      <w:pPr>
        <w:pStyle w:val="Title"/>
        <w:ind w:left="-450" w:right="-470"/>
        <w:jc w:val="both"/>
        <w:rPr>
          <w:rFonts w:ascii="Montserrat" w:hAnsi="Montserrat" w:cs="Arial"/>
          <w:color w:val="000000" w:themeColor="text1"/>
          <w:sz w:val="22"/>
          <w:szCs w:val="22"/>
          <w:u w:val="none"/>
        </w:rPr>
      </w:pPr>
      <w:r w:rsidRPr="00E565FB">
        <w:rPr>
          <w:rFonts w:ascii="Montserrat" w:hAnsi="Montserrat" w:cs="Arial"/>
          <w:color w:val="000000" w:themeColor="text1"/>
          <w:sz w:val="22"/>
          <w:szCs w:val="22"/>
          <w:u w:val="none"/>
        </w:rPr>
        <w:t xml:space="preserve">Rationale: </w:t>
      </w:r>
    </w:p>
    <w:p w14:paraId="2F430B72" w14:textId="29E53471" w:rsidR="007A5BDD" w:rsidRPr="00E565FB" w:rsidRDefault="00726E1A"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At </w:t>
      </w:r>
      <w:r w:rsidR="00F3432C" w:rsidRPr="00E565FB">
        <w:rPr>
          <w:rFonts w:ascii="Montserrat" w:hAnsi="Montserrat" w:cs="Arial"/>
          <w:bCs/>
          <w:color w:val="000000" w:themeColor="text1"/>
          <w:sz w:val="22"/>
          <w:szCs w:val="22"/>
        </w:rPr>
        <w:t>Magic Dragon Preschool</w:t>
      </w:r>
      <w:r w:rsidR="001F461F" w:rsidRPr="00E565FB">
        <w:rPr>
          <w:rFonts w:ascii="Montserrat" w:hAnsi="Montserrat" w:cs="Arial"/>
          <w:bCs/>
          <w:color w:val="000000" w:themeColor="text1"/>
          <w:sz w:val="22"/>
          <w:szCs w:val="22"/>
        </w:rPr>
        <w:t xml:space="preserve"> every </w:t>
      </w:r>
      <w:r w:rsidR="001F461F" w:rsidRPr="00E565FB">
        <w:rPr>
          <w:rFonts w:ascii="Montserrat" w:hAnsi="Montserrat" w:cs="Arial"/>
          <w:color w:val="000000" w:themeColor="text1"/>
          <w:sz w:val="22"/>
          <w:szCs w:val="22"/>
        </w:rPr>
        <w:t>chil</w:t>
      </w:r>
      <w:r w:rsidR="003F2C6D" w:rsidRPr="00E565FB">
        <w:rPr>
          <w:rFonts w:ascii="Montserrat" w:hAnsi="Montserrat" w:cs="Arial"/>
          <w:color w:val="000000" w:themeColor="text1"/>
          <w:sz w:val="22"/>
          <w:szCs w:val="22"/>
        </w:rPr>
        <w:t>d is equal, valued and unique</w:t>
      </w:r>
      <w:r w:rsidR="00F3432C" w:rsidRPr="00E565FB">
        <w:rPr>
          <w:rFonts w:ascii="Montserrat" w:hAnsi="Montserrat" w:cs="Arial"/>
          <w:color w:val="000000" w:themeColor="text1"/>
          <w:sz w:val="22"/>
          <w:szCs w:val="22"/>
        </w:rPr>
        <w:t>. Magic Dragon Preschool</w:t>
      </w:r>
      <w:r w:rsidRPr="00E565FB">
        <w:rPr>
          <w:rFonts w:ascii="Montserrat" w:hAnsi="Montserrat" w:cs="Arial"/>
          <w:color w:val="000000" w:themeColor="text1"/>
          <w:sz w:val="22"/>
          <w:szCs w:val="22"/>
        </w:rPr>
        <w:t xml:space="preserve"> aims are to </w:t>
      </w:r>
      <w:r w:rsidR="00BB1098" w:rsidRPr="00E565FB">
        <w:rPr>
          <w:rFonts w:ascii="Montserrat" w:hAnsi="Montserrat" w:cs="Arial"/>
          <w:color w:val="000000" w:themeColor="text1"/>
          <w:sz w:val="22"/>
          <w:szCs w:val="22"/>
        </w:rPr>
        <w:t>provide inclusive play and learning opportunities for all children in our care</w:t>
      </w:r>
      <w:r w:rsidRPr="00E565FB">
        <w:rPr>
          <w:rFonts w:ascii="Montserrat" w:hAnsi="Montserrat" w:cs="Arial"/>
          <w:color w:val="000000" w:themeColor="text1"/>
          <w:sz w:val="22"/>
          <w:szCs w:val="22"/>
        </w:rPr>
        <w:t>, in an</w:t>
      </w:r>
      <w:r w:rsidR="000577BD" w:rsidRPr="00E565FB">
        <w:rPr>
          <w:rFonts w:ascii="Montserrat" w:hAnsi="Montserrat" w:cs="Arial"/>
          <w:color w:val="000000" w:themeColor="text1"/>
          <w:sz w:val="22"/>
          <w:szCs w:val="22"/>
        </w:rPr>
        <w:t xml:space="preserve"> environment where children feel safe and can flourish</w:t>
      </w:r>
      <w:r w:rsidRPr="00E565FB">
        <w:rPr>
          <w:rFonts w:ascii="Montserrat" w:hAnsi="Montserrat" w:cs="Arial"/>
          <w:color w:val="000000" w:themeColor="text1"/>
          <w:sz w:val="22"/>
          <w:szCs w:val="22"/>
        </w:rPr>
        <w:t xml:space="preserve">. </w:t>
      </w:r>
      <w:r w:rsidR="00BB1098" w:rsidRPr="00E565FB">
        <w:rPr>
          <w:rFonts w:ascii="Montserrat" w:hAnsi="Montserrat" w:cs="Arial"/>
          <w:color w:val="000000" w:themeColor="text1"/>
          <w:sz w:val="22"/>
          <w:szCs w:val="22"/>
        </w:rPr>
        <w:t>We will ensure that all children have access to a broad and balanced stimulating environment through the Early Years Foundation Stage (EYFS)</w:t>
      </w:r>
      <w:r w:rsidR="000577BD" w:rsidRPr="00E565FB">
        <w:rPr>
          <w:rFonts w:ascii="Montserrat" w:hAnsi="Montserrat" w:cs="Arial"/>
          <w:color w:val="000000" w:themeColor="text1"/>
          <w:sz w:val="22"/>
          <w:szCs w:val="22"/>
        </w:rPr>
        <w:t xml:space="preserve"> and remove barriers ensuring inclusion for all children.</w:t>
      </w:r>
      <w:r w:rsidR="00375DAB" w:rsidRPr="00E565FB">
        <w:rPr>
          <w:rFonts w:ascii="Montserrat" w:hAnsi="Montserrat" w:cs="Arial"/>
          <w:color w:val="000000" w:themeColor="text1"/>
          <w:sz w:val="22"/>
          <w:szCs w:val="22"/>
        </w:rPr>
        <w:t xml:space="preserve"> </w:t>
      </w:r>
      <w:r w:rsidR="00BB1098" w:rsidRPr="00E565FB">
        <w:rPr>
          <w:rFonts w:ascii="Montserrat" w:hAnsi="Montserrat" w:cs="Arial"/>
          <w:color w:val="000000" w:themeColor="text1"/>
          <w:sz w:val="22"/>
          <w:szCs w:val="22"/>
        </w:rPr>
        <w:t>We will endeavour to accep</w:t>
      </w:r>
      <w:r w:rsidR="001F461F" w:rsidRPr="00E565FB">
        <w:rPr>
          <w:rFonts w:ascii="Montserrat" w:hAnsi="Montserrat" w:cs="Arial"/>
          <w:color w:val="000000" w:themeColor="text1"/>
          <w:sz w:val="22"/>
          <w:szCs w:val="22"/>
        </w:rPr>
        <w:t>t and support</w:t>
      </w:r>
      <w:r w:rsidR="00526815" w:rsidRPr="00E565FB">
        <w:rPr>
          <w:rFonts w:ascii="Montserrat" w:hAnsi="Montserrat" w:cs="Arial"/>
          <w:color w:val="000000" w:themeColor="text1"/>
          <w:sz w:val="22"/>
          <w:szCs w:val="22"/>
        </w:rPr>
        <w:t xml:space="preserve"> children</w:t>
      </w:r>
      <w:r w:rsidR="00BB1098" w:rsidRPr="00E565FB">
        <w:rPr>
          <w:rFonts w:ascii="Montserrat" w:hAnsi="Montserrat" w:cs="Arial"/>
          <w:color w:val="000000" w:themeColor="text1"/>
          <w:sz w:val="22"/>
          <w:szCs w:val="22"/>
        </w:rPr>
        <w:t xml:space="preserve"> by providing differentiated activities and experiences to meet their individual needs.  We will adapt our setting to meet these needs where p</w:t>
      </w:r>
      <w:r w:rsidR="004D0DFF" w:rsidRPr="00E565FB">
        <w:rPr>
          <w:rFonts w:ascii="Montserrat" w:hAnsi="Montserrat" w:cs="Arial"/>
          <w:color w:val="000000" w:themeColor="text1"/>
          <w:sz w:val="22"/>
          <w:szCs w:val="22"/>
        </w:rPr>
        <w:t xml:space="preserve">ossible and will adhere to the </w:t>
      </w:r>
      <w:r w:rsidR="007A5BDD" w:rsidRPr="00E565FB">
        <w:rPr>
          <w:rFonts w:ascii="Montserrat" w:hAnsi="Montserrat" w:cs="Arial"/>
          <w:color w:val="000000" w:themeColor="text1"/>
          <w:sz w:val="22"/>
          <w:szCs w:val="22"/>
        </w:rPr>
        <w:t>Special educational needs and disability</w:t>
      </w:r>
      <w:r w:rsidR="004D0DFF" w:rsidRPr="00E565FB">
        <w:rPr>
          <w:rFonts w:ascii="Montserrat" w:hAnsi="Montserrat" w:cs="Arial"/>
          <w:color w:val="000000" w:themeColor="text1"/>
          <w:sz w:val="22"/>
          <w:szCs w:val="22"/>
        </w:rPr>
        <w:t xml:space="preserve"> </w:t>
      </w:r>
      <w:r w:rsidR="007A5BDD" w:rsidRPr="00E565FB">
        <w:rPr>
          <w:rFonts w:ascii="Montserrat" w:hAnsi="Montserrat" w:cs="Arial"/>
          <w:color w:val="000000" w:themeColor="text1"/>
          <w:sz w:val="22"/>
          <w:szCs w:val="22"/>
        </w:rPr>
        <w:t xml:space="preserve">code of practice: 0 to 25 years (January 2015). </w:t>
      </w:r>
    </w:p>
    <w:p w14:paraId="3A1AE869" w14:textId="77777777" w:rsidR="00C35D2A" w:rsidRPr="00E565FB" w:rsidRDefault="00C35D2A" w:rsidP="00E565FB">
      <w:pPr>
        <w:ind w:left="-450" w:right="-470"/>
        <w:jc w:val="both"/>
        <w:rPr>
          <w:rFonts w:ascii="Montserrat" w:hAnsi="Montserrat" w:cs="Arial"/>
          <w:color w:val="000000" w:themeColor="text1"/>
          <w:sz w:val="22"/>
          <w:szCs w:val="22"/>
        </w:rPr>
      </w:pPr>
    </w:p>
    <w:p w14:paraId="3552CF60" w14:textId="77777777" w:rsidR="00C35D2A" w:rsidRPr="00E565FB" w:rsidRDefault="00C35D2A"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We believe that educational inclusion is about equal opportunities for all children and their families whatever their age, gender, ethnicity, impairment, attainment and background. </w:t>
      </w:r>
    </w:p>
    <w:p w14:paraId="44EA5770" w14:textId="77777777" w:rsidR="00C35D2A" w:rsidRPr="00E565FB" w:rsidRDefault="00C35D2A" w:rsidP="00E565FB">
      <w:pPr>
        <w:ind w:left="-450" w:right="-470"/>
        <w:jc w:val="both"/>
        <w:rPr>
          <w:rFonts w:ascii="Montserrat" w:hAnsi="Montserrat" w:cs="Arial"/>
          <w:color w:val="000000" w:themeColor="text1"/>
          <w:sz w:val="22"/>
          <w:szCs w:val="22"/>
        </w:rPr>
      </w:pPr>
    </w:p>
    <w:p w14:paraId="6D293B0D" w14:textId="77777777" w:rsidR="00C35D2A" w:rsidRPr="00E565FB" w:rsidRDefault="00C35D2A"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This policy describes the way we meet the needs of children who experience barriers to their learning which may relate to sensory or physical impairment, learning difficulties or emotional or social development or may relate to factors in their environment. </w:t>
      </w:r>
    </w:p>
    <w:p w14:paraId="61CB59FB" w14:textId="77777777" w:rsidR="000577BD" w:rsidRPr="00E565FB" w:rsidRDefault="000577BD" w:rsidP="00E565FB">
      <w:pPr>
        <w:ind w:left="-450" w:right="-470"/>
        <w:jc w:val="both"/>
        <w:rPr>
          <w:rFonts w:ascii="Montserrat" w:hAnsi="Montserrat" w:cs="Arial"/>
          <w:color w:val="000000" w:themeColor="text1"/>
          <w:sz w:val="22"/>
          <w:szCs w:val="22"/>
        </w:rPr>
      </w:pPr>
    </w:p>
    <w:p w14:paraId="06AB81A1" w14:textId="77777777" w:rsidR="00700D5C" w:rsidRPr="00E565FB" w:rsidRDefault="00700D5C" w:rsidP="00E565FB">
      <w:pPr>
        <w:ind w:left="-450" w:right="-470"/>
        <w:jc w:val="both"/>
        <w:rPr>
          <w:rFonts w:ascii="Montserrat" w:hAnsi="Montserrat" w:cs="Arial"/>
          <w:b/>
          <w:color w:val="000000" w:themeColor="text1"/>
          <w:sz w:val="22"/>
          <w:szCs w:val="22"/>
        </w:rPr>
      </w:pPr>
    </w:p>
    <w:p w14:paraId="7C98BF46" w14:textId="77777777" w:rsidR="000577BD" w:rsidRPr="00E565FB" w:rsidRDefault="00CB58F7"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Objectives:</w:t>
      </w:r>
    </w:p>
    <w:p w14:paraId="0AEECCB4" w14:textId="77777777" w:rsidR="000577BD" w:rsidRPr="00E565FB" w:rsidRDefault="000577BD" w:rsidP="00E565FB">
      <w:pPr>
        <w:ind w:left="-450" w:right="-470"/>
        <w:jc w:val="both"/>
        <w:rPr>
          <w:rFonts w:ascii="Montserrat" w:hAnsi="Montserrat" w:cs="Arial"/>
          <w:color w:val="000000" w:themeColor="text1"/>
          <w:sz w:val="22"/>
          <w:szCs w:val="22"/>
        </w:rPr>
      </w:pPr>
    </w:p>
    <w:p w14:paraId="062FDB01" w14:textId="77777777" w:rsidR="000577BD" w:rsidRPr="00E565FB" w:rsidRDefault="000577BD"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To ensure equality of provision for children with special educational needs and disabilities (SEND)</w:t>
      </w:r>
    </w:p>
    <w:p w14:paraId="74F15F05" w14:textId="77777777" w:rsidR="000577BD" w:rsidRPr="00E565FB" w:rsidRDefault="000577BD"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To </w:t>
      </w:r>
      <w:proofErr w:type="gramStart"/>
      <w:r w:rsidRPr="00E565FB">
        <w:rPr>
          <w:rFonts w:ascii="Montserrat" w:hAnsi="Montserrat" w:cs="Arial"/>
          <w:color w:val="000000" w:themeColor="text1"/>
          <w:sz w:val="22"/>
          <w:szCs w:val="22"/>
        </w:rPr>
        <w:t>take into account</w:t>
      </w:r>
      <w:proofErr w:type="gramEnd"/>
      <w:r w:rsidRPr="00E565FB">
        <w:rPr>
          <w:rFonts w:ascii="Montserrat" w:hAnsi="Montserrat" w:cs="Arial"/>
          <w:color w:val="000000" w:themeColor="text1"/>
          <w:sz w:val="22"/>
          <w:szCs w:val="22"/>
        </w:rPr>
        <w:t xml:space="preserve"> legislation related to SEN</w:t>
      </w:r>
      <w:r w:rsidR="00C35D2A" w:rsidRPr="00E565FB">
        <w:rPr>
          <w:rFonts w:ascii="Montserrat" w:hAnsi="Montserrat" w:cs="Arial"/>
          <w:color w:val="000000" w:themeColor="text1"/>
          <w:sz w:val="22"/>
          <w:szCs w:val="22"/>
        </w:rPr>
        <w:t>D</w:t>
      </w:r>
      <w:r w:rsidRPr="00E565FB">
        <w:rPr>
          <w:rFonts w:ascii="Montserrat" w:hAnsi="Montserrat" w:cs="Arial"/>
          <w:color w:val="000000" w:themeColor="text1"/>
          <w:sz w:val="22"/>
          <w:szCs w:val="22"/>
        </w:rPr>
        <w:t xml:space="preserve"> (including </w:t>
      </w:r>
      <w:r w:rsidR="004D0DFF" w:rsidRPr="00E565FB">
        <w:rPr>
          <w:rFonts w:ascii="Montserrat" w:hAnsi="Montserrat" w:cs="Arial"/>
          <w:color w:val="000000" w:themeColor="text1"/>
          <w:sz w:val="22"/>
          <w:szCs w:val="22"/>
        </w:rPr>
        <w:t xml:space="preserve">the </w:t>
      </w:r>
      <w:r w:rsidRPr="00E565FB">
        <w:rPr>
          <w:rFonts w:ascii="Montserrat" w:hAnsi="Montserrat" w:cs="Arial"/>
          <w:color w:val="000000" w:themeColor="text1"/>
          <w:sz w:val="22"/>
          <w:szCs w:val="22"/>
        </w:rPr>
        <w:t>Families Act 2014 and SEN</w:t>
      </w:r>
      <w:r w:rsidR="007A5BDD" w:rsidRPr="00E565FB">
        <w:rPr>
          <w:rFonts w:ascii="Montserrat" w:hAnsi="Montserrat" w:cs="Arial"/>
          <w:color w:val="000000" w:themeColor="text1"/>
          <w:sz w:val="22"/>
          <w:szCs w:val="22"/>
        </w:rPr>
        <w:t>D</w:t>
      </w:r>
      <w:r w:rsidRPr="00E565FB">
        <w:rPr>
          <w:rFonts w:ascii="Montserrat" w:hAnsi="Montserrat" w:cs="Arial"/>
          <w:color w:val="000000" w:themeColor="text1"/>
          <w:sz w:val="22"/>
          <w:szCs w:val="22"/>
        </w:rPr>
        <w:t xml:space="preserve"> Code of Practice 201</w:t>
      </w:r>
      <w:r w:rsidR="007A5BDD" w:rsidRPr="00E565FB">
        <w:rPr>
          <w:rFonts w:ascii="Montserrat" w:hAnsi="Montserrat" w:cs="Arial"/>
          <w:color w:val="000000" w:themeColor="text1"/>
          <w:sz w:val="22"/>
          <w:szCs w:val="22"/>
        </w:rPr>
        <w:t>5</w:t>
      </w:r>
      <w:r w:rsidRPr="00E565FB">
        <w:rPr>
          <w:rFonts w:ascii="Montserrat" w:hAnsi="Montserrat" w:cs="Arial"/>
          <w:color w:val="000000" w:themeColor="text1"/>
          <w:sz w:val="22"/>
          <w:szCs w:val="22"/>
        </w:rPr>
        <w:t>)</w:t>
      </w:r>
    </w:p>
    <w:p w14:paraId="6AD742B7" w14:textId="77777777" w:rsidR="000577BD" w:rsidRPr="00E565FB" w:rsidRDefault="000577BD"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To provide full access </w:t>
      </w:r>
      <w:r w:rsidR="000F1329" w:rsidRPr="00E565FB">
        <w:rPr>
          <w:rFonts w:ascii="Montserrat" w:hAnsi="Montserrat" w:cs="Arial"/>
          <w:color w:val="000000" w:themeColor="text1"/>
          <w:sz w:val="22"/>
          <w:szCs w:val="22"/>
        </w:rPr>
        <w:t>for all children to a broad, balanced and relevant curriculum</w:t>
      </w:r>
    </w:p>
    <w:p w14:paraId="5F276914" w14:textId="77777777" w:rsidR="000F1329" w:rsidRPr="00E565FB" w:rsidRDefault="000F1329"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To ensure the needs of children with SEN</w:t>
      </w:r>
      <w:r w:rsidR="007A5BDD" w:rsidRPr="00E565FB">
        <w:rPr>
          <w:rFonts w:ascii="Montserrat" w:hAnsi="Montserrat" w:cs="Arial"/>
          <w:color w:val="000000" w:themeColor="text1"/>
          <w:sz w:val="22"/>
          <w:szCs w:val="22"/>
        </w:rPr>
        <w:t>D</w:t>
      </w:r>
      <w:r w:rsidRPr="00E565FB">
        <w:rPr>
          <w:rFonts w:ascii="Montserrat" w:hAnsi="Montserrat" w:cs="Arial"/>
          <w:color w:val="000000" w:themeColor="text1"/>
          <w:sz w:val="22"/>
          <w:szCs w:val="22"/>
        </w:rPr>
        <w:t xml:space="preserve"> are identified, assessed, provided for and regularly reviewed to improve outcomes</w:t>
      </w:r>
    </w:p>
    <w:p w14:paraId="05F71530" w14:textId="77777777" w:rsidR="000F1329" w:rsidRPr="00E565FB" w:rsidRDefault="000F1329"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To enable children with SEND to achieve their full potential</w:t>
      </w:r>
    </w:p>
    <w:p w14:paraId="72F47BA5" w14:textId="77777777" w:rsidR="000F1329" w:rsidRPr="00E565FB" w:rsidRDefault="000F1329"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To work in partnership with parents/carers to enable them to make an active </w:t>
      </w:r>
      <w:r w:rsidR="00CB58F7" w:rsidRPr="00E565FB">
        <w:rPr>
          <w:rFonts w:ascii="Montserrat" w:hAnsi="Montserrat" w:cs="Arial"/>
          <w:color w:val="000000" w:themeColor="text1"/>
          <w:sz w:val="22"/>
          <w:szCs w:val="22"/>
        </w:rPr>
        <w:t>contribution to the education of their child and be fully involved in decision making</w:t>
      </w:r>
    </w:p>
    <w:p w14:paraId="28386566" w14:textId="77777777" w:rsidR="00CB58F7" w:rsidRPr="00E565FB" w:rsidRDefault="00CB58F7"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To take the views, wishes and feelings of the child into account</w:t>
      </w:r>
    </w:p>
    <w:p w14:paraId="1696C8A8" w14:textId="77777777" w:rsidR="00CB58F7" w:rsidRPr="00E565FB" w:rsidRDefault="00CB58F7"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To provide detailed information about the arrangements for identifying, assessing and making provision for pupils with SEND.</w:t>
      </w:r>
    </w:p>
    <w:p w14:paraId="319C9D43" w14:textId="77777777" w:rsidR="00D2600C" w:rsidRPr="00E565FB" w:rsidRDefault="00C35D2A"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To enable children and families to move on from us well equipped for the transition</w:t>
      </w:r>
      <w:r w:rsidR="00726E1A" w:rsidRPr="00E565FB">
        <w:rPr>
          <w:rFonts w:ascii="Montserrat" w:hAnsi="Montserrat" w:cs="Arial"/>
          <w:color w:val="000000" w:themeColor="text1"/>
          <w:sz w:val="22"/>
          <w:szCs w:val="22"/>
        </w:rPr>
        <w:t xml:space="preserve"> process to their next setting.</w:t>
      </w:r>
    </w:p>
    <w:p w14:paraId="6049F113" w14:textId="77777777" w:rsidR="00233CA6" w:rsidRPr="00E565FB" w:rsidRDefault="00233CA6" w:rsidP="00E565FB">
      <w:pPr>
        <w:ind w:left="-450" w:right="-470"/>
        <w:jc w:val="both"/>
        <w:rPr>
          <w:rFonts w:ascii="Montserrat" w:hAnsi="Montserrat" w:cs="Arial"/>
          <w:b/>
          <w:color w:val="000000" w:themeColor="text1"/>
          <w:sz w:val="22"/>
          <w:szCs w:val="22"/>
        </w:rPr>
      </w:pPr>
    </w:p>
    <w:p w14:paraId="0FB248A9" w14:textId="77777777" w:rsidR="00726E1A" w:rsidRPr="00E565FB" w:rsidRDefault="00726E1A" w:rsidP="00E565FB">
      <w:pPr>
        <w:ind w:left="-450" w:right="-470"/>
        <w:jc w:val="both"/>
        <w:rPr>
          <w:rFonts w:ascii="Montserrat" w:hAnsi="Montserrat" w:cs="Arial"/>
          <w:b/>
          <w:color w:val="000000" w:themeColor="text1"/>
          <w:sz w:val="22"/>
          <w:szCs w:val="22"/>
        </w:rPr>
      </w:pPr>
    </w:p>
    <w:p w14:paraId="459A3E4E" w14:textId="77777777" w:rsidR="00CB58F7" w:rsidRPr="00E565FB" w:rsidRDefault="00CB58F7" w:rsidP="00E565FB">
      <w:pPr>
        <w:ind w:left="-450" w:right="-470"/>
        <w:jc w:val="both"/>
        <w:rPr>
          <w:rFonts w:ascii="Montserrat" w:hAnsi="Montserrat" w:cs="Arial"/>
          <w:b/>
          <w:color w:val="000000" w:themeColor="text1"/>
          <w:sz w:val="22"/>
          <w:szCs w:val="22"/>
        </w:rPr>
      </w:pPr>
      <w:proofErr w:type="gramStart"/>
      <w:r w:rsidRPr="00E565FB">
        <w:rPr>
          <w:rFonts w:ascii="Montserrat" w:hAnsi="Montserrat" w:cs="Arial"/>
          <w:b/>
          <w:color w:val="000000" w:themeColor="text1"/>
          <w:sz w:val="22"/>
          <w:szCs w:val="22"/>
        </w:rPr>
        <w:t>In order to</w:t>
      </w:r>
      <w:proofErr w:type="gramEnd"/>
      <w:r w:rsidRPr="00E565FB">
        <w:rPr>
          <w:rFonts w:ascii="Montserrat" w:hAnsi="Montserrat" w:cs="Arial"/>
          <w:b/>
          <w:color w:val="000000" w:themeColor="text1"/>
          <w:sz w:val="22"/>
          <w:szCs w:val="22"/>
        </w:rPr>
        <w:t xml:space="preserve"> meet our objectives:</w:t>
      </w:r>
    </w:p>
    <w:p w14:paraId="4955180B" w14:textId="51DF21A2" w:rsidR="00CB58F7" w:rsidRPr="00E565FB" w:rsidRDefault="00F3432C"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lastRenderedPageBreak/>
        <w:t>Magic Dragon Presc</w:t>
      </w:r>
      <w:r w:rsidR="00E565FB">
        <w:rPr>
          <w:rFonts w:ascii="Montserrat" w:hAnsi="Montserrat" w:cs="Arial"/>
          <w:color w:val="000000" w:themeColor="text1"/>
          <w:sz w:val="22"/>
          <w:szCs w:val="22"/>
        </w:rPr>
        <w:t>h</w:t>
      </w:r>
      <w:r w:rsidRPr="00E565FB">
        <w:rPr>
          <w:rFonts w:ascii="Montserrat" w:hAnsi="Montserrat" w:cs="Arial"/>
          <w:color w:val="000000" w:themeColor="text1"/>
          <w:sz w:val="22"/>
          <w:szCs w:val="22"/>
        </w:rPr>
        <w:t>ool</w:t>
      </w:r>
      <w:r w:rsidR="00726E1A" w:rsidRPr="00E565FB">
        <w:rPr>
          <w:rFonts w:ascii="Montserrat" w:hAnsi="Montserrat" w:cs="Arial"/>
          <w:color w:val="000000" w:themeColor="text1"/>
          <w:sz w:val="22"/>
          <w:szCs w:val="22"/>
        </w:rPr>
        <w:t xml:space="preserve"> </w:t>
      </w:r>
      <w:r w:rsidR="00CB58F7" w:rsidRPr="00E565FB">
        <w:rPr>
          <w:rFonts w:ascii="Montserrat" w:hAnsi="Montserrat" w:cs="Arial"/>
          <w:color w:val="000000" w:themeColor="text1"/>
          <w:sz w:val="22"/>
          <w:szCs w:val="22"/>
        </w:rPr>
        <w:t xml:space="preserve">will have a designated </w:t>
      </w:r>
      <w:r w:rsidR="00CF71F8" w:rsidRPr="00E565FB">
        <w:rPr>
          <w:rFonts w:ascii="Montserrat" w:hAnsi="Montserrat" w:cs="Arial"/>
          <w:color w:val="000000" w:themeColor="text1"/>
          <w:sz w:val="22"/>
          <w:szCs w:val="22"/>
        </w:rPr>
        <w:t>person with responsibility for overseeing arrangements for children with special educational needs, called a Special Educational Needs Coordinator (SENCO).</w:t>
      </w:r>
    </w:p>
    <w:p w14:paraId="60883270" w14:textId="77777777" w:rsidR="00D10C01" w:rsidRPr="00E565FB" w:rsidRDefault="00D10C01" w:rsidP="00E565FB">
      <w:pPr>
        <w:ind w:left="-450" w:right="-470"/>
        <w:jc w:val="both"/>
        <w:rPr>
          <w:rFonts w:ascii="Montserrat" w:hAnsi="Montserrat" w:cs="Arial"/>
          <w:color w:val="000000" w:themeColor="text1"/>
          <w:sz w:val="22"/>
          <w:szCs w:val="22"/>
        </w:rPr>
      </w:pPr>
    </w:p>
    <w:p w14:paraId="6403E7B9" w14:textId="0A557F78" w:rsidR="00CF71F8" w:rsidRPr="00E565FB" w:rsidRDefault="00726E1A" w:rsidP="00E565FB">
      <w:pPr>
        <w:ind w:left="-450" w:right="-470"/>
        <w:jc w:val="both"/>
        <w:rPr>
          <w:rFonts w:ascii="Montserrat" w:hAnsi="Montserrat" w:cs="Arial"/>
          <w:b/>
          <w:color w:val="000000" w:themeColor="text1"/>
          <w:sz w:val="22"/>
          <w:szCs w:val="22"/>
          <w:u w:val="single"/>
        </w:rPr>
      </w:pPr>
      <w:r w:rsidRPr="00E565FB">
        <w:rPr>
          <w:rFonts w:ascii="Montserrat" w:hAnsi="Montserrat" w:cs="Arial"/>
          <w:color w:val="000000" w:themeColor="text1"/>
          <w:sz w:val="22"/>
          <w:szCs w:val="22"/>
        </w:rPr>
        <w:t xml:space="preserve">At </w:t>
      </w:r>
      <w:r w:rsidR="00F3432C" w:rsidRPr="00E565FB">
        <w:rPr>
          <w:rFonts w:ascii="Montserrat" w:hAnsi="Montserrat" w:cs="Arial"/>
          <w:color w:val="000000" w:themeColor="text1"/>
          <w:sz w:val="22"/>
          <w:szCs w:val="22"/>
        </w:rPr>
        <w:t>Magic Dragon Preschool</w:t>
      </w:r>
      <w:r w:rsidRPr="00E565FB">
        <w:rPr>
          <w:rFonts w:ascii="Montserrat" w:hAnsi="Montserrat" w:cs="Arial"/>
          <w:color w:val="000000" w:themeColor="text1"/>
          <w:sz w:val="22"/>
          <w:szCs w:val="22"/>
        </w:rPr>
        <w:t xml:space="preserve"> </w:t>
      </w:r>
      <w:r w:rsidR="00CF71F8" w:rsidRPr="00E565FB">
        <w:rPr>
          <w:rFonts w:ascii="Montserrat" w:hAnsi="Montserrat" w:cs="Arial"/>
          <w:color w:val="000000" w:themeColor="text1"/>
          <w:sz w:val="22"/>
          <w:szCs w:val="22"/>
        </w:rPr>
        <w:t>the SEN</w:t>
      </w:r>
      <w:r w:rsidR="00FC298F" w:rsidRPr="00E565FB">
        <w:rPr>
          <w:rFonts w:ascii="Montserrat" w:hAnsi="Montserrat" w:cs="Arial"/>
          <w:color w:val="000000" w:themeColor="text1"/>
          <w:sz w:val="22"/>
          <w:szCs w:val="22"/>
        </w:rPr>
        <w:t>CO</w:t>
      </w:r>
      <w:r w:rsidRPr="00E565FB">
        <w:rPr>
          <w:rFonts w:ascii="Montserrat" w:hAnsi="Montserrat" w:cs="Arial"/>
          <w:color w:val="000000" w:themeColor="text1"/>
          <w:sz w:val="22"/>
          <w:szCs w:val="22"/>
        </w:rPr>
        <w:t xml:space="preserve"> is </w:t>
      </w:r>
      <w:r w:rsidR="00F3432C" w:rsidRPr="00E565FB">
        <w:rPr>
          <w:rFonts w:ascii="Montserrat" w:hAnsi="Montserrat" w:cs="Arial"/>
          <w:color w:val="000000" w:themeColor="text1"/>
          <w:sz w:val="22"/>
          <w:szCs w:val="22"/>
        </w:rPr>
        <w:t>Sally Wales.</w:t>
      </w:r>
    </w:p>
    <w:p w14:paraId="04DD99C6" w14:textId="77777777" w:rsidR="00440805" w:rsidRPr="00E565FB" w:rsidRDefault="00440805" w:rsidP="00E565FB">
      <w:pPr>
        <w:ind w:left="-450" w:right="-470"/>
        <w:jc w:val="both"/>
        <w:rPr>
          <w:rFonts w:ascii="Montserrat" w:hAnsi="Montserrat" w:cs="Arial"/>
          <w:color w:val="000000" w:themeColor="text1"/>
          <w:sz w:val="22"/>
          <w:szCs w:val="22"/>
        </w:rPr>
      </w:pPr>
    </w:p>
    <w:p w14:paraId="4460F42E" w14:textId="77777777" w:rsidR="00440805" w:rsidRPr="00E565FB" w:rsidRDefault="00FC298F"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The SEN</w:t>
      </w:r>
      <w:r w:rsidR="004D0DFF" w:rsidRPr="00E565FB">
        <w:rPr>
          <w:rFonts w:ascii="Montserrat" w:hAnsi="Montserrat" w:cs="Arial"/>
          <w:b/>
          <w:color w:val="000000" w:themeColor="text1"/>
          <w:sz w:val="22"/>
          <w:szCs w:val="22"/>
        </w:rPr>
        <w:t>CO will have</w:t>
      </w:r>
      <w:r w:rsidR="00CF71F8" w:rsidRPr="00E565FB">
        <w:rPr>
          <w:rFonts w:ascii="Montserrat" w:hAnsi="Montserrat" w:cs="Arial"/>
          <w:b/>
          <w:color w:val="000000" w:themeColor="text1"/>
          <w:sz w:val="22"/>
          <w:szCs w:val="22"/>
        </w:rPr>
        <w:t xml:space="preserve"> responsibility for:</w:t>
      </w:r>
    </w:p>
    <w:p w14:paraId="56846BD7" w14:textId="4355EE99" w:rsidR="00CF71F8" w:rsidRPr="00E565FB" w:rsidRDefault="00CF71F8"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Advising and supporting other practitioners in the setting</w:t>
      </w:r>
      <w:r w:rsidR="00F3432C" w:rsidRPr="00E565FB">
        <w:rPr>
          <w:rFonts w:ascii="Montserrat" w:hAnsi="Montserrat" w:cs="Arial"/>
          <w:color w:val="000000" w:themeColor="text1"/>
          <w:sz w:val="22"/>
          <w:szCs w:val="22"/>
        </w:rPr>
        <w:t>.</w:t>
      </w:r>
    </w:p>
    <w:p w14:paraId="3129FCDC" w14:textId="52AF3088" w:rsidR="00CF71F8" w:rsidRPr="00E565FB" w:rsidRDefault="00CF71F8"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Ensuring liaison </w:t>
      </w:r>
      <w:r w:rsidR="00101B06" w:rsidRPr="00E565FB">
        <w:rPr>
          <w:rFonts w:ascii="Montserrat" w:hAnsi="Montserrat" w:cs="Arial"/>
          <w:color w:val="000000" w:themeColor="text1"/>
          <w:sz w:val="22"/>
          <w:szCs w:val="22"/>
        </w:rPr>
        <w:t>with parents and other professionals</w:t>
      </w:r>
      <w:r w:rsidR="00F3432C" w:rsidRPr="00E565FB">
        <w:rPr>
          <w:rFonts w:ascii="Montserrat" w:hAnsi="Montserrat" w:cs="Arial"/>
          <w:color w:val="000000" w:themeColor="text1"/>
          <w:sz w:val="22"/>
          <w:szCs w:val="22"/>
        </w:rPr>
        <w:t>.</w:t>
      </w:r>
      <w:r w:rsidR="00101B06" w:rsidRPr="00E565FB">
        <w:rPr>
          <w:rFonts w:ascii="Montserrat" w:hAnsi="Montserrat" w:cs="Arial"/>
          <w:color w:val="000000" w:themeColor="text1"/>
          <w:sz w:val="22"/>
          <w:szCs w:val="22"/>
        </w:rPr>
        <w:t xml:space="preserve"> </w:t>
      </w:r>
    </w:p>
    <w:p w14:paraId="32D65106" w14:textId="25E5C027" w:rsidR="00101B06" w:rsidRPr="00E565FB" w:rsidRDefault="00101B06"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Ensuring that appropriate Individual Educational Plans are in place</w:t>
      </w:r>
      <w:r w:rsidR="00F3432C" w:rsidRPr="00E565FB">
        <w:rPr>
          <w:rFonts w:ascii="Montserrat" w:hAnsi="Montserrat" w:cs="Arial"/>
          <w:color w:val="000000" w:themeColor="text1"/>
          <w:sz w:val="22"/>
          <w:szCs w:val="22"/>
        </w:rPr>
        <w:t>.</w:t>
      </w:r>
    </w:p>
    <w:p w14:paraId="62EF297F" w14:textId="7A095D79" w:rsidR="00101B06" w:rsidRPr="00E565FB" w:rsidRDefault="00101B06"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Ensuring that relevant background information about individual</w:t>
      </w:r>
      <w:r w:rsidR="00F3432C" w:rsidRPr="00E565FB">
        <w:rPr>
          <w:rFonts w:ascii="Montserrat" w:hAnsi="Montserrat" w:cs="Arial"/>
          <w:color w:val="000000" w:themeColor="text1"/>
          <w:sz w:val="22"/>
          <w:szCs w:val="22"/>
        </w:rPr>
        <w:t>.</w:t>
      </w:r>
      <w:r w:rsidRPr="00E565FB">
        <w:rPr>
          <w:rFonts w:ascii="Montserrat" w:hAnsi="Montserrat" w:cs="Arial"/>
          <w:color w:val="000000" w:themeColor="text1"/>
          <w:sz w:val="22"/>
          <w:szCs w:val="22"/>
        </w:rPr>
        <w:t xml:space="preserve"> children with special educational needs </w:t>
      </w:r>
      <w:proofErr w:type="gramStart"/>
      <w:r w:rsidRPr="00E565FB">
        <w:rPr>
          <w:rFonts w:ascii="Montserrat" w:hAnsi="Montserrat" w:cs="Arial"/>
          <w:color w:val="000000" w:themeColor="text1"/>
          <w:sz w:val="22"/>
          <w:szCs w:val="22"/>
        </w:rPr>
        <w:t>is</w:t>
      </w:r>
      <w:proofErr w:type="gramEnd"/>
      <w:r w:rsidRPr="00E565FB">
        <w:rPr>
          <w:rFonts w:ascii="Montserrat" w:hAnsi="Montserrat" w:cs="Arial"/>
          <w:color w:val="000000" w:themeColor="text1"/>
          <w:sz w:val="22"/>
          <w:szCs w:val="22"/>
        </w:rPr>
        <w:t xml:space="preserve"> collected, r</w:t>
      </w:r>
      <w:r w:rsidR="00440805" w:rsidRPr="00E565FB">
        <w:rPr>
          <w:rFonts w:ascii="Montserrat" w:hAnsi="Montserrat" w:cs="Arial"/>
          <w:color w:val="000000" w:themeColor="text1"/>
          <w:sz w:val="22"/>
          <w:szCs w:val="22"/>
        </w:rPr>
        <w:t xml:space="preserve">ecorded, </w:t>
      </w:r>
      <w:r w:rsidRPr="00E565FB">
        <w:rPr>
          <w:rFonts w:ascii="Montserrat" w:hAnsi="Montserrat" w:cs="Arial"/>
          <w:color w:val="000000" w:themeColor="text1"/>
          <w:sz w:val="22"/>
          <w:szCs w:val="22"/>
        </w:rPr>
        <w:t>updated</w:t>
      </w:r>
      <w:r w:rsidR="00440805" w:rsidRPr="00E565FB">
        <w:rPr>
          <w:rFonts w:ascii="Montserrat" w:hAnsi="Montserrat" w:cs="Arial"/>
          <w:color w:val="000000" w:themeColor="text1"/>
          <w:sz w:val="22"/>
          <w:szCs w:val="22"/>
        </w:rPr>
        <w:t xml:space="preserve"> and reviewed. </w:t>
      </w:r>
    </w:p>
    <w:p w14:paraId="0C17D092" w14:textId="5453EBD5" w:rsidR="00101B06" w:rsidRPr="00E565FB" w:rsidRDefault="00101B06"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Planning future support for the child in discussion with colleagues; and in monitoring and subsequently reviewing the action taken</w:t>
      </w:r>
      <w:r w:rsidR="00F3432C" w:rsidRPr="00E565FB">
        <w:rPr>
          <w:rFonts w:ascii="Montserrat" w:hAnsi="Montserrat" w:cs="Arial"/>
          <w:color w:val="000000" w:themeColor="text1"/>
          <w:sz w:val="22"/>
          <w:szCs w:val="22"/>
        </w:rPr>
        <w:t>.</w:t>
      </w:r>
    </w:p>
    <w:p w14:paraId="08A925F1" w14:textId="77777777" w:rsidR="00691169" w:rsidRPr="00E565FB" w:rsidRDefault="00101B06"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Ensuring that appropriate records are kept in line with current legislation.</w:t>
      </w:r>
    </w:p>
    <w:p w14:paraId="5C214B2B" w14:textId="0D07CA21" w:rsidR="00691169" w:rsidRPr="00E565FB" w:rsidRDefault="00691169"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Providing up to date and relevant infor</w:t>
      </w:r>
      <w:r w:rsidR="001F06F8" w:rsidRPr="00E565FB">
        <w:rPr>
          <w:rFonts w:ascii="Montserrat" w:hAnsi="Montserrat" w:cs="Arial"/>
          <w:color w:val="000000" w:themeColor="text1"/>
          <w:sz w:val="22"/>
          <w:szCs w:val="22"/>
        </w:rPr>
        <w:t>mation with regards to the code</w:t>
      </w:r>
      <w:r w:rsidRPr="00E565FB">
        <w:rPr>
          <w:rFonts w:ascii="Montserrat" w:hAnsi="Montserrat" w:cs="Arial"/>
          <w:color w:val="000000" w:themeColor="text1"/>
          <w:sz w:val="22"/>
          <w:szCs w:val="22"/>
        </w:rPr>
        <w:t xml:space="preserve"> of practice</w:t>
      </w:r>
      <w:r w:rsidR="00F3432C" w:rsidRPr="00E565FB">
        <w:rPr>
          <w:rFonts w:ascii="Montserrat" w:hAnsi="Montserrat" w:cs="Arial"/>
          <w:color w:val="000000" w:themeColor="text1"/>
          <w:sz w:val="22"/>
          <w:szCs w:val="22"/>
        </w:rPr>
        <w:t>.</w:t>
      </w:r>
    </w:p>
    <w:p w14:paraId="044D8871" w14:textId="7EE21BEA" w:rsidR="00691169" w:rsidRPr="00E565FB" w:rsidRDefault="00691169"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Supporting staff with meeting children’s needs</w:t>
      </w:r>
      <w:r w:rsidR="00F3432C" w:rsidRPr="00E565FB">
        <w:rPr>
          <w:rFonts w:ascii="Montserrat" w:hAnsi="Montserrat" w:cs="Arial"/>
          <w:color w:val="000000" w:themeColor="text1"/>
          <w:sz w:val="22"/>
          <w:szCs w:val="22"/>
        </w:rPr>
        <w:t>.</w:t>
      </w:r>
    </w:p>
    <w:p w14:paraId="2D780608" w14:textId="4EA254C8" w:rsidR="00FD7D53" w:rsidRPr="00E565FB" w:rsidRDefault="00FD7D53"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Ensuring that all management, staff and volunteers are aware of all legislation, regulations and other guidance on working with children with special educational needs</w:t>
      </w:r>
      <w:r w:rsidR="0081447F" w:rsidRPr="00E565FB">
        <w:rPr>
          <w:rFonts w:ascii="Montserrat" w:hAnsi="Montserrat" w:cs="Arial"/>
          <w:color w:val="000000" w:themeColor="text1"/>
          <w:sz w:val="22"/>
          <w:szCs w:val="22"/>
        </w:rPr>
        <w:t>.</w:t>
      </w:r>
    </w:p>
    <w:p w14:paraId="708C3679" w14:textId="77777777" w:rsidR="00691169" w:rsidRPr="00E565FB" w:rsidRDefault="00425369"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To maintain a culture of high expectation, that expects those working with children and SEND to include them in all the opportunities available. </w:t>
      </w:r>
    </w:p>
    <w:p w14:paraId="4E12AA6E" w14:textId="449B5F30" w:rsidR="00440805" w:rsidRPr="00E565FB" w:rsidRDefault="00440805"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To advise the setting on the deployment of the settings delegated budget and other resources to meet children’s needs effectively</w:t>
      </w:r>
      <w:r w:rsidR="0081447F" w:rsidRPr="00E565FB">
        <w:rPr>
          <w:rFonts w:ascii="Montserrat" w:hAnsi="Montserrat" w:cs="Arial"/>
          <w:color w:val="000000" w:themeColor="text1"/>
          <w:sz w:val="22"/>
          <w:szCs w:val="22"/>
        </w:rPr>
        <w:t>.</w:t>
      </w:r>
    </w:p>
    <w:p w14:paraId="3D211C25" w14:textId="5D5E1752" w:rsidR="00440805" w:rsidRPr="00E565FB" w:rsidRDefault="00440805"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Work with the </w:t>
      </w:r>
      <w:r w:rsidR="000B0D3F" w:rsidRPr="00E565FB">
        <w:rPr>
          <w:rFonts w:ascii="Montserrat" w:hAnsi="Montserrat" w:cs="Arial"/>
          <w:color w:val="000000" w:themeColor="text1"/>
          <w:sz w:val="22"/>
          <w:szCs w:val="22"/>
        </w:rPr>
        <w:t>Leade</w:t>
      </w:r>
      <w:r w:rsidRPr="00E565FB">
        <w:rPr>
          <w:rFonts w:ascii="Montserrat" w:hAnsi="Montserrat" w:cs="Arial"/>
          <w:color w:val="000000" w:themeColor="text1"/>
          <w:sz w:val="22"/>
          <w:szCs w:val="22"/>
        </w:rPr>
        <w:t xml:space="preserve">r to ensure that the setting meets its responsibilities under the Equality Act (2010) </w:t>
      </w:r>
      <w:proofErr w:type="gramStart"/>
      <w:r w:rsidRPr="00E565FB">
        <w:rPr>
          <w:rFonts w:ascii="Montserrat" w:hAnsi="Montserrat" w:cs="Arial"/>
          <w:color w:val="000000" w:themeColor="text1"/>
          <w:sz w:val="22"/>
          <w:szCs w:val="22"/>
        </w:rPr>
        <w:t>with regard to</w:t>
      </w:r>
      <w:proofErr w:type="gramEnd"/>
      <w:r w:rsidRPr="00E565FB">
        <w:rPr>
          <w:rFonts w:ascii="Montserrat" w:hAnsi="Montserrat" w:cs="Arial"/>
          <w:color w:val="000000" w:themeColor="text1"/>
          <w:sz w:val="22"/>
          <w:szCs w:val="22"/>
        </w:rPr>
        <w:t xml:space="preserve"> reasonable adjustments and access arrangements</w:t>
      </w:r>
      <w:r w:rsidR="001F06F8" w:rsidRPr="00E565FB">
        <w:rPr>
          <w:rFonts w:ascii="Montserrat" w:hAnsi="Montserrat" w:cs="Arial"/>
          <w:color w:val="000000" w:themeColor="text1"/>
          <w:sz w:val="22"/>
          <w:szCs w:val="22"/>
        </w:rPr>
        <w:t xml:space="preserve">. </w:t>
      </w:r>
    </w:p>
    <w:p w14:paraId="3A419DA5" w14:textId="223EBF84" w:rsidR="00440805" w:rsidRPr="00E565FB" w:rsidRDefault="001F06F8" w:rsidP="00E565FB">
      <w:pPr>
        <w:pStyle w:val="ListParagraph"/>
        <w:numPr>
          <w:ilvl w:val="0"/>
          <w:numId w:val="5"/>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Ensure</w:t>
      </w:r>
      <w:r w:rsidR="00440805" w:rsidRPr="00E565FB">
        <w:rPr>
          <w:rFonts w:ascii="Montserrat" w:hAnsi="Montserrat" w:cs="Arial"/>
          <w:color w:val="000000" w:themeColor="text1"/>
          <w:sz w:val="22"/>
          <w:szCs w:val="22"/>
        </w:rPr>
        <w:t xml:space="preserve"> that the setting keeps the records of all children with SEN</w:t>
      </w:r>
      <w:r w:rsidR="004D0DFF" w:rsidRPr="00E565FB">
        <w:rPr>
          <w:rFonts w:ascii="Montserrat" w:hAnsi="Montserrat" w:cs="Arial"/>
          <w:color w:val="000000" w:themeColor="text1"/>
          <w:sz w:val="22"/>
          <w:szCs w:val="22"/>
        </w:rPr>
        <w:t>D</w:t>
      </w:r>
      <w:r w:rsidR="00440805" w:rsidRPr="00E565FB">
        <w:rPr>
          <w:rFonts w:ascii="Montserrat" w:hAnsi="Montserrat" w:cs="Arial"/>
          <w:color w:val="000000" w:themeColor="text1"/>
          <w:sz w:val="22"/>
          <w:szCs w:val="22"/>
        </w:rPr>
        <w:t xml:space="preserve"> up to date and </w:t>
      </w:r>
      <w:r w:rsidR="004D0DFF" w:rsidRPr="00E565FB">
        <w:rPr>
          <w:rFonts w:ascii="Montserrat" w:hAnsi="Montserrat" w:cs="Arial"/>
          <w:color w:val="000000" w:themeColor="text1"/>
          <w:sz w:val="22"/>
          <w:szCs w:val="22"/>
        </w:rPr>
        <w:t>m</w:t>
      </w:r>
      <w:r w:rsidR="00440805" w:rsidRPr="00E565FB">
        <w:rPr>
          <w:rFonts w:ascii="Montserrat" w:hAnsi="Montserrat" w:cs="Arial"/>
          <w:color w:val="000000" w:themeColor="text1"/>
          <w:sz w:val="22"/>
          <w:szCs w:val="22"/>
        </w:rPr>
        <w:t>onitors and supports a graduated approach of Assess, Plan, Do and Review</w:t>
      </w:r>
      <w:r w:rsidR="000B0D3F" w:rsidRPr="00E565FB">
        <w:rPr>
          <w:rFonts w:ascii="Montserrat" w:hAnsi="Montserrat" w:cs="Arial"/>
          <w:color w:val="000000" w:themeColor="text1"/>
          <w:sz w:val="22"/>
          <w:szCs w:val="22"/>
        </w:rPr>
        <w:t>.</w:t>
      </w:r>
    </w:p>
    <w:p w14:paraId="0249937E" w14:textId="77777777" w:rsidR="009E42D0" w:rsidRPr="00E565FB" w:rsidRDefault="009E42D0" w:rsidP="00E565FB">
      <w:pPr>
        <w:ind w:left="-450" w:right="-470"/>
        <w:jc w:val="both"/>
        <w:rPr>
          <w:rFonts w:ascii="Montserrat" w:hAnsi="Montserrat" w:cs="Arial"/>
          <w:color w:val="000000" w:themeColor="text1"/>
          <w:sz w:val="22"/>
          <w:szCs w:val="22"/>
        </w:rPr>
      </w:pPr>
    </w:p>
    <w:p w14:paraId="5BAC065D" w14:textId="77777777" w:rsidR="00D10C01" w:rsidRPr="00E565FB" w:rsidRDefault="00D10C01"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Managing the administration of medicines and personal care</w:t>
      </w:r>
    </w:p>
    <w:p w14:paraId="717D0376" w14:textId="77777777" w:rsidR="00D10C01" w:rsidRPr="00E565FB" w:rsidRDefault="00D10C01"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We have a robust Administratio</w:t>
      </w:r>
      <w:r w:rsidR="006A616F" w:rsidRPr="00E565FB">
        <w:rPr>
          <w:rFonts w:ascii="Montserrat" w:hAnsi="Montserrat" w:cs="Arial"/>
          <w:color w:val="000000" w:themeColor="text1"/>
          <w:sz w:val="22"/>
          <w:szCs w:val="22"/>
        </w:rPr>
        <w:t xml:space="preserve">n of Medication Policy which is available on request. </w:t>
      </w:r>
    </w:p>
    <w:p w14:paraId="63FAC95D" w14:textId="77777777" w:rsidR="00D10C01" w:rsidRPr="00E565FB" w:rsidRDefault="00D10C01"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Any specialist training to administer medication to individual children will be sought as and when required.</w:t>
      </w:r>
    </w:p>
    <w:p w14:paraId="270BEC99" w14:textId="77777777" w:rsidR="006A616F" w:rsidRPr="00E565FB" w:rsidRDefault="006A616F" w:rsidP="00E565FB">
      <w:pPr>
        <w:ind w:left="-450" w:right="-470"/>
        <w:jc w:val="both"/>
        <w:rPr>
          <w:rFonts w:ascii="Montserrat" w:hAnsi="Montserrat" w:cs="Arial"/>
          <w:color w:val="000000" w:themeColor="text1"/>
          <w:sz w:val="22"/>
          <w:szCs w:val="22"/>
        </w:rPr>
      </w:pPr>
    </w:p>
    <w:p w14:paraId="0F806E12" w14:textId="77777777" w:rsidR="006A616F" w:rsidRPr="00E565FB" w:rsidRDefault="006A616F"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Professional Development</w:t>
      </w:r>
    </w:p>
    <w:p w14:paraId="4D0B5CC3" w14:textId="16B522E1" w:rsidR="006A616F" w:rsidRPr="00E565FB" w:rsidRDefault="000B0D3F"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Magic Dragon Preschool</w:t>
      </w:r>
      <w:r w:rsidR="006A616F" w:rsidRPr="00E565FB">
        <w:rPr>
          <w:rFonts w:ascii="Montserrat" w:hAnsi="Montserrat" w:cs="Arial"/>
          <w:color w:val="000000" w:themeColor="text1"/>
          <w:sz w:val="22"/>
          <w:szCs w:val="22"/>
        </w:rPr>
        <w:t xml:space="preserve"> will aim to provide quality care by ensuring the SENCO and Early Years Practitioners attend</w:t>
      </w:r>
      <w:r w:rsidR="00726E1A" w:rsidRPr="00E565FB">
        <w:rPr>
          <w:rFonts w:ascii="Montserrat" w:hAnsi="Montserrat" w:cs="Arial"/>
          <w:color w:val="000000" w:themeColor="text1"/>
          <w:sz w:val="22"/>
          <w:szCs w:val="22"/>
        </w:rPr>
        <w:t xml:space="preserve"> ongoing</w:t>
      </w:r>
      <w:r w:rsidR="006A616F" w:rsidRPr="00E565FB">
        <w:rPr>
          <w:rFonts w:ascii="Montserrat" w:hAnsi="Montserrat" w:cs="Arial"/>
          <w:color w:val="000000" w:themeColor="text1"/>
          <w:sz w:val="22"/>
          <w:szCs w:val="22"/>
        </w:rPr>
        <w:t xml:space="preserve"> professional development courses to enhance skills </w:t>
      </w:r>
      <w:proofErr w:type="gramStart"/>
      <w:r w:rsidR="006A616F" w:rsidRPr="00E565FB">
        <w:rPr>
          <w:rFonts w:ascii="Montserrat" w:hAnsi="Montserrat" w:cs="Arial"/>
          <w:color w:val="000000" w:themeColor="text1"/>
          <w:sz w:val="22"/>
          <w:szCs w:val="22"/>
        </w:rPr>
        <w:t>in order to</w:t>
      </w:r>
      <w:proofErr w:type="gramEnd"/>
      <w:r w:rsidR="006A616F" w:rsidRPr="00E565FB">
        <w:rPr>
          <w:rFonts w:ascii="Montserrat" w:hAnsi="Montserrat" w:cs="Arial"/>
          <w:color w:val="000000" w:themeColor="text1"/>
          <w:sz w:val="22"/>
          <w:szCs w:val="22"/>
        </w:rPr>
        <w:t xml:space="preserve"> support children with SEND.</w:t>
      </w:r>
    </w:p>
    <w:p w14:paraId="47F295D5" w14:textId="77777777" w:rsidR="00D10C01" w:rsidRPr="00E565FB" w:rsidRDefault="00D10C01" w:rsidP="00E565FB">
      <w:pPr>
        <w:pStyle w:val="Heading2"/>
        <w:ind w:left="-450" w:right="-470"/>
        <w:jc w:val="both"/>
        <w:rPr>
          <w:rFonts w:ascii="Montserrat" w:hAnsi="Montserrat" w:cs="Arial"/>
          <w:color w:val="000000" w:themeColor="text1"/>
          <w:sz w:val="22"/>
          <w:szCs w:val="22"/>
        </w:rPr>
      </w:pPr>
    </w:p>
    <w:p w14:paraId="406AE2EC" w14:textId="77777777" w:rsidR="00AC742D" w:rsidRPr="00E565FB" w:rsidRDefault="00AC742D" w:rsidP="00E565FB">
      <w:pPr>
        <w:pStyle w:val="Heading2"/>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Staff</w:t>
      </w:r>
    </w:p>
    <w:p w14:paraId="5F9049B4" w14:textId="77777777" w:rsidR="00FD7D53" w:rsidRPr="00E565FB" w:rsidRDefault="00FD7D53"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The SENCO will attend regular cluster meetings in Special Educational Needs Education and Inclusion. In-house </w:t>
      </w:r>
      <w:r w:rsidR="00F55C1B" w:rsidRPr="00E565FB">
        <w:rPr>
          <w:rFonts w:ascii="Montserrat" w:hAnsi="Montserrat" w:cs="Arial"/>
          <w:color w:val="000000" w:themeColor="text1"/>
          <w:sz w:val="22"/>
          <w:szCs w:val="22"/>
        </w:rPr>
        <w:t>training will be</w:t>
      </w:r>
      <w:r w:rsidRPr="00E565FB">
        <w:rPr>
          <w:rFonts w:ascii="Montserrat" w:hAnsi="Montserrat" w:cs="Arial"/>
          <w:color w:val="000000" w:themeColor="text1"/>
          <w:sz w:val="22"/>
          <w:szCs w:val="22"/>
        </w:rPr>
        <w:t xml:space="preserve"> provide</w:t>
      </w:r>
      <w:r w:rsidR="00F55C1B" w:rsidRPr="00E565FB">
        <w:rPr>
          <w:rFonts w:ascii="Montserrat" w:hAnsi="Montserrat" w:cs="Arial"/>
          <w:color w:val="000000" w:themeColor="text1"/>
          <w:sz w:val="22"/>
          <w:szCs w:val="22"/>
        </w:rPr>
        <w:t>d through staff meetings,</w:t>
      </w:r>
      <w:r w:rsidRPr="00E565FB">
        <w:rPr>
          <w:rFonts w:ascii="Montserrat" w:hAnsi="Montserrat" w:cs="Arial"/>
          <w:color w:val="000000" w:themeColor="text1"/>
          <w:sz w:val="22"/>
          <w:szCs w:val="22"/>
        </w:rPr>
        <w:t xml:space="preserve"> </w:t>
      </w:r>
      <w:r w:rsidR="00F55C1B" w:rsidRPr="00E565FB">
        <w:rPr>
          <w:rFonts w:ascii="Montserrat" w:hAnsi="Montserrat" w:cs="Arial"/>
          <w:color w:val="000000" w:themeColor="text1"/>
          <w:sz w:val="22"/>
          <w:szCs w:val="22"/>
        </w:rPr>
        <w:t xml:space="preserve">delivered </w:t>
      </w:r>
      <w:r w:rsidRPr="00E565FB">
        <w:rPr>
          <w:rFonts w:ascii="Montserrat" w:hAnsi="Montserrat" w:cs="Arial"/>
          <w:color w:val="000000" w:themeColor="text1"/>
          <w:sz w:val="22"/>
          <w:szCs w:val="22"/>
        </w:rPr>
        <w:t xml:space="preserve">by the SENCO and other professionals, for example, a Speech and Language Therapist. </w:t>
      </w:r>
    </w:p>
    <w:p w14:paraId="3D6873A7" w14:textId="77777777" w:rsidR="00D10C01" w:rsidRPr="00E565FB" w:rsidRDefault="00D10C01" w:rsidP="00E565FB">
      <w:pPr>
        <w:ind w:left="-450" w:right="-470"/>
        <w:jc w:val="both"/>
        <w:rPr>
          <w:rFonts w:ascii="Montserrat" w:hAnsi="Montserrat" w:cs="Arial"/>
          <w:color w:val="000000" w:themeColor="text1"/>
          <w:sz w:val="22"/>
          <w:szCs w:val="22"/>
        </w:rPr>
      </w:pPr>
    </w:p>
    <w:p w14:paraId="6B29B1C5" w14:textId="77777777" w:rsidR="00FD7D53" w:rsidRPr="00E565FB" w:rsidRDefault="00FD7D53"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All staff are encouraged to extend their own professional </w:t>
      </w:r>
      <w:proofErr w:type="gramStart"/>
      <w:r w:rsidRPr="00E565FB">
        <w:rPr>
          <w:rFonts w:ascii="Montserrat" w:hAnsi="Montserrat" w:cs="Arial"/>
          <w:color w:val="000000" w:themeColor="text1"/>
          <w:sz w:val="22"/>
          <w:szCs w:val="22"/>
        </w:rPr>
        <w:t>development</w:t>
      </w:r>
      <w:proofErr w:type="gramEnd"/>
      <w:r w:rsidRPr="00E565FB">
        <w:rPr>
          <w:rFonts w:ascii="Montserrat" w:hAnsi="Montserrat" w:cs="Arial"/>
          <w:color w:val="000000" w:themeColor="text1"/>
          <w:sz w:val="22"/>
          <w:szCs w:val="22"/>
        </w:rPr>
        <w:t xml:space="preserve"> and the SENCO will ensure appropriate training by monitoring and identifying the evolving needs of both staff and children.</w:t>
      </w:r>
      <w:r w:rsidR="00D10C01" w:rsidRPr="00E565FB">
        <w:rPr>
          <w:rFonts w:ascii="Montserrat" w:hAnsi="Montserrat" w:cs="Arial"/>
          <w:color w:val="000000" w:themeColor="text1"/>
          <w:sz w:val="22"/>
          <w:szCs w:val="22"/>
        </w:rPr>
        <w:t xml:space="preserve"> </w:t>
      </w:r>
      <w:r w:rsidR="00AC742D" w:rsidRPr="00E565FB">
        <w:rPr>
          <w:rFonts w:ascii="Montserrat" w:hAnsi="Montserrat" w:cs="Arial"/>
          <w:color w:val="000000" w:themeColor="text1"/>
          <w:sz w:val="22"/>
          <w:szCs w:val="22"/>
        </w:rPr>
        <w:t>All members of staff will be ex</w:t>
      </w:r>
      <w:r w:rsidRPr="00E565FB">
        <w:rPr>
          <w:rFonts w:ascii="Montserrat" w:hAnsi="Montserrat" w:cs="Arial"/>
          <w:color w:val="000000" w:themeColor="text1"/>
          <w:sz w:val="22"/>
          <w:szCs w:val="22"/>
        </w:rPr>
        <w:t>pected to assist the SENCO</w:t>
      </w:r>
      <w:r w:rsidR="00AC742D" w:rsidRPr="00E565FB">
        <w:rPr>
          <w:rFonts w:ascii="Montserrat" w:hAnsi="Montserrat" w:cs="Arial"/>
          <w:color w:val="000000" w:themeColor="text1"/>
          <w:sz w:val="22"/>
          <w:szCs w:val="22"/>
        </w:rPr>
        <w:t xml:space="preserve"> in</w:t>
      </w:r>
      <w:r w:rsidR="005E01C0" w:rsidRPr="00E565FB">
        <w:rPr>
          <w:rFonts w:ascii="Montserrat" w:hAnsi="Montserrat" w:cs="Arial"/>
          <w:color w:val="000000" w:themeColor="text1"/>
          <w:sz w:val="22"/>
          <w:szCs w:val="22"/>
        </w:rPr>
        <w:t xml:space="preserve"> working with children with SEND.</w:t>
      </w:r>
    </w:p>
    <w:p w14:paraId="3B550946" w14:textId="3E07E163" w:rsidR="00700D5C" w:rsidRPr="00E565FB" w:rsidRDefault="00700D5C" w:rsidP="00E565FB">
      <w:pPr>
        <w:pStyle w:val="BodyText3"/>
        <w:ind w:left="-450" w:right="-470"/>
        <w:jc w:val="both"/>
        <w:rPr>
          <w:rFonts w:ascii="Montserrat" w:hAnsi="Montserrat" w:cs="Arial"/>
          <w:b/>
          <w:color w:val="000000" w:themeColor="text1"/>
          <w:sz w:val="22"/>
          <w:szCs w:val="22"/>
        </w:rPr>
      </w:pPr>
    </w:p>
    <w:p w14:paraId="4F5E7006" w14:textId="77777777" w:rsidR="000B0D3F" w:rsidRPr="00E565FB" w:rsidRDefault="000B0D3F" w:rsidP="00E565FB">
      <w:pPr>
        <w:pStyle w:val="BodyText3"/>
        <w:ind w:left="-450" w:right="-470"/>
        <w:jc w:val="both"/>
        <w:rPr>
          <w:rFonts w:ascii="Montserrat" w:hAnsi="Montserrat" w:cs="Arial"/>
          <w:b/>
          <w:color w:val="000000" w:themeColor="text1"/>
          <w:sz w:val="22"/>
          <w:szCs w:val="22"/>
        </w:rPr>
      </w:pPr>
    </w:p>
    <w:p w14:paraId="48519EBE" w14:textId="77777777" w:rsidR="00AC742D" w:rsidRPr="00E565FB" w:rsidRDefault="00233CA6" w:rsidP="00E565FB">
      <w:pPr>
        <w:pStyle w:val="BodyText3"/>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Staff</w:t>
      </w:r>
      <w:r w:rsidR="00FD7D53" w:rsidRPr="00E565FB">
        <w:rPr>
          <w:rFonts w:ascii="Montserrat" w:hAnsi="Montserrat" w:cs="Arial"/>
          <w:b/>
          <w:color w:val="000000" w:themeColor="text1"/>
          <w:sz w:val="22"/>
          <w:szCs w:val="22"/>
        </w:rPr>
        <w:t xml:space="preserve"> responsibilities</w:t>
      </w:r>
      <w:r w:rsidR="00AC742D" w:rsidRPr="00E565FB">
        <w:rPr>
          <w:rFonts w:ascii="Montserrat" w:hAnsi="Montserrat" w:cs="Arial"/>
          <w:b/>
          <w:color w:val="000000" w:themeColor="text1"/>
          <w:sz w:val="22"/>
          <w:szCs w:val="22"/>
        </w:rPr>
        <w:t xml:space="preserve"> include:</w:t>
      </w:r>
    </w:p>
    <w:p w14:paraId="7E43B078" w14:textId="77777777" w:rsidR="00AC742D" w:rsidRPr="00E565FB" w:rsidRDefault="00FD7D53"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To follow and embed</w:t>
      </w:r>
      <w:r w:rsidR="00AC742D" w:rsidRPr="00E565FB">
        <w:rPr>
          <w:rFonts w:ascii="Montserrat" w:hAnsi="Montserrat" w:cs="Arial"/>
          <w:color w:val="000000" w:themeColor="text1"/>
          <w:sz w:val="22"/>
          <w:szCs w:val="22"/>
        </w:rPr>
        <w:t xml:space="preserve"> all legislation, regulations and other guidance o</w:t>
      </w:r>
      <w:r w:rsidR="008954A4" w:rsidRPr="00E565FB">
        <w:rPr>
          <w:rFonts w:ascii="Montserrat" w:hAnsi="Montserrat" w:cs="Arial"/>
          <w:color w:val="000000" w:themeColor="text1"/>
          <w:sz w:val="22"/>
          <w:szCs w:val="22"/>
        </w:rPr>
        <w:t>n working with children with special educational needs</w:t>
      </w:r>
      <w:r w:rsidRPr="00E565FB">
        <w:rPr>
          <w:rFonts w:ascii="Montserrat" w:hAnsi="Montserrat" w:cs="Arial"/>
          <w:color w:val="000000" w:themeColor="text1"/>
          <w:sz w:val="22"/>
          <w:szCs w:val="22"/>
        </w:rPr>
        <w:t xml:space="preserve"> and disability</w:t>
      </w:r>
      <w:r w:rsidR="00AD730B" w:rsidRPr="00E565FB">
        <w:rPr>
          <w:rFonts w:ascii="Montserrat" w:hAnsi="Montserrat" w:cs="Arial"/>
          <w:color w:val="000000" w:themeColor="text1"/>
          <w:sz w:val="22"/>
          <w:szCs w:val="22"/>
        </w:rPr>
        <w:t xml:space="preserve">. </w:t>
      </w:r>
    </w:p>
    <w:p w14:paraId="05D5D672" w14:textId="77777777" w:rsidR="00AD730B" w:rsidRPr="00E565FB" w:rsidRDefault="00AD730B" w:rsidP="00E565FB">
      <w:pPr>
        <w:ind w:left="-450" w:right="-470"/>
        <w:jc w:val="both"/>
        <w:rPr>
          <w:rFonts w:ascii="Montserrat" w:hAnsi="Montserrat" w:cs="Arial"/>
          <w:color w:val="000000" w:themeColor="text1"/>
          <w:sz w:val="22"/>
          <w:szCs w:val="22"/>
        </w:rPr>
      </w:pPr>
    </w:p>
    <w:p w14:paraId="779087C9" w14:textId="77777777" w:rsidR="00AC742D" w:rsidRPr="00E565FB" w:rsidRDefault="00FD7D53" w:rsidP="00E565FB">
      <w:pPr>
        <w:numPr>
          <w:ilvl w:val="0"/>
          <w:numId w:val="1"/>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lastRenderedPageBreak/>
        <w:t xml:space="preserve">Undertake </w:t>
      </w:r>
      <w:r w:rsidR="00AC742D" w:rsidRPr="00E565FB">
        <w:rPr>
          <w:rFonts w:ascii="Montserrat" w:hAnsi="Montserrat" w:cs="Arial"/>
          <w:color w:val="000000" w:themeColor="text1"/>
          <w:sz w:val="22"/>
          <w:szCs w:val="22"/>
        </w:rPr>
        <w:t>staff training requirement</w:t>
      </w:r>
      <w:r w:rsidR="008954A4" w:rsidRPr="00E565FB">
        <w:rPr>
          <w:rFonts w:ascii="Montserrat" w:hAnsi="Montserrat" w:cs="Arial"/>
          <w:color w:val="000000" w:themeColor="text1"/>
          <w:sz w:val="22"/>
          <w:szCs w:val="22"/>
        </w:rPr>
        <w:t xml:space="preserve">s to meet the needs of children with special educational </w:t>
      </w:r>
      <w:r w:rsidRPr="00E565FB">
        <w:rPr>
          <w:rFonts w:ascii="Montserrat" w:hAnsi="Montserrat" w:cs="Arial"/>
          <w:color w:val="000000" w:themeColor="text1"/>
          <w:sz w:val="22"/>
          <w:szCs w:val="22"/>
        </w:rPr>
        <w:t xml:space="preserve">needs and disability </w:t>
      </w:r>
      <w:r w:rsidR="00AC742D" w:rsidRPr="00E565FB">
        <w:rPr>
          <w:rFonts w:ascii="Montserrat" w:hAnsi="Montserrat" w:cs="Arial"/>
          <w:color w:val="000000" w:themeColor="text1"/>
          <w:sz w:val="22"/>
          <w:szCs w:val="22"/>
        </w:rPr>
        <w:t>attending the setting</w:t>
      </w:r>
      <w:r w:rsidR="00265A3A" w:rsidRPr="00E565FB">
        <w:rPr>
          <w:rFonts w:ascii="Montserrat" w:hAnsi="Montserrat" w:cs="Arial"/>
          <w:color w:val="000000" w:themeColor="text1"/>
          <w:sz w:val="22"/>
          <w:szCs w:val="22"/>
        </w:rPr>
        <w:t>.</w:t>
      </w:r>
    </w:p>
    <w:p w14:paraId="7EB628F2" w14:textId="77777777" w:rsidR="00AC742D" w:rsidRPr="00E565FB" w:rsidRDefault="008954A4" w:rsidP="00E565FB">
      <w:pPr>
        <w:numPr>
          <w:ilvl w:val="0"/>
          <w:numId w:val="1"/>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Meeting with the child with special educational needs</w:t>
      </w:r>
      <w:r w:rsidR="00FD7D53" w:rsidRPr="00E565FB">
        <w:rPr>
          <w:rFonts w:ascii="Montserrat" w:hAnsi="Montserrat" w:cs="Arial"/>
          <w:color w:val="000000" w:themeColor="text1"/>
          <w:sz w:val="22"/>
          <w:szCs w:val="22"/>
        </w:rPr>
        <w:t xml:space="preserve"> and disability</w:t>
      </w:r>
      <w:r w:rsidR="00AC742D" w:rsidRPr="00E565FB">
        <w:rPr>
          <w:rFonts w:ascii="Montserrat" w:hAnsi="Montserrat" w:cs="Arial"/>
          <w:color w:val="000000" w:themeColor="text1"/>
          <w:sz w:val="22"/>
          <w:szCs w:val="22"/>
        </w:rPr>
        <w:t xml:space="preserve"> and their parent/carers at the point of entry to plan a successful entry to the setting</w:t>
      </w:r>
      <w:r w:rsidR="00CF27B3" w:rsidRPr="00E565FB">
        <w:rPr>
          <w:rFonts w:ascii="Montserrat" w:hAnsi="Montserrat" w:cs="Arial"/>
          <w:color w:val="000000" w:themeColor="text1"/>
          <w:sz w:val="22"/>
          <w:szCs w:val="22"/>
        </w:rPr>
        <w:t xml:space="preserve"> and to work closely</w:t>
      </w:r>
      <w:r w:rsidR="00FD7D53" w:rsidRPr="00E565FB">
        <w:rPr>
          <w:rFonts w:ascii="Montserrat" w:hAnsi="Montserrat" w:cs="Arial"/>
          <w:color w:val="000000" w:themeColor="text1"/>
          <w:sz w:val="22"/>
          <w:szCs w:val="22"/>
        </w:rPr>
        <w:t xml:space="preserve"> in partnership with parents</w:t>
      </w:r>
      <w:r w:rsidR="00CF27B3" w:rsidRPr="00E565FB">
        <w:rPr>
          <w:rFonts w:ascii="Montserrat" w:hAnsi="Montserrat" w:cs="Arial"/>
          <w:color w:val="000000" w:themeColor="text1"/>
          <w:sz w:val="22"/>
          <w:szCs w:val="22"/>
        </w:rPr>
        <w:t xml:space="preserve"> to offer clear and accessible</w:t>
      </w:r>
      <w:r w:rsidR="00FD7D53" w:rsidRPr="00E565FB">
        <w:rPr>
          <w:rFonts w:ascii="Montserrat" w:hAnsi="Montserrat" w:cs="Arial"/>
          <w:color w:val="000000" w:themeColor="text1"/>
          <w:sz w:val="22"/>
          <w:szCs w:val="22"/>
        </w:rPr>
        <w:t xml:space="preserve"> information. </w:t>
      </w:r>
    </w:p>
    <w:p w14:paraId="2D4DC0BB" w14:textId="77777777" w:rsidR="00AC742D" w:rsidRPr="00E565FB" w:rsidRDefault="008954A4" w:rsidP="00E565FB">
      <w:pPr>
        <w:numPr>
          <w:ilvl w:val="0"/>
          <w:numId w:val="1"/>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Ensuring that children with special educational needs</w:t>
      </w:r>
      <w:r w:rsidR="00AC742D" w:rsidRPr="00E565FB">
        <w:rPr>
          <w:rFonts w:ascii="Montserrat" w:hAnsi="Montserrat" w:cs="Arial"/>
          <w:color w:val="000000" w:themeColor="text1"/>
          <w:sz w:val="22"/>
          <w:szCs w:val="22"/>
        </w:rPr>
        <w:t xml:space="preserve"> are considered when activities are being planned and prepared. To monitor and evaluate delivery.</w:t>
      </w:r>
    </w:p>
    <w:p w14:paraId="1AE7804E" w14:textId="77777777" w:rsidR="00CF27B3" w:rsidRPr="00E565FB" w:rsidRDefault="00CF27B3" w:rsidP="00E565FB">
      <w:pPr>
        <w:numPr>
          <w:ilvl w:val="0"/>
          <w:numId w:val="1"/>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Ensure appropriate records are maintained and up to date.</w:t>
      </w:r>
    </w:p>
    <w:p w14:paraId="3E31F6EB" w14:textId="74FC86F2" w:rsidR="00AC742D" w:rsidRPr="00E565FB" w:rsidRDefault="00CF27B3" w:rsidP="00E565FB">
      <w:pPr>
        <w:numPr>
          <w:ilvl w:val="0"/>
          <w:numId w:val="1"/>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Liaising</w:t>
      </w:r>
      <w:r w:rsidR="00AC742D" w:rsidRPr="00E565FB">
        <w:rPr>
          <w:rFonts w:ascii="Montserrat" w:hAnsi="Montserrat" w:cs="Arial"/>
          <w:color w:val="000000" w:themeColor="text1"/>
          <w:sz w:val="22"/>
          <w:szCs w:val="22"/>
        </w:rPr>
        <w:t xml:space="preserve"> with other agencies and seeking advice and support where necessary</w:t>
      </w:r>
      <w:r w:rsidR="000B0D3F" w:rsidRPr="00E565FB">
        <w:rPr>
          <w:rFonts w:ascii="Montserrat" w:hAnsi="Montserrat" w:cs="Arial"/>
          <w:color w:val="000000" w:themeColor="text1"/>
          <w:sz w:val="22"/>
          <w:szCs w:val="22"/>
        </w:rPr>
        <w:t>.</w:t>
      </w:r>
    </w:p>
    <w:p w14:paraId="1DDA7342" w14:textId="16D1D9EB" w:rsidR="00AC295C" w:rsidRPr="00E565FB" w:rsidRDefault="00AC295C" w:rsidP="00E565FB">
      <w:pPr>
        <w:numPr>
          <w:ilvl w:val="0"/>
          <w:numId w:val="1"/>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All those who work with young children should be alert to emerging difficulties and respond early</w:t>
      </w:r>
      <w:r w:rsidR="000B0D3F" w:rsidRPr="00E565FB">
        <w:rPr>
          <w:rFonts w:ascii="Montserrat" w:hAnsi="Montserrat" w:cs="Arial"/>
          <w:color w:val="000000" w:themeColor="text1"/>
          <w:sz w:val="22"/>
          <w:szCs w:val="22"/>
        </w:rPr>
        <w:t>.</w:t>
      </w:r>
    </w:p>
    <w:p w14:paraId="6084754E" w14:textId="77777777" w:rsidR="00AC295C" w:rsidRPr="00E565FB" w:rsidRDefault="00AC295C" w:rsidP="00E565FB">
      <w:pPr>
        <w:numPr>
          <w:ilvl w:val="0"/>
          <w:numId w:val="1"/>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Ensure that children learn and develop well and are kept healthy and safe.</w:t>
      </w:r>
    </w:p>
    <w:p w14:paraId="75EE829A" w14:textId="77777777" w:rsidR="005E01C0" w:rsidRPr="00E565FB" w:rsidRDefault="005E01C0" w:rsidP="00E565FB">
      <w:pPr>
        <w:ind w:left="-450" w:right="-470"/>
        <w:jc w:val="both"/>
        <w:rPr>
          <w:rFonts w:ascii="Montserrat" w:hAnsi="Montserrat" w:cs="Arial"/>
          <w:color w:val="000000" w:themeColor="text1"/>
          <w:sz w:val="22"/>
          <w:szCs w:val="22"/>
        </w:rPr>
      </w:pPr>
    </w:p>
    <w:p w14:paraId="5A1541B5" w14:textId="57F631BE" w:rsidR="005E01C0" w:rsidRPr="00E565FB" w:rsidRDefault="005E01C0"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 xml:space="preserve">Working in partnership with </w:t>
      </w:r>
      <w:r w:rsidR="000B0D3F" w:rsidRPr="00E565FB">
        <w:rPr>
          <w:rFonts w:ascii="Montserrat" w:hAnsi="Montserrat" w:cs="Arial"/>
          <w:b/>
          <w:color w:val="000000" w:themeColor="text1"/>
          <w:sz w:val="22"/>
          <w:szCs w:val="22"/>
        </w:rPr>
        <w:t>P</w:t>
      </w:r>
      <w:r w:rsidRPr="00E565FB">
        <w:rPr>
          <w:rFonts w:ascii="Montserrat" w:hAnsi="Montserrat" w:cs="Arial"/>
          <w:b/>
          <w:color w:val="000000" w:themeColor="text1"/>
          <w:sz w:val="22"/>
          <w:szCs w:val="22"/>
        </w:rPr>
        <w:t>arents</w:t>
      </w:r>
      <w:r w:rsidR="00425369" w:rsidRPr="00E565FB">
        <w:rPr>
          <w:rFonts w:ascii="Montserrat" w:hAnsi="Montserrat" w:cs="Arial"/>
          <w:b/>
          <w:color w:val="000000" w:themeColor="text1"/>
          <w:sz w:val="22"/>
          <w:szCs w:val="22"/>
        </w:rPr>
        <w:t xml:space="preserve"> &amp; Carers</w:t>
      </w:r>
    </w:p>
    <w:p w14:paraId="7C86AF04" w14:textId="77777777" w:rsidR="005E01C0" w:rsidRPr="00E565FB" w:rsidRDefault="00FD7D53"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We are committed to building mutually respectful relationships with parents and carers, valuing the knowledge that they have of their child and acknowledging that every child and family is unique. Working in partnership will ensure that families feel involved in their child’s care and feel comfortable to express their thoughts and feelings. </w:t>
      </w:r>
      <w:r w:rsidR="005E01C0" w:rsidRPr="00E565FB">
        <w:rPr>
          <w:rFonts w:ascii="Montserrat" w:hAnsi="Montserrat" w:cs="Arial"/>
          <w:color w:val="000000" w:themeColor="text1"/>
          <w:sz w:val="22"/>
          <w:szCs w:val="22"/>
        </w:rPr>
        <w:t>We recognise that working in partnership with parents</w:t>
      </w:r>
      <w:r w:rsidR="00A82556" w:rsidRPr="00E565FB">
        <w:rPr>
          <w:rFonts w:ascii="Montserrat" w:hAnsi="Montserrat" w:cs="Arial"/>
          <w:color w:val="000000" w:themeColor="text1"/>
          <w:sz w:val="22"/>
          <w:szCs w:val="22"/>
        </w:rPr>
        <w:t xml:space="preserve"> and carers</w:t>
      </w:r>
      <w:r w:rsidR="005E01C0" w:rsidRPr="00E565FB">
        <w:rPr>
          <w:rFonts w:ascii="Montserrat" w:hAnsi="Montserrat" w:cs="Arial"/>
          <w:color w:val="000000" w:themeColor="text1"/>
          <w:sz w:val="22"/>
          <w:szCs w:val="22"/>
        </w:rPr>
        <w:t xml:space="preserve"> plays a key role in enabling children with SEND to achieve their potential and will ensure that we work closely with parents by:</w:t>
      </w:r>
    </w:p>
    <w:p w14:paraId="55F52CBB" w14:textId="77777777" w:rsidR="00D10C01" w:rsidRPr="00E565FB" w:rsidRDefault="00D10C01" w:rsidP="00E565FB">
      <w:pPr>
        <w:ind w:left="-450" w:right="-470"/>
        <w:jc w:val="both"/>
        <w:rPr>
          <w:rFonts w:ascii="Montserrat" w:hAnsi="Montserrat" w:cs="Arial"/>
          <w:color w:val="000000" w:themeColor="text1"/>
          <w:sz w:val="22"/>
          <w:szCs w:val="22"/>
        </w:rPr>
      </w:pPr>
    </w:p>
    <w:p w14:paraId="39C1DA93" w14:textId="77777777" w:rsidR="005E01C0" w:rsidRPr="00E565FB" w:rsidRDefault="005E01C0" w:rsidP="00E565FB">
      <w:pPr>
        <w:pStyle w:val="ListParagraph"/>
        <w:numPr>
          <w:ilvl w:val="0"/>
          <w:numId w:val="1"/>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Recognising that parents hold key information and have knowledge and experience to contribute to the shared view of a child’s needs and the best ways of supporting them</w:t>
      </w:r>
    </w:p>
    <w:p w14:paraId="5CEB0EAB" w14:textId="77777777" w:rsidR="005E01C0" w:rsidRPr="00E565FB" w:rsidRDefault="005E01C0" w:rsidP="00E565FB">
      <w:pPr>
        <w:pStyle w:val="ListParagraph"/>
        <w:numPr>
          <w:ilvl w:val="0"/>
          <w:numId w:val="1"/>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All parents of children with special educational needs will be treated as partners and supported to play an active and valued role in their children’s education</w:t>
      </w:r>
    </w:p>
    <w:p w14:paraId="409EAB16" w14:textId="77777777" w:rsidR="005E01C0" w:rsidRPr="00E565FB" w:rsidRDefault="005E01C0" w:rsidP="00E565FB">
      <w:pPr>
        <w:pStyle w:val="ListParagraph"/>
        <w:numPr>
          <w:ilvl w:val="0"/>
          <w:numId w:val="1"/>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The voice of the child with special educational needs will be valued and respected and staff will work hard to identify likes, dislikes and personal learning preferences through observations and assessments</w:t>
      </w:r>
    </w:p>
    <w:p w14:paraId="2216333A" w14:textId="77777777" w:rsidR="005E01C0" w:rsidRPr="00E565FB" w:rsidRDefault="005E01C0" w:rsidP="00E565FB">
      <w:pPr>
        <w:pStyle w:val="ListParagraph"/>
        <w:numPr>
          <w:ilvl w:val="0"/>
          <w:numId w:val="1"/>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The child’s voice will be represented through parents and staff knowledge and their learning diary. </w:t>
      </w:r>
    </w:p>
    <w:p w14:paraId="16E45C1D" w14:textId="6CDE7C2E" w:rsidR="005E57AC" w:rsidRPr="00E565FB" w:rsidRDefault="00425369" w:rsidP="00E565FB">
      <w:pPr>
        <w:pStyle w:val="ListParagraph"/>
        <w:numPr>
          <w:ilvl w:val="0"/>
          <w:numId w:val="1"/>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Ideas and materials for supporting learning at home will be discussed with parents and carers and provided on request, for example; visual timetables or alternative access discussed for example use of toy library</w:t>
      </w:r>
      <w:r w:rsidR="000B0D3F" w:rsidRPr="00E565FB">
        <w:rPr>
          <w:rFonts w:ascii="Montserrat" w:hAnsi="Montserrat" w:cs="Arial"/>
          <w:color w:val="000000" w:themeColor="text1"/>
          <w:sz w:val="22"/>
          <w:szCs w:val="22"/>
        </w:rPr>
        <w:t>.</w:t>
      </w:r>
    </w:p>
    <w:p w14:paraId="51AE7FE1" w14:textId="77777777" w:rsidR="00FC298F" w:rsidRPr="00E565FB" w:rsidRDefault="00FC298F" w:rsidP="00E565FB">
      <w:pPr>
        <w:ind w:left="-450" w:right="-470"/>
        <w:jc w:val="both"/>
        <w:rPr>
          <w:rFonts w:ascii="Montserrat" w:hAnsi="Montserrat" w:cs="Arial"/>
          <w:color w:val="000000" w:themeColor="text1"/>
          <w:sz w:val="22"/>
          <w:szCs w:val="22"/>
        </w:rPr>
      </w:pPr>
      <w:r w:rsidRPr="00E565FB">
        <w:rPr>
          <w:rFonts w:ascii="Montserrat" w:hAnsi="Montserrat" w:cs="Arial"/>
          <w:b/>
          <w:color w:val="000000" w:themeColor="text1"/>
          <w:sz w:val="22"/>
          <w:szCs w:val="22"/>
        </w:rPr>
        <w:t>Identification, assessment, monitoring and review procedures</w:t>
      </w:r>
    </w:p>
    <w:p w14:paraId="2E6CAF2F" w14:textId="77777777" w:rsidR="00FC298F" w:rsidRPr="00E565FB" w:rsidRDefault="00FC298F" w:rsidP="00E565FB">
      <w:pPr>
        <w:ind w:left="-450" w:right="-470"/>
        <w:jc w:val="both"/>
        <w:rPr>
          <w:rFonts w:ascii="Montserrat" w:hAnsi="Montserrat" w:cs="Arial"/>
          <w:color w:val="000000" w:themeColor="text1"/>
          <w:sz w:val="22"/>
          <w:szCs w:val="22"/>
        </w:rPr>
      </w:pPr>
    </w:p>
    <w:p w14:paraId="1A896CC0" w14:textId="2E4EE6E0" w:rsidR="00FC298F" w:rsidRPr="00E565FB" w:rsidRDefault="00FC298F" w:rsidP="00E565FB">
      <w:pPr>
        <w:pStyle w:val="ListParagraph"/>
        <w:numPr>
          <w:ilvl w:val="0"/>
          <w:numId w:val="12"/>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Entry, mid-year and exit assessments using the Early Years Foundation </w:t>
      </w:r>
      <w:proofErr w:type="gramStart"/>
      <w:r w:rsidRPr="00E565FB">
        <w:rPr>
          <w:rFonts w:ascii="Montserrat" w:hAnsi="Montserrat" w:cs="Arial"/>
          <w:color w:val="000000" w:themeColor="text1"/>
          <w:sz w:val="22"/>
          <w:szCs w:val="22"/>
        </w:rPr>
        <w:t>stage(</w:t>
      </w:r>
      <w:proofErr w:type="gramEnd"/>
      <w:r w:rsidRPr="00E565FB">
        <w:rPr>
          <w:rFonts w:ascii="Montserrat" w:hAnsi="Montserrat" w:cs="Arial"/>
          <w:color w:val="000000" w:themeColor="text1"/>
          <w:sz w:val="22"/>
          <w:szCs w:val="22"/>
        </w:rPr>
        <w:t>EYFS)</w:t>
      </w:r>
    </w:p>
    <w:p w14:paraId="251DD0F4" w14:textId="77777777" w:rsidR="00FC298F" w:rsidRPr="00E565FB" w:rsidRDefault="00FC298F" w:rsidP="00E565FB">
      <w:pPr>
        <w:pStyle w:val="ListParagraph"/>
        <w:numPr>
          <w:ilvl w:val="0"/>
          <w:numId w:val="12"/>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Progress reviews with parents/carers</w:t>
      </w:r>
    </w:p>
    <w:p w14:paraId="03E5D3E5" w14:textId="77777777" w:rsidR="00FC298F" w:rsidRPr="00E565FB" w:rsidRDefault="00FC298F" w:rsidP="00E565FB">
      <w:pPr>
        <w:pStyle w:val="ListParagraph"/>
        <w:numPr>
          <w:ilvl w:val="0"/>
          <w:numId w:val="12"/>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Observations of behavioural, emotional and social development by the key person </w:t>
      </w:r>
    </w:p>
    <w:p w14:paraId="207100C2" w14:textId="77777777" w:rsidR="00425369" w:rsidRPr="00E565FB" w:rsidRDefault="00FC298F" w:rsidP="00E565FB">
      <w:pPr>
        <w:pStyle w:val="ListParagraph"/>
        <w:numPr>
          <w:ilvl w:val="0"/>
          <w:numId w:val="12"/>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Differentiated Early Years Outcomes (</w:t>
      </w:r>
      <w:r w:rsidR="00A82556" w:rsidRPr="00E565FB">
        <w:rPr>
          <w:rFonts w:ascii="Montserrat" w:hAnsi="Montserrat" w:cs="Arial"/>
          <w:color w:val="000000" w:themeColor="text1"/>
          <w:sz w:val="22"/>
          <w:szCs w:val="22"/>
        </w:rPr>
        <w:t xml:space="preserve">Bristol Early Years </w:t>
      </w:r>
      <w:r w:rsidRPr="00E565FB">
        <w:rPr>
          <w:rFonts w:ascii="Montserrat" w:hAnsi="Montserrat" w:cs="Arial"/>
          <w:color w:val="000000" w:themeColor="text1"/>
          <w:sz w:val="22"/>
          <w:szCs w:val="22"/>
        </w:rPr>
        <w:t xml:space="preserve">DEYO) assessment </w:t>
      </w:r>
    </w:p>
    <w:p w14:paraId="2A36DF94" w14:textId="77777777" w:rsidR="00FC298F" w:rsidRPr="00E565FB" w:rsidRDefault="00FC298F" w:rsidP="00E565FB">
      <w:pPr>
        <w:pStyle w:val="ListParagraph"/>
        <w:ind w:left="-450" w:right="-470"/>
        <w:jc w:val="both"/>
        <w:rPr>
          <w:rFonts w:ascii="Montserrat" w:hAnsi="Montserrat" w:cs="Arial"/>
          <w:color w:val="000000" w:themeColor="text1"/>
          <w:sz w:val="22"/>
          <w:szCs w:val="22"/>
        </w:rPr>
      </w:pPr>
    </w:p>
    <w:p w14:paraId="162C0716" w14:textId="77777777" w:rsidR="00F34EAB" w:rsidRPr="00E565FB" w:rsidRDefault="00CF27B3" w:rsidP="00E565FB">
      <w:pPr>
        <w:pStyle w:val="BodyText"/>
        <w:ind w:left="-450" w:right="-470"/>
        <w:rPr>
          <w:rFonts w:ascii="Montserrat" w:hAnsi="Montserrat" w:cs="Arial"/>
          <w:b/>
          <w:bCs/>
          <w:color w:val="000000" w:themeColor="text1"/>
          <w:sz w:val="22"/>
          <w:szCs w:val="22"/>
        </w:rPr>
      </w:pPr>
      <w:r w:rsidRPr="00E565FB">
        <w:rPr>
          <w:rFonts w:ascii="Montserrat" w:hAnsi="Montserrat" w:cs="Arial"/>
          <w:b/>
          <w:bCs/>
          <w:color w:val="000000" w:themeColor="text1"/>
          <w:sz w:val="22"/>
          <w:szCs w:val="22"/>
        </w:rPr>
        <w:t>Identific</w:t>
      </w:r>
      <w:r w:rsidR="0094680A" w:rsidRPr="00E565FB">
        <w:rPr>
          <w:rFonts w:ascii="Montserrat" w:hAnsi="Montserrat" w:cs="Arial"/>
          <w:b/>
          <w:bCs/>
          <w:color w:val="000000" w:themeColor="text1"/>
          <w:sz w:val="22"/>
          <w:szCs w:val="22"/>
        </w:rPr>
        <w:t>ation, Assessment and P</w:t>
      </w:r>
      <w:r w:rsidRPr="00E565FB">
        <w:rPr>
          <w:rFonts w:ascii="Montserrat" w:hAnsi="Montserrat" w:cs="Arial"/>
          <w:b/>
          <w:bCs/>
          <w:color w:val="000000" w:themeColor="text1"/>
          <w:sz w:val="22"/>
          <w:szCs w:val="22"/>
        </w:rPr>
        <w:t xml:space="preserve">rovision for children </w:t>
      </w:r>
      <w:r w:rsidR="00F34EAB" w:rsidRPr="00E565FB">
        <w:rPr>
          <w:rFonts w:ascii="Montserrat" w:hAnsi="Montserrat" w:cs="Arial"/>
          <w:b/>
          <w:bCs/>
          <w:color w:val="000000" w:themeColor="text1"/>
          <w:sz w:val="22"/>
          <w:szCs w:val="22"/>
        </w:rPr>
        <w:t>with SEND</w:t>
      </w:r>
      <w:r w:rsidR="005E7EF2" w:rsidRPr="00E565FB">
        <w:rPr>
          <w:rFonts w:ascii="Montserrat" w:hAnsi="Montserrat" w:cs="Arial"/>
          <w:b/>
          <w:bCs/>
          <w:color w:val="000000" w:themeColor="text1"/>
          <w:sz w:val="22"/>
          <w:szCs w:val="22"/>
        </w:rPr>
        <w:t xml:space="preserve"> </w:t>
      </w:r>
      <w:r w:rsidR="0094680A" w:rsidRPr="00E565FB">
        <w:rPr>
          <w:rFonts w:ascii="Montserrat" w:hAnsi="Montserrat" w:cs="Arial"/>
          <w:b/>
          <w:bCs/>
          <w:color w:val="000000" w:themeColor="text1"/>
          <w:sz w:val="22"/>
          <w:szCs w:val="22"/>
        </w:rPr>
        <w:t>in Early Education Settings</w:t>
      </w:r>
      <w:r w:rsidR="00641EA2" w:rsidRPr="00E565FB">
        <w:rPr>
          <w:rFonts w:ascii="Montserrat" w:hAnsi="Montserrat" w:cs="Arial"/>
          <w:b/>
          <w:bCs/>
          <w:color w:val="000000" w:themeColor="text1"/>
          <w:sz w:val="22"/>
          <w:szCs w:val="22"/>
        </w:rPr>
        <w:t>:</w:t>
      </w:r>
      <w:r w:rsidR="0094680A" w:rsidRPr="00E565FB">
        <w:rPr>
          <w:rFonts w:ascii="Montserrat" w:hAnsi="Montserrat" w:cs="Arial"/>
          <w:b/>
          <w:bCs/>
          <w:color w:val="000000" w:themeColor="text1"/>
          <w:sz w:val="22"/>
          <w:szCs w:val="22"/>
        </w:rPr>
        <w:t xml:space="preserve"> (</w:t>
      </w:r>
      <w:r w:rsidR="005E7EF2" w:rsidRPr="00E565FB">
        <w:rPr>
          <w:rFonts w:ascii="Montserrat" w:hAnsi="Montserrat" w:cs="Arial"/>
          <w:b/>
          <w:bCs/>
          <w:color w:val="000000" w:themeColor="text1"/>
          <w:sz w:val="22"/>
          <w:szCs w:val="22"/>
        </w:rPr>
        <w:t>graduated response</w:t>
      </w:r>
      <w:r w:rsidR="0094680A" w:rsidRPr="00E565FB">
        <w:rPr>
          <w:rFonts w:ascii="Montserrat" w:hAnsi="Montserrat" w:cs="Arial"/>
          <w:b/>
          <w:bCs/>
          <w:color w:val="000000" w:themeColor="text1"/>
          <w:sz w:val="22"/>
          <w:szCs w:val="22"/>
        </w:rPr>
        <w:t>)</w:t>
      </w:r>
      <w:r w:rsidR="005E57AC" w:rsidRPr="00E565FB">
        <w:rPr>
          <w:rFonts w:ascii="Montserrat" w:hAnsi="Montserrat" w:cs="Arial"/>
          <w:b/>
          <w:bCs/>
          <w:color w:val="000000" w:themeColor="text1"/>
          <w:sz w:val="22"/>
          <w:szCs w:val="22"/>
        </w:rPr>
        <w:t xml:space="preserve"> </w:t>
      </w:r>
    </w:p>
    <w:p w14:paraId="3218940F" w14:textId="77777777" w:rsidR="009E5785" w:rsidRPr="00E565FB" w:rsidRDefault="009E5785" w:rsidP="00E565FB">
      <w:pPr>
        <w:pStyle w:val="BodyText"/>
        <w:ind w:left="-450" w:right="-470"/>
        <w:rPr>
          <w:rFonts w:ascii="Montserrat" w:hAnsi="Montserrat" w:cs="Arial"/>
          <w:b/>
          <w:bCs/>
          <w:color w:val="000000" w:themeColor="text1"/>
          <w:sz w:val="22"/>
          <w:szCs w:val="22"/>
        </w:rPr>
      </w:pPr>
    </w:p>
    <w:p w14:paraId="73F4DEB6" w14:textId="77777777" w:rsidR="00F34EAB" w:rsidRPr="00E565FB" w:rsidRDefault="00F34EAB" w:rsidP="00E565FB">
      <w:pPr>
        <w:pStyle w:val="BodyText"/>
        <w:ind w:left="-450" w:right="-470"/>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SEND support, takes the form of a </w:t>
      </w:r>
      <w:proofErr w:type="gramStart"/>
      <w:r w:rsidRPr="00E565FB">
        <w:rPr>
          <w:rFonts w:ascii="Montserrat" w:hAnsi="Montserrat" w:cs="Arial"/>
          <w:color w:val="000000" w:themeColor="text1"/>
          <w:sz w:val="22"/>
          <w:szCs w:val="22"/>
        </w:rPr>
        <w:t>four part</w:t>
      </w:r>
      <w:proofErr w:type="gramEnd"/>
      <w:r w:rsidRPr="00E565FB">
        <w:rPr>
          <w:rFonts w:ascii="Montserrat" w:hAnsi="Montserrat" w:cs="Arial"/>
          <w:color w:val="000000" w:themeColor="text1"/>
          <w:sz w:val="22"/>
          <w:szCs w:val="22"/>
        </w:rPr>
        <w:t xml:space="preserve"> cycle: </w:t>
      </w:r>
      <w:r w:rsidRPr="00E565FB">
        <w:rPr>
          <w:rFonts w:ascii="Montserrat" w:hAnsi="Montserrat" w:cs="Arial"/>
          <w:b/>
          <w:color w:val="000000" w:themeColor="text1"/>
          <w:sz w:val="22"/>
          <w:szCs w:val="22"/>
        </w:rPr>
        <w:t>assess, plan, do, and review.</w:t>
      </w:r>
      <w:r w:rsidRPr="00E565FB">
        <w:rPr>
          <w:rFonts w:ascii="Montserrat" w:hAnsi="Montserrat" w:cs="Arial"/>
          <w:color w:val="000000" w:themeColor="text1"/>
          <w:sz w:val="22"/>
          <w:szCs w:val="22"/>
        </w:rPr>
        <w:t xml:space="preserve"> This is known as the Graduated Approach.</w:t>
      </w:r>
      <w:r w:rsidR="006A616F" w:rsidRPr="00E565FB">
        <w:rPr>
          <w:rFonts w:ascii="Montserrat" w:hAnsi="Montserrat" w:cs="Arial"/>
          <w:color w:val="000000" w:themeColor="text1"/>
          <w:sz w:val="22"/>
          <w:szCs w:val="22"/>
        </w:rPr>
        <w:t xml:space="preserve"> (S</w:t>
      </w:r>
      <w:r w:rsidR="009E5785" w:rsidRPr="00E565FB">
        <w:rPr>
          <w:rFonts w:ascii="Montserrat" w:hAnsi="Montserrat" w:cs="Arial"/>
          <w:color w:val="000000" w:themeColor="text1"/>
          <w:sz w:val="22"/>
          <w:szCs w:val="22"/>
        </w:rPr>
        <w:t>pecial educational needs and disability code of practice: 0 to 25 years</w:t>
      </w:r>
      <w:r w:rsidR="006A616F" w:rsidRPr="00E565FB">
        <w:rPr>
          <w:rFonts w:ascii="Montserrat" w:hAnsi="Montserrat" w:cs="Arial"/>
          <w:color w:val="000000" w:themeColor="text1"/>
          <w:sz w:val="22"/>
          <w:szCs w:val="22"/>
        </w:rPr>
        <w:t>)</w:t>
      </w:r>
    </w:p>
    <w:p w14:paraId="1410CF1A" w14:textId="77777777" w:rsidR="006A616F" w:rsidRPr="00E565FB" w:rsidRDefault="006A616F" w:rsidP="00E565FB">
      <w:pPr>
        <w:pStyle w:val="BodyText"/>
        <w:ind w:left="-450" w:right="-470"/>
        <w:rPr>
          <w:rFonts w:ascii="Montserrat" w:hAnsi="Montserrat" w:cs="Arial"/>
          <w:b/>
          <w:bCs/>
          <w:color w:val="000000" w:themeColor="text1"/>
          <w:sz w:val="22"/>
          <w:szCs w:val="22"/>
        </w:rPr>
      </w:pPr>
    </w:p>
    <w:p w14:paraId="63E5C9F9" w14:textId="77777777" w:rsidR="00F34EAB" w:rsidRPr="00E565FB" w:rsidRDefault="00F34EAB" w:rsidP="00E565FB">
      <w:pPr>
        <w:pStyle w:val="BodyText"/>
        <w:ind w:left="-450" w:right="-470"/>
        <w:rPr>
          <w:rFonts w:ascii="Montserrat" w:hAnsi="Montserrat" w:cs="Arial"/>
          <w:b/>
          <w:bCs/>
          <w:color w:val="000000" w:themeColor="text1"/>
          <w:sz w:val="22"/>
          <w:szCs w:val="22"/>
        </w:rPr>
      </w:pPr>
      <w:r w:rsidRPr="00E565FB">
        <w:rPr>
          <w:rFonts w:ascii="Montserrat" w:hAnsi="Montserrat" w:cs="Arial"/>
          <w:b/>
          <w:bCs/>
          <w:color w:val="000000" w:themeColor="text1"/>
          <w:sz w:val="22"/>
          <w:szCs w:val="22"/>
        </w:rPr>
        <w:t>Assess</w:t>
      </w:r>
    </w:p>
    <w:p w14:paraId="018231C6" w14:textId="77777777" w:rsidR="00F34EAB" w:rsidRPr="00E565FB" w:rsidRDefault="00F34EAB" w:rsidP="00E565FB">
      <w:pPr>
        <w:pStyle w:val="BodyText"/>
        <w:ind w:left="-450" w:right="-470"/>
        <w:rPr>
          <w:rFonts w:ascii="Montserrat" w:hAnsi="Montserrat" w:cs="Arial"/>
          <w:bCs/>
          <w:color w:val="000000" w:themeColor="text1"/>
          <w:sz w:val="22"/>
          <w:szCs w:val="22"/>
        </w:rPr>
      </w:pPr>
      <w:r w:rsidRPr="00E565FB">
        <w:rPr>
          <w:rFonts w:ascii="Montserrat" w:hAnsi="Montserrat" w:cs="Arial"/>
          <w:bCs/>
          <w:color w:val="000000" w:themeColor="text1"/>
          <w:sz w:val="22"/>
          <w:szCs w:val="22"/>
        </w:rPr>
        <w:t>Key person, parent /carer, SENCO and relevant specialist professionals will meet to</w:t>
      </w:r>
    </w:p>
    <w:p w14:paraId="7ABC2403" w14:textId="77777777" w:rsidR="00F34EAB" w:rsidRPr="00E565FB" w:rsidRDefault="00F34EAB" w:rsidP="00E565FB">
      <w:pPr>
        <w:pStyle w:val="BodyText"/>
        <w:ind w:left="-450" w:right="-470"/>
        <w:rPr>
          <w:rFonts w:ascii="Montserrat" w:hAnsi="Montserrat" w:cs="Arial"/>
          <w:bCs/>
          <w:color w:val="000000" w:themeColor="text1"/>
          <w:sz w:val="22"/>
          <w:szCs w:val="22"/>
        </w:rPr>
      </w:pPr>
      <w:r w:rsidRPr="00E565FB">
        <w:rPr>
          <w:rFonts w:ascii="Montserrat" w:hAnsi="Montserrat" w:cs="Arial"/>
          <w:bCs/>
          <w:color w:val="000000" w:themeColor="text1"/>
          <w:sz w:val="22"/>
          <w:szCs w:val="22"/>
        </w:rPr>
        <w:t>share observations of a child’s progress, their strengths and areas of difficulties.</w:t>
      </w:r>
    </w:p>
    <w:p w14:paraId="1EBE71F1" w14:textId="77777777" w:rsidR="00F34EAB" w:rsidRPr="00E565FB" w:rsidRDefault="00F34EAB" w:rsidP="00E565FB">
      <w:pPr>
        <w:pStyle w:val="BodyText"/>
        <w:ind w:left="-450" w:right="-470"/>
        <w:rPr>
          <w:rFonts w:ascii="Montserrat" w:hAnsi="Montserrat" w:cs="Arial"/>
          <w:bCs/>
          <w:color w:val="000000" w:themeColor="text1"/>
          <w:sz w:val="22"/>
          <w:szCs w:val="22"/>
        </w:rPr>
      </w:pPr>
    </w:p>
    <w:p w14:paraId="0B25EA51" w14:textId="77777777" w:rsidR="00F34EAB" w:rsidRPr="00E565FB" w:rsidRDefault="00F34EAB" w:rsidP="00E565FB">
      <w:pPr>
        <w:pStyle w:val="BodyText"/>
        <w:ind w:left="-450" w:right="-470"/>
        <w:rPr>
          <w:rFonts w:ascii="Montserrat" w:hAnsi="Montserrat" w:cs="Arial"/>
          <w:b/>
          <w:bCs/>
          <w:color w:val="000000" w:themeColor="text1"/>
          <w:sz w:val="22"/>
          <w:szCs w:val="22"/>
        </w:rPr>
      </w:pPr>
      <w:r w:rsidRPr="00E565FB">
        <w:rPr>
          <w:rFonts w:ascii="Montserrat" w:hAnsi="Montserrat" w:cs="Arial"/>
          <w:b/>
          <w:bCs/>
          <w:color w:val="000000" w:themeColor="text1"/>
          <w:sz w:val="22"/>
          <w:szCs w:val="22"/>
        </w:rPr>
        <w:t>Plan</w:t>
      </w:r>
    </w:p>
    <w:p w14:paraId="7ACFE16F" w14:textId="1169E920" w:rsidR="00F34EAB" w:rsidRPr="00E565FB" w:rsidRDefault="00F34EAB" w:rsidP="00E565FB">
      <w:pPr>
        <w:pStyle w:val="BodyText"/>
        <w:ind w:left="-450" w:right="-470"/>
        <w:rPr>
          <w:rFonts w:ascii="Montserrat" w:hAnsi="Montserrat" w:cs="Arial"/>
          <w:bCs/>
          <w:color w:val="000000" w:themeColor="text1"/>
          <w:sz w:val="22"/>
          <w:szCs w:val="22"/>
        </w:rPr>
      </w:pPr>
      <w:r w:rsidRPr="00E565FB">
        <w:rPr>
          <w:rFonts w:ascii="Montserrat" w:hAnsi="Montserrat" w:cs="Arial"/>
          <w:bCs/>
          <w:color w:val="000000" w:themeColor="text1"/>
          <w:sz w:val="22"/>
          <w:szCs w:val="22"/>
        </w:rPr>
        <w:lastRenderedPageBreak/>
        <w:t>Individual provision map documenting teaching strategies and additional support</w:t>
      </w:r>
      <w:r w:rsidR="000B0D3F" w:rsidRPr="00E565FB">
        <w:rPr>
          <w:rFonts w:ascii="Montserrat" w:hAnsi="Montserrat" w:cs="Arial"/>
          <w:bCs/>
          <w:color w:val="000000" w:themeColor="text1"/>
          <w:sz w:val="22"/>
          <w:szCs w:val="22"/>
        </w:rPr>
        <w:t xml:space="preserve"> </w:t>
      </w:r>
      <w:r w:rsidRPr="00E565FB">
        <w:rPr>
          <w:rFonts w:ascii="Montserrat" w:hAnsi="Montserrat" w:cs="Arial"/>
          <w:bCs/>
          <w:color w:val="000000" w:themeColor="text1"/>
          <w:sz w:val="22"/>
          <w:szCs w:val="22"/>
        </w:rPr>
        <w:t>completed by key person and the SENCO. Individual learning prior</w:t>
      </w:r>
      <w:r w:rsidR="005E57AC" w:rsidRPr="00E565FB">
        <w:rPr>
          <w:rFonts w:ascii="Montserrat" w:hAnsi="Montserrat" w:cs="Arial"/>
          <w:bCs/>
          <w:color w:val="000000" w:themeColor="text1"/>
          <w:sz w:val="22"/>
          <w:szCs w:val="22"/>
        </w:rPr>
        <w:t>ities to work towards at the setting</w:t>
      </w:r>
      <w:r w:rsidRPr="00E565FB">
        <w:rPr>
          <w:rFonts w:ascii="Montserrat" w:hAnsi="Montserrat" w:cs="Arial"/>
          <w:bCs/>
          <w:color w:val="000000" w:themeColor="text1"/>
          <w:sz w:val="22"/>
          <w:szCs w:val="22"/>
        </w:rPr>
        <w:t xml:space="preserve"> and home are set informed by recommendations from relevant professionals and parents views. </w:t>
      </w:r>
    </w:p>
    <w:p w14:paraId="21FD5BEE" w14:textId="77777777" w:rsidR="00700D5C" w:rsidRPr="00E565FB" w:rsidRDefault="00700D5C" w:rsidP="00E565FB">
      <w:pPr>
        <w:pStyle w:val="BodyText"/>
        <w:ind w:right="-470"/>
        <w:rPr>
          <w:rFonts w:ascii="Montserrat" w:hAnsi="Montserrat" w:cs="Arial"/>
          <w:b/>
          <w:bCs/>
          <w:color w:val="000000" w:themeColor="text1"/>
          <w:sz w:val="22"/>
          <w:szCs w:val="22"/>
        </w:rPr>
      </w:pPr>
    </w:p>
    <w:p w14:paraId="0FBC8225" w14:textId="77777777" w:rsidR="00F34EAB" w:rsidRPr="00E565FB" w:rsidRDefault="00F34EAB" w:rsidP="00E565FB">
      <w:pPr>
        <w:pStyle w:val="BodyText"/>
        <w:ind w:left="-450" w:right="-470"/>
        <w:rPr>
          <w:rFonts w:ascii="Montserrat" w:hAnsi="Montserrat" w:cs="Arial"/>
          <w:b/>
          <w:bCs/>
          <w:color w:val="000000" w:themeColor="text1"/>
          <w:sz w:val="22"/>
          <w:szCs w:val="22"/>
        </w:rPr>
      </w:pPr>
      <w:r w:rsidRPr="00E565FB">
        <w:rPr>
          <w:rFonts w:ascii="Montserrat" w:hAnsi="Montserrat" w:cs="Arial"/>
          <w:b/>
          <w:bCs/>
          <w:color w:val="000000" w:themeColor="text1"/>
          <w:sz w:val="22"/>
          <w:szCs w:val="22"/>
        </w:rPr>
        <w:t>Do</w:t>
      </w:r>
    </w:p>
    <w:p w14:paraId="4DD98042" w14:textId="77777777" w:rsidR="00F34EAB" w:rsidRPr="00E565FB" w:rsidRDefault="00F34EAB" w:rsidP="00E565FB">
      <w:pPr>
        <w:pStyle w:val="BodyText"/>
        <w:ind w:left="-450" w:right="-470"/>
        <w:rPr>
          <w:rFonts w:ascii="Montserrat" w:hAnsi="Montserrat" w:cs="Arial"/>
          <w:bCs/>
          <w:color w:val="000000" w:themeColor="text1"/>
          <w:sz w:val="22"/>
          <w:szCs w:val="22"/>
        </w:rPr>
      </w:pPr>
      <w:r w:rsidRPr="00E565FB">
        <w:rPr>
          <w:rFonts w:ascii="Montserrat" w:hAnsi="Montserrat" w:cs="Arial"/>
          <w:bCs/>
          <w:color w:val="000000" w:themeColor="text1"/>
          <w:sz w:val="22"/>
          <w:szCs w:val="22"/>
        </w:rPr>
        <w:t>Key person, practitioners and the SENCO will work closely to deliver support identified and monitor its’ effectiveness and record progress towards identified learning priorities.</w:t>
      </w:r>
      <w:r w:rsidRPr="00E565FB">
        <w:rPr>
          <w:rFonts w:ascii="Montserrat" w:hAnsi="Montserrat" w:cs="Arial"/>
          <w:bCs/>
          <w:color w:val="000000" w:themeColor="text1"/>
          <w:sz w:val="22"/>
          <w:szCs w:val="22"/>
        </w:rPr>
        <w:cr/>
      </w:r>
    </w:p>
    <w:p w14:paraId="2C1A545F" w14:textId="77777777" w:rsidR="00F34EAB" w:rsidRPr="00E565FB" w:rsidRDefault="00F34EAB" w:rsidP="00E565FB">
      <w:pPr>
        <w:pStyle w:val="BodyText"/>
        <w:ind w:left="-450" w:right="-470"/>
        <w:rPr>
          <w:rFonts w:ascii="Montserrat" w:hAnsi="Montserrat" w:cs="Arial"/>
          <w:b/>
          <w:bCs/>
          <w:color w:val="000000" w:themeColor="text1"/>
          <w:sz w:val="22"/>
          <w:szCs w:val="22"/>
        </w:rPr>
      </w:pPr>
      <w:r w:rsidRPr="00E565FB">
        <w:rPr>
          <w:rFonts w:ascii="Montserrat" w:hAnsi="Montserrat" w:cs="Arial"/>
          <w:b/>
          <w:bCs/>
          <w:color w:val="000000" w:themeColor="text1"/>
          <w:sz w:val="22"/>
          <w:szCs w:val="22"/>
        </w:rPr>
        <w:t>Review</w:t>
      </w:r>
    </w:p>
    <w:p w14:paraId="32CBE410" w14:textId="3F10B87F" w:rsidR="00F34EAB" w:rsidRPr="00E565FB" w:rsidRDefault="00F34EAB" w:rsidP="00E565FB">
      <w:pPr>
        <w:pStyle w:val="BodyText"/>
        <w:ind w:left="-450" w:right="-470"/>
        <w:rPr>
          <w:rFonts w:ascii="Montserrat" w:hAnsi="Montserrat" w:cs="Arial"/>
          <w:bCs/>
          <w:color w:val="000000" w:themeColor="text1"/>
          <w:sz w:val="22"/>
          <w:szCs w:val="22"/>
        </w:rPr>
      </w:pPr>
      <w:r w:rsidRPr="00E565FB">
        <w:rPr>
          <w:rFonts w:ascii="Montserrat" w:hAnsi="Montserrat" w:cs="Arial"/>
          <w:bCs/>
          <w:color w:val="000000" w:themeColor="text1"/>
          <w:sz w:val="22"/>
          <w:szCs w:val="22"/>
        </w:rPr>
        <w:t>Progress towards learning priorities and effectiveness of teaching strategies is</w:t>
      </w:r>
      <w:r w:rsidR="000B0D3F" w:rsidRPr="00E565FB">
        <w:rPr>
          <w:rFonts w:ascii="Montserrat" w:hAnsi="Montserrat" w:cs="Arial"/>
          <w:bCs/>
          <w:color w:val="000000" w:themeColor="text1"/>
          <w:sz w:val="22"/>
          <w:szCs w:val="22"/>
        </w:rPr>
        <w:t xml:space="preserve"> </w:t>
      </w:r>
      <w:r w:rsidRPr="00E565FB">
        <w:rPr>
          <w:rFonts w:ascii="Montserrat" w:hAnsi="Montserrat" w:cs="Arial"/>
          <w:bCs/>
          <w:color w:val="000000" w:themeColor="text1"/>
          <w:sz w:val="22"/>
          <w:szCs w:val="22"/>
        </w:rPr>
        <w:t>reviewed regularly with all relevant staff, specialist professionals and parent/ carers.</w:t>
      </w:r>
    </w:p>
    <w:p w14:paraId="52F905B7" w14:textId="77777777" w:rsidR="00F34EAB" w:rsidRPr="00E565FB" w:rsidRDefault="00F34EAB" w:rsidP="00E565FB">
      <w:pPr>
        <w:pStyle w:val="BodyText"/>
        <w:ind w:left="-450" w:right="-470"/>
        <w:rPr>
          <w:rFonts w:ascii="Montserrat" w:hAnsi="Montserrat" w:cs="Arial"/>
          <w:bCs/>
          <w:color w:val="000000" w:themeColor="text1"/>
          <w:sz w:val="22"/>
          <w:szCs w:val="22"/>
        </w:rPr>
      </w:pPr>
      <w:r w:rsidRPr="00E565FB">
        <w:rPr>
          <w:rFonts w:ascii="Montserrat" w:hAnsi="Montserrat" w:cs="Arial"/>
          <w:bCs/>
          <w:color w:val="000000" w:themeColor="text1"/>
          <w:sz w:val="22"/>
          <w:szCs w:val="22"/>
        </w:rPr>
        <w:t>New individual learning priorities will be set to maintain progress and offer appropriate</w:t>
      </w:r>
      <w:r w:rsidR="005E57AC" w:rsidRPr="00E565FB">
        <w:rPr>
          <w:rFonts w:ascii="Montserrat" w:hAnsi="Montserrat" w:cs="Arial"/>
          <w:bCs/>
          <w:color w:val="000000" w:themeColor="text1"/>
          <w:sz w:val="22"/>
          <w:szCs w:val="22"/>
        </w:rPr>
        <w:t xml:space="preserve"> </w:t>
      </w:r>
      <w:r w:rsidRPr="00E565FB">
        <w:rPr>
          <w:rFonts w:ascii="Montserrat" w:hAnsi="Montserrat" w:cs="Arial"/>
          <w:bCs/>
          <w:color w:val="000000" w:themeColor="text1"/>
          <w:sz w:val="22"/>
          <w:szCs w:val="22"/>
        </w:rPr>
        <w:t>challenge</w:t>
      </w:r>
      <w:r w:rsidR="005E57AC" w:rsidRPr="00E565FB">
        <w:rPr>
          <w:rFonts w:ascii="Montserrat" w:hAnsi="Montserrat" w:cs="Arial"/>
          <w:bCs/>
          <w:color w:val="000000" w:themeColor="text1"/>
          <w:sz w:val="22"/>
          <w:szCs w:val="22"/>
        </w:rPr>
        <w:t xml:space="preserve">. </w:t>
      </w:r>
    </w:p>
    <w:p w14:paraId="365D1765" w14:textId="77777777" w:rsidR="00F34EAB" w:rsidRPr="00E565FB" w:rsidRDefault="00F34EAB" w:rsidP="00E565FB">
      <w:pPr>
        <w:pStyle w:val="BodyText"/>
        <w:ind w:left="-450" w:right="-470"/>
        <w:rPr>
          <w:rFonts w:ascii="Montserrat" w:hAnsi="Montserrat" w:cs="Arial"/>
          <w:bCs/>
          <w:color w:val="000000" w:themeColor="text1"/>
          <w:sz w:val="22"/>
          <w:szCs w:val="22"/>
        </w:rPr>
      </w:pPr>
    </w:p>
    <w:p w14:paraId="2C575655" w14:textId="77777777" w:rsidR="005D6BF0" w:rsidRPr="00E565FB" w:rsidRDefault="005D6BF0" w:rsidP="00E565FB">
      <w:pPr>
        <w:pStyle w:val="BodyText"/>
        <w:ind w:left="-450" w:right="-470"/>
        <w:rPr>
          <w:rFonts w:ascii="Montserrat" w:hAnsi="Montserrat" w:cs="Arial"/>
          <w:b/>
          <w:bCs/>
          <w:color w:val="000000" w:themeColor="text1"/>
          <w:sz w:val="22"/>
          <w:szCs w:val="22"/>
        </w:rPr>
      </w:pPr>
      <w:r w:rsidRPr="00E565FB">
        <w:rPr>
          <w:rFonts w:ascii="Montserrat" w:hAnsi="Montserrat" w:cs="Arial"/>
          <w:b/>
          <w:bCs/>
          <w:color w:val="000000" w:themeColor="text1"/>
          <w:sz w:val="22"/>
          <w:szCs w:val="22"/>
        </w:rPr>
        <w:t>Multi professional links</w:t>
      </w:r>
    </w:p>
    <w:p w14:paraId="2D97D026" w14:textId="77777777" w:rsidR="009303F2" w:rsidRPr="00E565FB" w:rsidRDefault="009303F2" w:rsidP="00E565FB">
      <w:pPr>
        <w:pStyle w:val="BodyText"/>
        <w:ind w:left="-450" w:right="-470"/>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We will work </w:t>
      </w:r>
      <w:r w:rsidR="005D6BF0" w:rsidRPr="00E565FB">
        <w:rPr>
          <w:rFonts w:ascii="Montserrat" w:hAnsi="Montserrat" w:cs="Arial"/>
          <w:color w:val="000000" w:themeColor="text1"/>
          <w:sz w:val="22"/>
          <w:szCs w:val="22"/>
        </w:rPr>
        <w:t xml:space="preserve">closely together with other professionals such </w:t>
      </w:r>
      <w:r w:rsidRPr="00E565FB">
        <w:rPr>
          <w:rFonts w:ascii="Montserrat" w:hAnsi="Montserrat" w:cs="Arial"/>
          <w:color w:val="000000" w:themeColor="text1"/>
          <w:sz w:val="22"/>
          <w:szCs w:val="22"/>
        </w:rPr>
        <w:t xml:space="preserve">as Speech &amp; Language Therapists, </w:t>
      </w:r>
      <w:r w:rsidR="005D6BF0" w:rsidRPr="00E565FB">
        <w:rPr>
          <w:rFonts w:ascii="Montserrat" w:hAnsi="Montserrat" w:cs="Arial"/>
          <w:color w:val="000000" w:themeColor="text1"/>
          <w:sz w:val="22"/>
          <w:szCs w:val="22"/>
        </w:rPr>
        <w:t>Health Visitors, Portage &amp; Inclusion Te</w:t>
      </w:r>
      <w:r w:rsidR="00A82556" w:rsidRPr="00E565FB">
        <w:rPr>
          <w:rFonts w:ascii="Montserrat" w:hAnsi="Montserrat" w:cs="Arial"/>
          <w:color w:val="000000" w:themeColor="text1"/>
          <w:sz w:val="22"/>
          <w:szCs w:val="22"/>
        </w:rPr>
        <w:t xml:space="preserve">am, </w:t>
      </w:r>
      <w:r w:rsidR="009E5785" w:rsidRPr="00E565FB">
        <w:rPr>
          <w:rFonts w:ascii="Montserrat" w:hAnsi="Montserrat" w:cs="Arial"/>
          <w:color w:val="000000" w:themeColor="text1"/>
          <w:sz w:val="22"/>
          <w:szCs w:val="22"/>
        </w:rPr>
        <w:t>C</w:t>
      </w:r>
      <w:r w:rsidRPr="00E565FB">
        <w:rPr>
          <w:rFonts w:ascii="Montserrat" w:hAnsi="Montserrat" w:cs="Arial"/>
          <w:color w:val="000000" w:themeColor="text1"/>
          <w:sz w:val="22"/>
          <w:szCs w:val="22"/>
        </w:rPr>
        <w:t xml:space="preserve">hildren Centre Services, Community Paediatricians, Occupational </w:t>
      </w:r>
      <w:r w:rsidR="009E5785" w:rsidRPr="00E565FB">
        <w:rPr>
          <w:rFonts w:ascii="Montserrat" w:hAnsi="Montserrat" w:cs="Arial"/>
          <w:color w:val="000000" w:themeColor="text1"/>
          <w:sz w:val="22"/>
          <w:szCs w:val="22"/>
        </w:rPr>
        <w:t>Therapists, Physio Therapists and Educational Physiologists</w:t>
      </w:r>
      <w:r w:rsidRPr="00E565FB">
        <w:rPr>
          <w:rFonts w:ascii="Montserrat" w:hAnsi="Montserrat" w:cs="Arial"/>
          <w:color w:val="000000" w:themeColor="text1"/>
          <w:sz w:val="22"/>
          <w:szCs w:val="22"/>
        </w:rPr>
        <w:t>. Parents are always involved in this referral process.</w:t>
      </w:r>
    </w:p>
    <w:p w14:paraId="34191068" w14:textId="77777777" w:rsidR="009E5785" w:rsidRPr="00E565FB" w:rsidRDefault="009E5785" w:rsidP="00E565FB">
      <w:pPr>
        <w:pStyle w:val="BodyText"/>
        <w:ind w:left="-450" w:right="-470"/>
        <w:rPr>
          <w:rFonts w:ascii="Montserrat" w:hAnsi="Montserrat" w:cs="Arial"/>
          <w:color w:val="000000" w:themeColor="text1"/>
          <w:sz w:val="22"/>
          <w:szCs w:val="22"/>
        </w:rPr>
      </w:pPr>
    </w:p>
    <w:p w14:paraId="40972E03" w14:textId="77777777" w:rsidR="00BD6CE5" w:rsidRPr="00E565FB" w:rsidRDefault="005D6BF0" w:rsidP="00E565FB">
      <w:pPr>
        <w:pStyle w:val="BodyText"/>
        <w:ind w:left="-450" w:right="-470"/>
        <w:rPr>
          <w:rFonts w:ascii="Montserrat" w:hAnsi="Montserrat" w:cs="Arial"/>
          <w:color w:val="000000" w:themeColor="text1"/>
          <w:sz w:val="22"/>
          <w:szCs w:val="22"/>
        </w:rPr>
      </w:pPr>
      <w:r w:rsidRPr="00E565FB">
        <w:rPr>
          <w:rFonts w:ascii="Montserrat" w:hAnsi="Montserrat" w:cs="Arial"/>
          <w:color w:val="000000" w:themeColor="text1"/>
          <w:sz w:val="22"/>
          <w:szCs w:val="22"/>
        </w:rPr>
        <w:t>Once the SENCO has sought the help of external support services, those services will need to:</w:t>
      </w:r>
    </w:p>
    <w:p w14:paraId="02CD06D4" w14:textId="77777777" w:rsidR="005D6BF0" w:rsidRPr="00E565FB" w:rsidRDefault="005D6BF0" w:rsidP="00E565FB">
      <w:pPr>
        <w:pStyle w:val="BodyText"/>
        <w:numPr>
          <w:ilvl w:val="0"/>
          <w:numId w:val="1"/>
        </w:numPr>
        <w:ind w:left="-450" w:right="-470"/>
        <w:rPr>
          <w:rFonts w:ascii="Montserrat" w:hAnsi="Montserrat" w:cs="Arial"/>
          <w:color w:val="000000" w:themeColor="text1"/>
          <w:sz w:val="22"/>
          <w:szCs w:val="22"/>
        </w:rPr>
      </w:pPr>
      <w:r w:rsidRPr="00E565FB">
        <w:rPr>
          <w:rFonts w:ascii="Montserrat" w:hAnsi="Montserrat" w:cs="Arial"/>
          <w:color w:val="000000" w:themeColor="text1"/>
          <w:sz w:val="22"/>
          <w:szCs w:val="22"/>
        </w:rPr>
        <w:t>Observe the child in the setting</w:t>
      </w:r>
    </w:p>
    <w:p w14:paraId="0E8BAF69" w14:textId="77777777" w:rsidR="005D6BF0" w:rsidRPr="00E565FB" w:rsidRDefault="00A82556" w:rsidP="00E565FB">
      <w:pPr>
        <w:pStyle w:val="BodyText"/>
        <w:numPr>
          <w:ilvl w:val="0"/>
          <w:numId w:val="1"/>
        </w:numPr>
        <w:ind w:left="-450" w:right="-470"/>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Meet </w:t>
      </w:r>
      <w:r w:rsidR="005D6BF0" w:rsidRPr="00E565FB">
        <w:rPr>
          <w:rFonts w:ascii="Montserrat" w:hAnsi="Montserrat" w:cs="Arial"/>
          <w:color w:val="000000" w:themeColor="text1"/>
          <w:sz w:val="22"/>
          <w:szCs w:val="22"/>
        </w:rPr>
        <w:t>with staff and parents</w:t>
      </w:r>
    </w:p>
    <w:p w14:paraId="1FD5120F" w14:textId="77777777" w:rsidR="005D6BF0" w:rsidRPr="00E565FB" w:rsidRDefault="005D6BF0" w:rsidP="00E565FB">
      <w:pPr>
        <w:pStyle w:val="BodyText"/>
        <w:numPr>
          <w:ilvl w:val="0"/>
          <w:numId w:val="1"/>
        </w:numPr>
        <w:ind w:left="-450" w:right="-470"/>
        <w:rPr>
          <w:rFonts w:ascii="Montserrat" w:hAnsi="Montserrat" w:cs="Arial"/>
          <w:color w:val="000000" w:themeColor="text1"/>
          <w:sz w:val="22"/>
          <w:szCs w:val="22"/>
        </w:rPr>
      </w:pPr>
      <w:r w:rsidRPr="00E565FB">
        <w:rPr>
          <w:rFonts w:ascii="Montserrat" w:hAnsi="Montserrat" w:cs="Arial"/>
          <w:color w:val="000000" w:themeColor="text1"/>
          <w:sz w:val="22"/>
          <w:szCs w:val="22"/>
        </w:rPr>
        <w:t>Have access to child’s learning diary and records regarding strategies that have already been used, targets set and monitoring records.</w:t>
      </w:r>
    </w:p>
    <w:p w14:paraId="4C229BCC" w14:textId="77777777" w:rsidR="005D6BF0" w:rsidRPr="00E565FB" w:rsidRDefault="005D6BF0" w:rsidP="00E565FB">
      <w:pPr>
        <w:pStyle w:val="BodyText"/>
        <w:ind w:left="-450" w:right="-470"/>
        <w:rPr>
          <w:rFonts w:ascii="Montserrat" w:hAnsi="Montserrat" w:cs="Arial"/>
          <w:color w:val="000000" w:themeColor="text1"/>
          <w:sz w:val="22"/>
          <w:szCs w:val="22"/>
        </w:rPr>
      </w:pPr>
    </w:p>
    <w:p w14:paraId="66BFAC7C" w14:textId="77777777" w:rsidR="005D6BF0" w:rsidRPr="00E565FB" w:rsidRDefault="005D6BF0" w:rsidP="00E565FB">
      <w:pPr>
        <w:pStyle w:val="BodyText"/>
        <w:ind w:left="-450" w:right="-470"/>
        <w:rPr>
          <w:rFonts w:ascii="Montserrat" w:hAnsi="Montserrat" w:cs="Arial"/>
          <w:color w:val="000000" w:themeColor="text1"/>
          <w:sz w:val="22"/>
          <w:szCs w:val="22"/>
        </w:rPr>
      </w:pPr>
      <w:r w:rsidRPr="00E565FB">
        <w:rPr>
          <w:rFonts w:ascii="Montserrat" w:hAnsi="Montserrat" w:cs="Arial"/>
          <w:color w:val="000000" w:themeColor="text1"/>
          <w:sz w:val="22"/>
          <w:szCs w:val="22"/>
        </w:rPr>
        <w:t>The external specialist may support the setting in the following ways:</w:t>
      </w:r>
    </w:p>
    <w:p w14:paraId="624906E8" w14:textId="77777777" w:rsidR="005D6BF0" w:rsidRPr="00E565FB" w:rsidRDefault="005D6BF0" w:rsidP="00E565FB">
      <w:pPr>
        <w:pStyle w:val="BodyText"/>
        <w:numPr>
          <w:ilvl w:val="0"/>
          <w:numId w:val="1"/>
        </w:numPr>
        <w:ind w:left="-450" w:right="-470"/>
        <w:rPr>
          <w:rFonts w:ascii="Montserrat" w:hAnsi="Montserrat" w:cs="Arial"/>
          <w:color w:val="000000" w:themeColor="text1"/>
          <w:sz w:val="22"/>
          <w:szCs w:val="22"/>
        </w:rPr>
      </w:pPr>
      <w:r w:rsidRPr="00E565FB">
        <w:rPr>
          <w:rFonts w:ascii="Montserrat" w:hAnsi="Montserrat" w:cs="Arial"/>
          <w:color w:val="000000" w:themeColor="text1"/>
          <w:sz w:val="22"/>
          <w:szCs w:val="22"/>
        </w:rPr>
        <w:t>Act in an advisory capacity</w:t>
      </w:r>
    </w:p>
    <w:p w14:paraId="269AE7C5" w14:textId="77777777" w:rsidR="005D6BF0" w:rsidRPr="00E565FB" w:rsidRDefault="005D6BF0" w:rsidP="00E565FB">
      <w:pPr>
        <w:pStyle w:val="BodyText"/>
        <w:numPr>
          <w:ilvl w:val="0"/>
          <w:numId w:val="1"/>
        </w:numPr>
        <w:ind w:left="-450" w:right="-470"/>
        <w:rPr>
          <w:rFonts w:ascii="Montserrat" w:hAnsi="Montserrat" w:cs="Arial"/>
          <w:color w:val="000000" w:themeColor="text1"/>
          <w:sz w:val="22"/>
          <w:szCs w:val="22"/>
        </w:rPr>
      </w:pPr>
      <w:r w:rsidRPr="00E565FB">
        <w:rPr>
          <w:rFonts w:ascii="Montserrat" w:hAnsi="Montserrat" w:cs="Arial"/>
          <w:color w:val="000000" w:themeColor="text1"/>
          <w:sz w:val="22"/>
          <w:szCs w:val="22"/>
        </w:rPr>
        <w:t>Provide additional specialist assessment</w:t>
      </w:r>
    </w:p>
    <w:p w14:paraId="1FBA4337" w14:textId="77777777" w:rsidR="005D6BF0" w:rsidRPr="00E565FB" w:rsidRDefault="00712967" w:rsidP="00E565FB">
      <w:pPr>
        <w:pStyle w:val="BodyText"/>
        <w:numPr>
          <w:ilvl w:val="0"/>
          <w:numId w:val="1"/>
        </w:numPr>
        <w:ind w:left="-450" w:right="-470"/>
        <w:rPr>
          <w:rFonts w:ascii="Montserrat" w:hAnsi="Montserrat" w:cs="Arial"/>
          <w:color w:val="000000" w:themeColor="text1"/>
          <w:sz w:val="22"/>
          <w:szCs w:val="22"/>
        </w:rPr>
      </w:pPr>
      <w:r w:rsidRPr="00E565FB">
        <w:rPr>
          <w:rFonts w:ascii="Montserrat" w:hAnsi="Montserrat" w:cs="Arial"/>
          <w:color w:val="000000" w:themeColor="text1"/>
          <w:sz w:val="22"/>
          <w:szCs w:val="22"/>
        </w:rPr>
        <w:t>Be involved directly in carrying out activities with the child</w:t>
      </w:r>
    </w:p>
    <w:p w14:paraId="47B155DE" w14:textId="77777777" w:rsidR="00712967" w:rsidRPr="00E565FB" w:rsidRDefault="009E5785" w:rsidP="00E565FB">
      <w:pPr>
        <w:pStyle w:val="BodyText"/>
        <w:numPr>
          <w:ilvl w:val="0"/>
          <w:numId w:val="1"/>
        </w:numPr>
        <w:ind w:left="-450" w:right="-470"/>
        <w:rPr>
          <w:rFonts w:ascii="Montserrat" w:hAnsi="Montserrat" w:cs="Arial"/>
          <w:color w:val="000000" w:themeColor="text1"/>
          <w:sz w:val="22"/>
          <w:szCs w:val="22"/>
        </w:rPr>
      </w:pPr>
      <w:r w:rsidRPr="00E565FB">
        <w:rPr>
          <w:rFonts w:ascii="Montserrat" w:hAnsi="Montserrat" w:cs="Arial"/>
          <w:color w:val="000000" w:themeColor="text1"/>
          <w:sz w:val="22"/>
          <w:szCs w:val="22"/>
        </w:rPr>
        <w:t>Supporting staff to set up an Education, Health and Care Plans (EHCP)</w:t>
      </w:r>
    </w:p>
    <w:p w14:paraId="79380B06" w14:textId="77777777" w:rsidR="00712967" w:rsidRPr="00E565FB" w:rsidRDefault="00712967" w:rsidP="00E565FB">
      <w:pPr>
        <w:pStyle w:val="BodyText"/>
        <w:numPr>
          <w:ilvl w:val="0"/>
          <w:numId w:val="1"/>
        </w:numPr>
        <w:ind w:left="-450" w:right="-470"/>
        <w:rPr>
          <w:rFonts w:ascii="Montserrat" w:hAnsi="Montserrat" w:cs="Arial"/>
          <w:color w:val="000000" w:themeColor="text1"/>
          <w:sz w:val="22"/>
          <w:szCs w:val="22"/>
        </w:rPr>
      </w:pPr>
      <w:r w:rsidRPr="00E565FB">
        <w:rPr>
          <w:rFonts w:ascii="Montserrat" w:hAnsi="Montserrat" w:cs="Arial"/>
          <w:color w:val="000000" w:themeColor="text1"/>
          <w:sz w:val="22"/>
          <w:szCs w:val="22"/>
        </w:rPr>
        <w:t>Support setting to devise new strategies for supporting the child’s progress</w:t>
      </w:r>
    </w:p>
    <w:p w14:paraId="760BDC2A" w14:textId="77777777" w:rsidR="00712967" w:rsidRPr="00E565FB" w:rsidRDefault="00712967" w:rsidP="00E565FB">
      <w:pPr>
        <w:pStyle w:val="BodyText"/>
        <w:numPr>
          <w:ilvl w:val="0"/>
          <w:numId w:val="1"/>
        </w:numPr>
        <w:ind w:left="-450" w:right="-470"/>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Whilst outside professionals will offer support and guidance </w:t>
      </w:r>
      <w:r w:rsidR="009E5785" w:rsidRPr="00E565FB">
        <w:rPr>
          <w:rFonts w:ascii="Montserrat" w:hAnsi="Montserrat" w:cs="Arial"/>
          <w:color w:val="000000" w:themeColor="text1"/>
          <w:sz w:val="22"/>
          <w:szCs w:val="22"/>
        </w:rPr>
        <w:t xml:space="preserve">to the setting delivery of the Education, Health and Care Plans (EHCP) </w:t>
      </w:r>
      <w:r w:rsidRPr="00E565FB">
        <w:rPr>
          <w:rFonts w:ascii="Montserrat" w:hAnsi="Montserrat" w:cs="Arial"/>
          <w:color w:val="000000" w:themeColor="text1"/>
          <w:sz w:val="22"/>
          <w:szCs w:val="22"/>
        </w:rPr>
        <w:t>will remain the responsibility of the setting.</w:t>
      </w:r>
    </w:p>
    <w:p w14:paraId="400A222E" w14:textId="77777777" w:rsidR="0009128E" w:rsidRPr="00E565FB" w:rsidRDefault="0009128E" w:rsidP="00E565FB">
      <w:pPr>
        <w:pStyle w:val="BodyText"/>
        <w:ind w:left="-450" w:right="-470"/>
        <w:rPr>
          <w:rFonts w:ascii="Montserrat" w:hAnsi="Montserrat" w:cs="Arial"/>
          <w:bCs/>
          <w:color w:val="000000" w:themeColor="text1"/>
          <w:sz w:val="22"/>
          <w:szCs w:val="22"/>
        </w:rPr>
      </w:pPr>
    </w:p>
    <w:p w14:paraId="5FCE2057" w14:textId="77777777" w:rsidR="0009128E" w:rsidRPr="00E565FB" w:rsidRDefault="0009128E" w:rsidP="00E565FB">
      <w:pPr>
        <w:pStyle w:val="BodyText"/>
        <w:ind w:left="-450" w:right="-470"/>
        <w:rPr>
          <w:rFonts w:ascii="Montserrat" w:hAnsi="Montserrat" w:cs="Arial"/>
          <w:bCs/>
          <w:color w:val="000000" w:themeColor="text1"/>
          <w:sz w:val="22"/>
          <w:szCs w:val="22"/>
        </w:rPr>
      </w:pPr>
      <w:r w:rsidRPr="00E565FB">
        <w:rPr>
          <w:rFonts w:ascii="Montserrat" w:hAnsi="Montserrat" w:cs="Arial"/>
          <w:bCs/>
          <w:color w:val="000000" w:themeColor="text1"/>
          <w:sz w:val="22"/>
          <w:szCs w:val="22"/>
        </w:rPr>
        <w:t xml:space="preserve">The setting will use the Bristol early years document ‘Differentiated Early Years Outcomes (DEYO)’ to create an inclusive means of assessment based on relevant and achievable skills. </w:t>
      </w:r>
    </w:p>
    <w:p w14:paraId="01BB9D73" w14:textId="77777777" w:rsidR="009647F2" w:rsidRPr="00E565FB" w:rsidRDefault="009647F2" w:rsidP="00E565FB">
      <w:pPr>
        <w:pStyle w:val="BodyText"/>
        <w:ind w:left="-450" w:right="-470"/>
        <w:rPr>
          <w:rFonts w:ascii="Montserrat" w:hAnsi="Montserrat" w:cs="Arial"/>
          <w:bCs/>
          <w:color w:val="000000" w:themeColor="text1"/>
          <w:sz w:val="22"/>
          <w:szCs w:val="22"/>
        </w:rPr>
      </w:pPr>
    </w:p>
    <w:p w14:paraId="1593F136" w14:textId="77777777" w:rsidR="009647F2" w:rsidRPr="00E565FB" w:rsidRDefault="006A616F" w:rsidP="00E565FB">
      <w:pPr>
        <w:pStyle w:val="BodyText"/>
        <w:ind w:left="-450" w:right="-470"/>
        <w:rPr>
          <w:rFonts w:ascii="Montserrat" w:hAnsi="Montserrat" w:cs="Arial"/>
          <w:b/>
          <w:bCs/>
          <w:color w:val="000000" w:themeColor="text1"/>
          <w:sz w:val="22"/>
          <w:szCs w:val="22"/>
        </w:rPr>
      </w:pPr>
      <w:r w:rsidRPr="00E565FB">
        <w:rPr>
          <w:rFonts w:ascii="Montserrat" w:hAnsi="Montserrat" w:cs="Arial"/>
          <w:b/>
          <w:bCs/>
          <w:color w:val="000000" w:themeColor="text1"/>
          <w:sz w:val="22"/>
          <w:szCs w:val="22"/>
        </w:rPr>
        <w:t>Transitions</w:t>
      </w:r>
    </w:p>
    <w:p w14:paraId="67997371" w14:textId="77777777" w:rsidR="00C90E25" w:rsidRPr="00E565FB" w:rsidRDefault="008E64FC" w:rsidP="00E565FB">
      <w:pPr>
        <w:pStyle w:val="BodyText"/>
        <w:ind w:left="-450" w:right="-470"/>
        <w:rPr>
          <w:rFonts w:ascii="Montserrat" w:hAnsi="Montserrat" w:cs="Arial"/>
          <w:bCs/>
          <w:color w:val="000000" w:themeColor="text1"/>
          <w:sz w:val="22"/>
          <w:szCs w:val="22"/>
        </w:rPr>
      </w:pPr>
      <w:r w:rsidRPr="00E565FB">
        <w:rPr>
          <w:rFonts w:ascii="Montserrat" w:hAnsi="Montserrat" w:cs="Arial"/>
          <w:bCs/>
          <w:color w:val="000000" w:themeColor="text1"/>
          <w:sz w:val="22"/>
          <w:szCs w:val="22"/>
        </w:rPr>
        <w:t>Children with SEND who are moving to another setting or school w</w:t>
      </w:r>
      <w:r w:rsidR="00C90E25" w:rsidRPr="00E565FB">
        <w:rPr>
          <w:rFonts w:ascii="Montserrat" w:hAnsi="Montserrat" w:cs="Arial"/>
          <w:bCs/>
          <w:color w:val="000000" w:themeColor="text1"/>
          <w:sz w:val="22"/>
          <w:szCs w:val="22"/>
        </w:rPr>
        <w:t xml:space="preserve">ill be given additional support with transition arrangement which may include arranging for </w:t>
      </w:r>
      <w:r w:rsidR="003D0294" w:rsidRPr="00E565FB">
        <w:rPr>
          <w:rFonts w:ascii="Montserrat" w:hAnsi="Montserrat" w:cs="Arial"/>
          <w:bCs/>
          <w:color w:val="000000" w:themeColor="text1"/>
          <w:sz w:val="22"/>
          <w:szCs w:val="22"/>
        </w:rPr>
        <w:t xml:space="preserve">the </w:t>
      </w:r>
      <w:r w:rsidR="00C90E25" w:rsidRPr="00E565FB">
        <w:rPr>
          <w:rFonts w:ascii="Montserrat" w:hAnsi="Montserrat" w:cs="Arial"/>
          <w:bCs/>
          <w:color w:val="000000" w:themeColor="text1"/>
          <w:sz w:val="22"/>
          <w:szCs w:val="22"/>
        </w:rPr>
        <w:t>SENCO/key person to visit</w:t>
      </w:r>
      <w:r w:rsidR="003D0294" w:rsidRPr="00E565FB">
        <w:rPr>
          <w:rFonts w:ascii="Montserrat" w:hAnsi="Montserrat" w:cs="Arial"/>
          <w:bCs/>
          <w:color w:val="000000" w:themeColor="text1"/>
          <w:sz w:val="22"/>
          <w:szCs w:val="22"/>
        </w:rPr>
        <w:t xml:space="preserve"> the</w:t>
      </w:r>
      <w:r w:rsidR="0035683D" w:rsidRPr="00E565FB">
        <w:rPr>
          <w:rFonts w:ascii="Montserrat" w:hAnsi="Montserrat" w:cs="Arial"/>
          <w:bCs/>
          <w:color w:val="000000" w:themeColor="text1"/>
          <w:sz w:val="22"/>
          <w:szCs w:val="22"/>
        </w:rPr>
        <w:t xml:space="preserve"> new setting. T</w:t>
      </w:r>
      <w:r w:rsidR="00C90E25" w:rsidRPr="00E565FB">
        <w:rPr>
          <w:rFonts w:ascii="Montserrat" w:hAnsi="Montserrat" w:cs="Arial"/>
          <w:bCs/>
          <w:color w:val="000000" w:themeColor="text1"/>
          <w:sz w:val="22"/>
          <w:szCs w:val="22"/>
        </w:rPr>
        <w:t>eachers from new setting</w:t>
      </w:r>
      <w:r w:rsidR="0035683D" w:rsidRPr="00E565FB">
        <w:rPr>
          <w:rFonts w:ascii="Montserrat" w:hAnsi="Montserrat" w:cs="Arial"/>
          <w:bCs/>
          <w:color w:val="000000" w:themeColor="text1"/>
          <w:sz w:val="22"/>
          <w:szCs w:val="22"/>
        </w:rPr>
        <w:t xml:space="preserve"> who are visiting will be provided with</w:t>
      </w:r>
      <w:r w:rsidR="00C90E25" w:rsidRPr="00E565FB">
        <w:rPr>
          <w:rFonts w:ascii="Montserrat" w:hAnsi="Montserrat" w:cs="Arial"/>
          <w:bCs/>
          <w:color w:val="000000" w:themeColor="text1"/>
          <w:sz w:val="22"/>
          <w:szCs w:val="22"/>
        </w:rPr>
        <w:t xml:space="preserve"> detailed records of</w:t>
      </w:r>
      <w:r w:rsidR="009E5785" w:rsidRPr="00E565FB">
        <w:rPr>
          <w:rFonts w:ascii="Montserrat" w:hAnsi="Montserrat" w:cs="Arial"/>
          <w:bCs/>
          <w:color w:val="000000" w:themeColor="text1"/>
          <w:sz w:val="22"/>
          <w:szCs w:val="22"/>
        </w:rPr>
        <w:t xml:space="preserve"> the</w:t>
      </w:r>
      <w:r w:rsidR="00C90E25" w:rsidRPr="00E565FB">
        <w:rPr>
          <w:rFonts w:ascii="Montserrat" w:hAnsi="Montserrat" w:cs="Arial"/>
          <w:bCs/>
          <w:color w:val="000000" w:themeColor="text1"/>
          <w:sz w:val="22"/>
          <w:szCs w:val="22"/>
        </w:rPr>
        <w:t xml:space="preserve"> </w:t>
      </w:r>
      <w:r w:rsidR="009E5785" w:rsidRPr="00E565FB">
        <w:rPr>
          <w:rFonts w:ascii="Montserrat" w:hAnsi="Montserrat" w:cs="Arial"/>
          <w:bCs/>
          <w:color w:val="000000" w:themeColor="text1"/>
          <w:sz w:val="22"/>
          <w:szCs w:val="22"/>
        </w:rPr>
        <w:t>Education, Health and Care Plans (EHCP) collating</w:t>
      </w:r>
      <w:r w:rsidR="00C90E25" w:rsidRPr="00E565FB">
        <w:rPr>
          <w:rFonts w:ascii="Montserrat" w:hAnsi="Montserrat" w:cs="Arial"/>
          <w:bCs/>
          <w:color w:val="000000" w:themeColor="text1"/>
          <w:sz w:val="22"/>
          <w:szCs w:val="22"/>
        </w:rPr>
        <w:t xml:space="preserve"> reports from outside agencies and </w:t>
      </w:r>
      <w:r w:rsidR="0035683D" w:rsidRPr="00E565FB">
        <w:rPr>
          <w:rFonts w:ascii="Montserrat" w:hAnsi="Montserrat" w:cs="Arial"/>
          <w:bCs/>
          <w:color w:val="000000" w:themeColor="text1"/>
          <w:sz w:val="22"/>
          <w:szCs w:val="22"/>
        </w:rPr>
        <w:t xml:space="preserve">the </w:t>
      </w:r>
      <w:r w:rsidR="00C90E25" w:rsidRPr="00E565FB">
        <w:rPr>
          <w:rFonts w:ascii="Montserrat" w:hAnsi="Montserrat" w:cs="Arial"/>
          <w:bCs/>
          <w:color w:val="000000" w:themeColor="text1"/>
          <w:sz w:val="22"/>
          <w:szCs w:val="22"/>
        </w:rPr>
        <w:t>arranging/attending</w:t>
      </w:r>
      <w:r w:rsidR="0035683D" w:rsidRPr="00E565FB">
        <w:rPr>
          <w:rFonts w:ascii="Montserrat" w:hAnsi="Montserrat" w:cs="Arial"/>
          <w:bCs/>
          <w:color w:val="000000" w:themeColor="text1"/>
          <w:sz w:val="22"/>
          <w:szCs w:val="22"/>
        </w:rPr>
        <w:t xml:space="preserve"> of</w:t>
      </w:r>
      <w:r w:rsidR="00C90E25" w:rsidRPr="00E565FB">
        <w:rPr>
          <w:rFonts w:ascii="Montserrat" w:hAnsi="Montserrat" w:cs="Arial"/>
          <w:bCs/>
          <w:color w:val="000000" w:themeColor="text1"/>
          <w:sz w:val="22"/>
          <w:szCs w:val="22"/>
        </w:rPr>
        <w:t xml:space="preserve"> multi-agency meetings.</w:t>
      </w:r>
    </w:p>
    <w:p w14:paraId="04EEAA32" w14:textId="77777777" w:rsidR="009303F2" w:rsidRPr="00E565FB" w:rsidRDefault="009303F2" w:rsidP="00E565FB">
      <w:pPr>
        <w:pStyle w:val="BodyText"/>
        <w:ind w:left="-450" w:right="-470"/>
        <w:rPr>
          <w:rFonts w:ascii="Montserrat" w:hAnsi="Montserrat" w:cs="Arial"/>
          <w:b/>
          <w:color w:val="000000" w:themeColor="text1"/>
          <w:sz w:val="22"/>
          <w:szCs w:val="22"/>
          <w:u w:val="single"/>
        </w:rPr>
      </w:pPr>
    </w:p>
    <w:p w14:paraId="5303E21B" w14:textId="77777777" w:rsidR="009303F2" w:rsidRPr="00E565FB" w:rsidRDefault="009303F2" w:rsidP="00E565FB">
      <w:pPr>
        <w:pStyle w:val="BodyText"/>
        <w:ind w:left="-450" w:right="-470"/>
        <w:rPr>
          <w:rFonts w:ascii="Montserrat" w:hAnsi="Montserrat" w:cs="Arial"/>
          <w:b/>
          <w:color w:val="000000" w:themeColor="text1"/>
          <w:sz w:val="22"/>
          <w:szCs w:val="22"/>
        </w:rPr>
      </w:pPr>
      <w:r w:rsidRPr="00E565FB">
        <w:rPr>
          <w:rFonts w:ascii="Montserrat" w:hAnsi="Montserrat" w:cs="Arial"/>
          <w:b/>
          <w:color w:val="000000" w:themeColor="text1"/>
          <w:sz w:val="22"/>
          <w:szCs w:val="22"/>
        </w:rPr>
        <w:t>Complaints Procedure</w:t>
      </w:r>
    </w:p>
    <w:p w14:paraId="57060A83" w14:textId="2A68D499" w:rsidR="009303F2" w:rsidRPr="00E565FB" w:rsidRDefault="009303F2" w:rsidP="00E565FB">
      <w:pPr>
        <w:pStyle w:val="BodyText"/>
        <w:ind w:left="-450" w:right="-470"/>
        <w:rPr>
          <w:rFonts w:ascii="Montserrat" w:hAnsi="Montserrat" w:cs="Arial"/>
          <w:b/>
          <w:color w:val="000000" w:themeColor="text1"/>
          <w:sz w:val="22"/>
          <w:szCs w:val="22"/>
          <w:u w:val="single"/>
        </w:rPr>
      </w:pPr>
      <w:r w:rsidRPr="00E565FB">
        <w:rPr>
          <w:rFonts w:ascii="Montserrat" w:hAnsi="Montserrat" w:cs="Arial"/>
          <w:color w:val="000000" w:themeColor="text1"/>
          <w:sz w:val="22"/>
          <w:szCs w:val="22"/>
        </w:rPr>
        <w:t xml:space="preserve">If a parent wishes to complain about the provision or the policy, they should, in the first instance, raise it with their key </w:t>
      </w:r>
      <w:r w:rsidR="000B0D3F" w:rsidRPr="00E565FB">
        <w:rPr>
          <w:rFonts w:ascii="Montserrat" w:hAnsi="Montserrat" w:cs="Arial"/>
          <w:color w:val="000000" w:themeColor="text1"/>
          <w:sz w:val="22"/>
          <w:szCs w:val="22"/>
        </w:rPr>
        <w:t>person</w:t>
      </w:r>
      <w:r w:rsidRPr="00E565FB">
        <w:rPr>
          <w:rFonts w:ascii="Montserrat" w:hAnsi="Montserrat" w:cs="Arial"/>
          <w:color w:val="000000" w:themeColor="text1"/>
          <w:sz w:val="22"/>
          <w:szCs w:val="22"/>
        </w:rPr>
        <w:t xml:space="preserve"> who will try to resolve the situation. The Key Person ma</w:t>
      </w:r>
      <w:r w:rsidR="00D2600C" w:rsidRPr="00E565FB">
        <w:rPr>
          <w:rFonts w:ascii="Montserrat" w:hAnsi="Montserrat" w:cs="Arial"/>
          <w:color w:val="000000" w:themeColor="text1"/>
          <w:sz w:val="22"/>
          <w:szCs w:val="22"/>
        </w:rPr>
        <w:t>y raise the issue with the SENCO</w:t>
      </w:r>
      <w:r w:rsidRPr="00E565FB">
        <w:rPr>
          <w:rFonts w:ascii="Montserrat" w:hAnsi="Montserrat" w:cs="Arial"/>
          <w:color w:val="000000" w:themeColor="text1"/>
          <w:sz w:val="22"/>
          <w:szCs w:val="22"/>
        </w:rPr>
        <w:t xml:space="preserve"> who can work in partnership with the parent to resolve the situation.</w:t>
      </w:r>
      <w:r w:rsidR="00D2600C" w:rsidRPr="00E565FB">
        <w:rPr>
          <w:rFonts w:ascii="Montserrat" w:hAnsi="Montserrat" w:cs="Arial"/>
          <w:color w:val="000000" w:themeColor="text1"/>
          <w:sz w:val="22"/>
          <w:szCs w:val="22"/>
        </w:rPr>
        <w:t xml:space="preserve"> If they continue to have concerns</w:t>
      </w:r>
      <w:r w:rsidR="000B0D3F" w:rsidRPr="00E565FB">
        <w:rPr>
          <w:rFonts w:ascii="Montserrat" w:hAnsi="Montserrat" w:cs="Arial"/>
          <w:color w:val="000000" w:themeColor="text1"/>
          <w:sz w:val="22"/>
          <w:szCs w:val="22"/>
        </w:rPr>
        <w:t>,</w:t>
      </w:r>
      <w:r w:rsidR="00D2600C" w:rsidRPr="00E565FB">
        <w:rPr>
          <w:rFonts w:ascii="Montserrat" w:hAnsi="Montserrat" w:cs="Arial"/>
          <w:color w:val="000000" w:themeColor="text1"/>
          <w:sz w:val="22"/>
          <w:szCs w:val="22"/>
        </w:rPr>
        <w:t xml:space="preserve"> we provide a complaints procedure. </w:t>
      </w:r>
    </w:p>
    <w:p w14:paraId="1DCE223A" w14:textId="77777777" w:rsidR="00FC298F" w:rsidRPr="00E565FB" w:rsidRDefault="00FC298F" w:rsidP="00E565FB">
      <w:pPr>
        <w:pStyle w:val="BodyText"/>
        <w:ind w:left="-450" w:right="-470"/>
        <w:rPr>
          <w:rFonts w:ascii="Montserrat" w:hAnsi="Montserrat" w:cs="Arial"/>
          <w:color w:val="000000" w:themeColor="text1"/>
          <w:sz w:val="22"/>
          <w:szCs w:val="22"/>
        </w:rPr>
      </w:pPr>
    </w:p>
    <w:p w14:paraId="0803CE5C" w14:textId="77777777" w:rsidR="009303F2" w:rsidRPr="00E565FB" w:rsidRDefault="00FC298F" w:rsidP="00E565FB">
      <w:pPr>
        <w:pStyle w:val="BodyText"/>
        <w:ind w:left="-450" w:right="-470"/>
        <w:rPr>
          <w:rFonts w:ascii="Montserrat" w:hAnsi="Montserrat" w:cs="Arial"/>
          <w:color w:val="000000" w:themeColor="text1"/>
          <w:sz w:val="22"/>
          <w:szCs w:val="22"/>
        </w:rPr>
      </w:pPr>
      <w:r w:rsidRPr="00E565FB">
        <w:rPr>
          <w:rFonts w:ascii="Montserrat" w:hAnsi="Montserrat" w:cs="Arial"/>
          <w:color w:val="000000" w:themeColor="text1"/>
          <w:sz w:val="22"/>
          <w:szCs w:val="22"/>
        </w:rPr>
        <w:lastRenderedPageBreak/>
        <w:t>The Office for Disability Issues (Tel: 0845 604 6610) provides information and</w:t>
      </w:r>
      <w:r w:rsidR="00265A3A" w:rsidRPr="00E565FB">
        <w:rPr>
          <w:rFonts w:ascii="Montserrat" w:hAnsi="Montserrat" w:cs="Arial"/>
          <w:color w:val="000000" w:themeColor="text1"/>
          <w:sz w:val="22"/>
          <w:szCs w:val="22"/>
        </w:rPr>
        <w:t xml:space="preserve"> </w:t>
      </w:r>
      <w:r w:rsidRPr="00E565FB">
        <w:rPr>
          <w:rFonts w:ascii="Montserrat" w:hAnsi="Montserrat" w:cs="Arial"/>
          <w:color w:val="000000" w:themeColor="text1"/>
          <w:sz w:val="22"/>
          <w:szCs w:val="22"/>
        </w:rPr>
        <w:t>guidance on the Disability Discrimination Act 2010. This organisation would be able to</w:t>
      </w:r>
      <w:r w:rsidR="005E57AC" w:rsidRPr="00E565FB">
        <w:rPr>
          <w:rFonts w:ascii="Montserrat" w:hAnsi="Montserrat" w:cs="Arial"/>
          <w:color w:val="000000" w:themeColor="text1"/>
          <w:sz w:val="22"/>
          <w:szCs w:val="22"/>
        </w:rPr>
        <w:t xml:space="preserve"> </w:t>
      </w:r>
      <w:r w:rsidRPr="00E565FB">
        <w:rPr>
          <w:rFonts w:ascii="Montserrat" w:hAnsi="Montserrat" w:cs="Arial"/>
          <w:color w:val="000000" w:themeColor="text1"/>
          <w:sz w:val="22"/>
          <w:szCs w:val="22"/>
        </w:rPr>
        <w:t xml:space="preserve">advise if the concerns </w:t>
      </w:r>
      <w:proofErr w:type="gramStart"/>
      <w:r w:rsidRPr="00E565FB">
        <w:rPr>
          <w:rFonts w:ascii="Montserrat" w:hAnsi="Montserrat" w:cs="Arial"/>
          <w:color w:val="000000" w:themeColor="text1"/>
          <w:sz w:val="22"/>
          <w:szCs w:val="22"/>
        </w:rPr>
        <w:t>relates</w:t>
      </w:r>
      <w:proofErr w:type="gramEnd"/>
      <w:r w:rsidRPr="00E565FB">
        <w:rPr>
          <w:rFonts w:ascii="Montserrat" w:hAnsi="Montserrat" w:cs="Arial"/>
          <w:color w:val="000000" w:themeColor="text1"/>
          <w:sz w:val="22"/>
          <w:szCs w:val="22"/>
        </w:rPr>
        <w:t xml:space="preserve"> to an issue of the possible discrimination of a disabled</w:t>
      </w:r>
      <w:r w:rsidR="005E57AC" w:rsidRPr="00E565FB">
        <w:rPr>
          <w:rFonts w:ascii="Montserrat" w:hAnsi="Montserrat" w:cs="Arial"/>
          <w:color w:val="000000" w:themeColor="text1"/>
          <w:sz w:val="22"/>
          <w:szCs w:val="22"/>
        </w:rPr>
        <w:t xml:space="preserve"> </w:t>
      </w:r>
      <w:r w:rsidRPr="00E565FB">
        <w:rPr>
          <w:rFonts w:ascii="Montserrat" w:hAnsi="Montserrat" w:cs="Arial"/>
          <w:color w:val="000000" w:themeColor="text1"/>
          <w:sz w:val="22"/>
          <w:szCs w:val="22"/>
        </w:rPr>
        <w:t>child, which cannot be resolved with the setting.</w:t>
      </w:r>
    </w:p>
    <w:p w14:paraId="1510573F" w14:textId="77777777" w:rsidR="009303F2" w:rsidRPr="00E565FB" w:rsidRDefault="009303F2" w:rsidP="00E565FB">
      <w:pPr>
        <w:pStyle w:val="BodyText"/>
        <w:ind w:left="-450" w:right="-470"/>
        <w:rPr>
          <w:rFonts w:ascii="Montserrat" w:hAnsi="Montserrat" w:cs="Arial"/>
          <w:color w:val="000000" w:themeColor="text1"/>
          <w:sz w:val="22"/>
          <w:szCs w:val="22"/>
        </w:rPr>
      </w:pPr>
    </w:p>
    <w:p w14:paraId="2614A394" w14:textId="77777777" w:rsidR="00F600CC" w:rsidRPr="00E565FB" w:rsidRDefault="00F600CC" w:rsidP="00E565FB">
      <w:pPr>
        <w:pStyle w:val="BodyText"/>
        <w:ind w:left="-450" w:right="-470"/>
        <w:rPr>
          <w:rFonts w:ascii="Montserrat" w:hAnsi="Montserrat" w:cs="Arial"/>
          <w:b/>
          <w:color w:val="000000" w:themeColor="text1"/>
          <w:sz w:val="22"/>
          <w:szCs w:val="22"/>
          <w:u w:val="single"/>
        </w:rPr>
      </w:pPr>
    </w:p>
    <w:p w14:paraId="00D43A57" w14:textId="77777777" w:rsidR="00F600CC" w:rsidRPr="00E565FB" w:rsidRDefault="00F600CC" w:rsidP="00E565FB">
      <w:pPr>
        <w:pStyle w:val="BodyText"/>
        <w:ind w:left="-450" w:right="-470"/>
        <w:rPr>
          <w:rFonts w:ascii="Montserrat" w:hAnsi="Montserrat" w:cs="Arial"/>
          <w:b/>
          <w:color w:val="000000" w:themeColor="text1"/>
          <w:sz w:val="22"/>
          <w:szCs w:val="22"/>
          <w:u w:val="single"/>
        </w:rPr>
      </w:pPr>
    </w:p>
    <w:p w14:paraId="68CED05A" w14:textId="77777777" w:rsidR="00375DAB" w:rsidRPr="00E565FB" w:rsidRDefault="00375DAB"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 xml:space="preserve">Appendix </w:t>
      </w:r>
    </w:p>
    <w:p w14:paraId="611C081A" w14:textId="77777777" w:rsidR="00CA6E7C" w:rsidRPr="00E565FB" w:rsidRDefault="00CA6E7C" w:rsidP="00E565FB">
      <w:pPr>
        <w:ind w:left="-450" w:right="-470"/>
        <w:jc w:val="both"/>
        <w:rPr>
          <w:rFonts w:ascii="Montserrat" w:hAnsi="Montserrat" w:cs="Arial"/>
          <w:color w:val="000000" w:themeColor="text1"/>
          <w:sz w:val="22"/>
          <w:szCs w:val="22"/>
        </w:rPr>
      </w:pPr>
    </w:p>
    <w:p w14:paraId="0B6FB8F9" w14:textId="77777777" w:rsidR="00CA6E7C" w:rsidRPr="00E565FB" w:rsidRDefault="00CA6E7C"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Equality Act 2010</w:t>
      </w:r>
    </w:p>
    <w:p w14:paraId="5817CEAB" w14:textId="77777777" w:rsidR="00CA6E7C" w:rsidRPr="00E565FB" w:rsidRDefault="00CA6E7C"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This replaces all existing equality legislation and brings together the law relating to different equality groups, of which disability is one. The setting as a duty to:</w:t>
      </w:r>
    </w:p>
    <w:p w14:paraId="24606864" w14:textId="77777777" w:rsidR="00CA6E7C" w:rsidRPr="00E565FB" w:rsidRDefault="00CA6E7C" w:rsidP="00E565FB">
      <w:pPr>
        <w:pStyle w:val="ListParagraph"/>
        <w:numPr>
          <w:ilvl w:val="0"/>
          <w:numId w:val="7"/>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Not to treat a child ‘less favourably’ than another for a reason relating to their disability, however it is lawful to treat a disabled child more favourably.</w:t>
      </w:r>
    </w:p>
    <w:p w14:paraId="219177E2" w14:textId="77777777" w:rsidR="00CA6E7C" w:rsidRPr="00E565FB" w:rsidRDefault="00CA6E7C" w:rsidP="00E565FB">
      <w:pPr>
        <w:pStyle w:val="ListParagraph"/>
        <w:numPr>
          <w:ilvl w:val="0"/>
          <w:numId w:val="7"/>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To make reasonable adjustments for disabled children </w:t>
      </w:r>
      <w:proofErr w:type="spellStart"/>
      <w:r w:rsidRPr="00E565FB">
        <w:rPr>
          <w:rFonts w:ascii="Montserrat" w:hAnsi="Montserrat" w:cs="Arial"/>
          <w:color w:val="000000" w:themeColor="text1"/>
          <w:sz w:val="22"/>
          <w:szCs w:val="22"/>
        </w:rPr>
        <w:t>eg</w:t>
      </w:r>
      <w:proofErr w:type="spellEnd"/>
      <w:r w:rsidRPr="00E565FB">
        <w:rPr>
          <w:rFonts w:ascii="Montserrat" w:hAnsi="Montserrat" w:cs="Arial"/>
          <w:color w:val="000000" w:themeColor="text1"/>
          <w:sz w:val="22"/>
          <w:szCs w:val="22"/>
        </w:rPr>
        <w:t xml:space="preserve"> through policies, practice and provision of equipment or physical alterations to the building. </w:t>
      </w:r>
    </w:p>
    <w:p w14:paraId="64B0CB60" w14:textId="77777777" w:rsidR="00CA6E7C" w:rsidRPr="00E565FB" w:rsidRDefault="00CA6E7C" w:rsidP="00E565FB">
      <w:pPr>
        <w:pStyle w:val="ListParagraph"/>
        <w:numPr>
          <w:ilvl w:val="0"/>
          <w:numId w:val="7"/>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To eliminate unlawful discrimination, harassment and victimisation against disabled children. </w:t>
      </w:r>
    </w:p>
    <w:p w14:paraId="6D771D81" w14:textId="77777777" w:rsidR="00CA6E7C" w:rsidRPr="00E565FB" w:rsidRDefault="00CA6E7C" w:rsidP="00E565FB">
      <w:pPr>
        <w:pStyle w:val="ListParagraph"/>
        <w:numPr>
          <w:ilvl w:val="0"/>
          <w:numId w:val="7"/>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To promote positive attitudes towards disabled children. </w:t>
      </w:r>
    </w:p>
    <w:p w14:paraId="0DB3D2D4" w14:textId="77777777" w:rsidR="00CA6E7C" w:rsidRPr="00E565FB" w:rsidRDefault="00CA6E7C" w:rsidP="00E565FB">
      <w:pPr>
        <w:pStyle w:val="ListParagraph"/>
        <w:numPr>
          <w:ilvl w:val="0"/>
          <w:numId w:val="7"/>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To take steps to take account of disabled children’s and </w:t>
      </w:r>
      <w:proofErr w:type="gramStart"/>
      <w:r w:rsidRPr="00E565FB">
        <w:rPr>
          <w:rFonts w:ascii="Montserrat" w:hAnsi="Montserrat" w:cs="Arial"/>
          <w:color w:val="000000" w:themeColor="text1"/>
          <w:sz w:val="22"/>
          <w:szCs w:val="22"/>
        </w:rPr>
        <w:t>adults</w:t>
      </w:r>
      <w:proofErr w:type="gramEnd"/>
      <w:r w:rsidRPr="00E565FB">
        <w:rPr>
          <w:rFonts w:ascii="Montserrat" w:hAnsi="Montserrat" w:cs="Arial"/>
          <w:color w:val="000000" w:themeColor="text1"/>
          <w:sz w:val="22"/>
          <w:szCs w:val="22"/>
        </w:rPr>
        <w:t xml:space="preserve"> impairments, even if this means treating them more favourably. </w:t>
      </w:r>
    </w:p>
    <w:p w14:paraId="46ABD752" w14:textId="77777777" w:rsidR="00CA6E7C" w:rsidRPr="00E565FB" w:rsidRDefault="00CA6E7C" w:rsidP="00E565FB">
      <w:pPr>
        <w:pStyle w:val="ListParagraph"/>
        <w:numPr>
          <w:ilvl w:val="0"/>
          <w:numId w:val="7"/>
        </w:num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To encourage the participation of disabled people where participation is disproportionately low. </w:t>
      </w:r>
    </w:p>
    <w:p w14:paraId="4970497E" w14:textId="77777777" w:rsidR="00375DAB" w:rsidRPr="00E565FB" w:rsidRDefault="00375DAB" w:rsidP="00E565FB">
      <w:pPr>
        <w:ind w:left="-450" w:right="-470"/>
        <w:jc w:val="both"/>
        <w:rPr>
          <w:rFonts w:ascii="Montserrat" w:hAnsi="Montserrat" w:cs="Arial"/>
          <w:color w:val="000000" w:themeColor="text1"/>
          <w:sz w:val="22"/>
          <w:szCs w:val="22"/>
        </w:rPr>
      </w:pPr>
      <w:hyperlink r:id="rId9" w:history="1">
        <w:r w:rsidRPr="00E565FB">
          <w:rPr>
            <w:rStyle w:val="Hyperlink"/>
            <w:rFonts w:ascii="Montserrat" w:hAnsi="Montserrat" w:cs="Arial"/>
            <w:color w:val="000000" w:themeColor="text1"/>
            <w:sz w:val="22"/>
            <w:szCs w:val="22"/>
          </w:rPr>
          <w:t>https://www.gov.uk/guidance/equality-act-2010-guidance</w:t>
        </w:r>
      </w:hyperlink>
    </w:p>
    <w:p w14:paraId="73C04568" w14:textId="77777777" w:rsidR="00CA6E7C" w:rsidRPr="00E565FB" w:rsidRDefault="00CA6E7C" w:rsidP="00E565FB">
      <w:pPr>
        <w:ind w:left="-450" w:right="-470"/>
        <w:jc w:val="both"/>
        <w:rPr>
          <w:rFonts w:ascii="Montserrat" w:hAnsi="Montserrat" w:cs="Arial"/>
          <w:color w:val="000000" w:themeColor="text1"/>
          <w:sz w:val="22"/>
          <w:szCs w:val="22"/>
        </w:rPr>
      </w:pPr>
    </w:p>
    <w:p w14:paraId="3233906E" w14:textId="77777777" w:rsidR="00375DAB" w:rsidRPr="00E565FB" w:rsidRDefault="00375DAB"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Children and Families Act 2014</w:t>
      </w:r>
    </w:p>
    <w:p w14:paraId="7F38AA4B" w14:textId="77777777" w:rsidR="00375DAB" w:rsidRPr="00E565FB" w:rsidRDefault="00375DAB" w:rsidP="00E565FB">
      <w:pPr>
        <w:ind w:left="-450" w:right="-470"/>
        <w:jc w:val="both"/>
        <w:rPr>
          <w:rFonts w:ascii="Montserrat" w:hAnsi="Montserrat" w:cs="Arial"/>
          <w:color w:val="000000" w:themeColor="text1"/>
          <w:sz w:val="22"/>
          <w:szCs w:val="22"/>
        </w:rPr>
      </w:pPr>
      <w:hyperlink r:id="rId10" w:history="1">
        <w:r w:rsidRPr="00E565FB">
          <w:rPr>
            <w:rStyle w:val="Hyperlink"/>
            <w:rFonts w:ascii="Montserrat" w:hAnsi="Montserrat" w:cs="Arial"/>
            <w:color w:val="000000" w:themeColor="text1"/>
            <w:sz w:val="22"/>
            <w:szCs w:val="22"/>
          </w:rPr>
          <w:t>http://www.legislation.gov.uk/ukpga/2014/6/contents/enacted</w:t>
        </w:r>
      </w:hyperlink>
    </w:p>
    <w:p w14:paraId="3BE9F363" w14:textId="77777777" w:rsidR="00375DAB" w:rsidRPr="00E565FB" w:rsidRDefault="00375DAB" w:rsidP="00E565FB">
      <w:pPr>
        <w:ind w:left="-450" w:right="-470"/>
        <w:jc w:val="both"/>
        <w:rPr>
          <w:rFonts w:ascii="Montserrat" w:hAnsi="Montserrat" w:cs="Arial"/>
          <w:b/>
          <w:color w:val="000000" w:themeColor="text1"/>
          <w:sz w:val="22"/>
          <w:szCs w:val="22"/>
        </w:rPr>
      </w:pPr>
    </w:p>
    <w:p w14:paraId="192AE56C" w14:textId="77777777" w:rsidR="00375DAB" w:rsidRPr="00E565FB" w:rsidRDefault="00375DAB" w:rsidP="00E565FB">
      <w:pPr>
        <w:ind w:left="-450" w:right="-470"/>
        <w:jc w:val="both"/>
        <w:rPr>
          <w:rFonts w:ascii="Montserrat" w:hAnsi="Montserrat" w:cs="Arial"/>
          <w:color w:val="000000" w:themeColor="text1"/>
          <w:sz w:val="22"/>
          <w:szCs w:val="22"/>
        </w:rPr>
      </w:pPr>
      <w:r w:rsidRPr="00E565FB">
        <w:rPr>
          <w:rFonts w:ascii="Montserrat" w:hAnsi="Montserrat" w:cs="Arial"/>
          <w:b/>
          <w:color w:val="000000" w:themeColor="text1"/>
          <w:sz w:val="22"/>
          <w:szCs w:val="22"/>
        </w:rPr>
        <w:t>Bristol City Council SEND Local Offer</w:t>
      </w:r>
      <w:r w:rsidRPr="00E565FB">
        <w:rPr>
          <w:rFonts w:ascii="Montserrat" w:hAnsi="Montserrat" w:cs="Arial"/>
          <w:color w:val="000000" w:themeColor="text1"/>
          <w:sz w:val="22"/>
          <w:szCs w:val="22"/>
        </w:rPr>
        <w:t xml:space="preserve">: </w:t>
      </w:r>
      <w:hyperlink r:id="rId11" w:history="1">
        <w:r w:rsidRPr="00E565FB">
          <w:rPr>
            <w:rStyle w:val="Hyperlink"/>
            <w:rFonts w:ascii="Montserrat" w:hAnsi="Montserrat" w:cs="Arial"/>
            <w:color w:val="000000" w:themeColor="text1"/>
            <w:sz w:val="22"/>
            <w:szCs w:val="22"/>
          </w:rPr>
          <w:t>http://www.findabilitybristol.org.uk/</w:t>
        </w:r>
      </w:hyperlink>
    </w:p>
    <w:p w14:paraId="1DB02C84" w14:textId="77777777" w:rsidR="00375DAB" w:rsidRPr="00E565FB" w:rsidRDefault="00375DAB" w:rsidP="00E565FB">
      <w:pPr>
        <w:ind w:left="-450" w:right="-470"/>
        <w:jc w:val="both"/>
        <w:rPr>
          <w:rFonts w:ascii="Montserrat" w:hAnsi="Montserrat" w:cs="Arial"/>
          <w:b/>
          <w:color w:val="000000" w:themeColor="text1"/>
          <w:sz w:val="22"/>
          <w:szCs w:val="22"/>
        </w:rPr>
      </w:pPr>
    </w:p>
    <w:p w14:paraId="0AA873FC" w14:textId="77777777" w:rsidR="00CA6E7C" w:rsidRPr="00E565FB" w:rsidRDefault="00CA6E7C"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 xml:space="preserve">SEND Code of Practice: 0 – 25 years. </w:t>
      </w:r>
    </w:p>
    <w:p w14:paraId="7B764E94" w14:textId="77777777" w:rsidR="00CA6E7C" w:rsidRPr="00E565FB" w:rsidRDefault="00CA6E7C"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This is a statutory code that contains: details of legal requirements that must be followed without exception by early years providers</w:t>
      </w:r>
      <w:r w:rsidR="00375DAB" w:rsidRPr="00E565FB">
        <w:rPr>
          <w:rFonts w:ascii="Montserrat" w:hAnsi="Montserrat" w:cs="Arial"/>
          <w:color w:val="000000" w:themeColor="text1"/>
          <w:sz w:val="22"/>
          <w:szCs w:val="22"/>
        </w:rPr>
        <w:t xml:space="preserve">. </w:t>
      </w:r>
    </w:p>
    <w:p w14:paraId="04B18146" w14:textId="77777777" w:rsidR="00CA6E7C" w:rsidRPr="00E565FB" w:rsidRDefault="00CA6E7C" w:rsidP="00E565FB">
      <w:pPr>
        <w:ind w:left="-450" w:right="-470"/>
        <w:jc w:val="both"/>
        <w:rPr>
          <w:rStyle w:val="Hyperlink"/>
          <w:rFonts w:ascii="Montserrat" w:hAnsi="Montserrat" w:cs="Arial"/>
          <w:color w:val="000000" w:themeColor="text1"/>
          <w:sz w:val="22"/>
          <w:szCs w:val="22"/>
        </w:rPr>
      </w:pPr>
      <w:hyperlink r:id="rId12" w:history="1">
        <w:r w:rsidRPr="00E565FB">
          <w:rPr>
            <w:rStyle w:val="Hyperlink"/>
            <w:rFonts w:ascii="Montserrat" w:hAnsi="Montserrat" w:cs="Arial"/>
            <w:color w:val="000000" w:themeColor="text1"/>
            <w:sz w:val="22"/>
            <w:szCs w:val="22"/>
          </w:rPr>
          <w:t>https://www.gov.uk/government/publications/send-code-of-practice-0-to-25</w:t>
        </w:r>
      </w:hyperlink>
    </w:p>
    <w:p w14:paraId="28B9177F" w14:textId="77777777" w:rsidR="00A83A83" w:rsidRPr="00E565FB" w:rsidRDefault="00A83A83" w:rsidP="00E565FB">
      <w:pPr>
        <w:ind w:left="-450" w:right="-470"/>
        <w:jc w:val="both"/>
        <w:rPr>
          <w:rFonts w:ascii="Montserrat" w:hAnsi="Montserrat" w:cs="Arial"/>
          <w:b/>
          <w:color w:val="000000" w:themeColor="text1"/>
          <w:sz w:val="22"/>
          <w:szCs w:val="22"/>
        </w:rPr>
      </w:pPr>
    </w:p>
    <w:p w14:paraId="5FC73E66" w14:textId="77777777" w:rsidR="00375DAB" w:rsidRPr="00E565FB" w:rsidRDefault="00375DAB"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 xml:space="preserve">Statutory framework for the early </w:t>
      </w:r>
      <w:proofErr w:type="gramStart"/>
      <w:r w:rsidRPr="00E565FB">
        <w:rPr>
          <w:rFonts w:ascii="Montserrat" w:hAnsi="Montserrat" w:cs="Arial"/>
          <w:b/>
          <w:color w:val="000000" w:themeColor="text1"/>
          <w:sz w:val="22"/>
          <w:szCs w:val="22"/>
        </w:rPr>
        <w:t>years</w:t>
      </w:r>
      <w:proofErr w:type="gramEnd"/>
      <w:r w:rsidRPr="00E565FB">
        <w:rPr>
          <w:rFonts w:ascii="Montserrat" w:hAnsi="Montserrat" w:cs="Arial"/>
          <w:b/>
          <w:color w:val="000000" w:themeColor="text1"/>
          <w:sz w:val="22"/>
          <w:szCs w:val="22"/>
        </w:rPr>
        <w:t xml:space="preserve"> foundation Stage</w:t>
      </w:r>
    </w:p>
    <w:p w14:paraId="3107DB16" w14:textId="17D626F1" w:rsidR="007419F4" w:rsidRDefault="004B373F" w:rsidP="00E565FB">
      <w:pPr>
        <w:ind w:left="-450" w:right="-470"/>
        <w:jc w:val="both"/>
      </w:pPr>
      <w:hyperlink r:id="rId13" w:history="1">
        <w:r w:rsidRPr="004B373F">
          <w:rPr>
            <w:color w:val="0000FF"/>
            <w:u w:val="single"/>
          </w:rPr>
          <w:t>Early years foundation stage (EYFS) statutory framework - GOV.UK (www.gov.uk)</w:t>
        </w:r>
      </w:hyperlink>
    </w:p>
    <w:p w14:paraId="0DA0A4F3" w14:textId="77777777" w:rsidR="004B373F" w:rsidRPr="00E565FB" w:rsidRDefault="004B373F" w:rsidP="00E565FB">
      <w:pPr>
        <w:ind w:left="-450" w:right="-470"/>
        <w:jc w:val="both"/>
        <w:rPr>
          <w:rFonts w:ascii="Montserrat" w:hAnsi="Montserrat" w:cs="Arial"/>
          <w:b/>
          <w:color w:val="000000" w:themeColor="text1"/>
          <w:sz w:val="22"/>
          <w:szCs w:val="22"/>
        </w:rPr>
      </w:pPr>
    </w:p>
    <w:p w14:paraId="156CB057" w14:textId="77777777" w:rsidR="007419F4" w:rsidRPr="00E565FB" w:rsidRDefault="007419F4" w:rsidP="00E565FB">
      <w:pPr>
        <w:ind w:left="-450" w:right="-470"/>
        <w:jc w:val="both"/>
        <w:rPr>
          <w:rFonts w:ascii="Montserrat" w:hAnsi="Montserrat" w:cs="Arial"/>
          <w:b/>
          <w:color w:val="000000" w:themeColor="text1"/>
          <w:sz w:val="22"/>
          <w:szCs w:val="22"/>
        </w:rPr>
      </w:pPr>
      <w:r w:rsidRPr="00E565FB">
        <w:rPr>
          <w:rFonts w:ascii="Montserrat" w:hAnsi="Montserrat" w:cs="Arial"/>
          <w:sz w:val="22"/>
          <w:szCs w:val="22"/>
        </w:rPr>
        <w:t xml:space="preserve">Bristol: Support for children with special educational needs and disabilities (SEND) in Bristol Early Years Settings (0 - 4 years) </w:t>
      </w:r>
      <w:hyperlink r:id="rId14" w:history="1">
        <w:r w:rsidRPr="00E565FB">
          <w:rPr>
            <w:rStyle w:val="Hyperlink"/>
            <w:rFonts w:ascii="Montserrat" w:hAnsi="Montserrat" w:cs="Arial"/>
            <w:b/>
            <w:color w:val="auto"/>
            <w:sz w:val="22"/>
            <w:szCs w:val="22"/>
          </w:rPr>
          <w:t>https://www.bristolearlyyears.org.uk/wp-content/uploads/2019/01/Revised-Early-Years-Inclusion-Support-2017.pdf</w:t>
        </w:r>
      </w:hyperlink>
    </w:p>
    <w:p w14:paraId="05B5A8D0" w14:textId="77777777" w:rsidR="00375DAB" w:rsidRPr="00E565FB" w:rsidRDefault="00375DAB" w:rsidP="00E565FB">
      <w:pPr>
        <w:ind w:left="-450" w:right="-470"/>
        <w:jc w:val="both"/>
        <w:rPr>
          <w:rFonts w:ascii="Montserrat" w:hAnsi="Montserrat" w:cs="Arial"/>
          <w:b/>
          <w:color w:val="000000" w:themeColor="text1"/>
          <w:sz w:val="22"/>
          <w:szCs w:val="22"/>
        </w:rPr>
      </w:pPr>
    </w:p>
    <w:p w14:paraId="2519F7AD" w14:textId="77777777" w:rsidR="0009128E" w:rsidRPr="00E565FB" w:rsidRDefault="0009128E"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Supportive Agencies</w:t>
      </w:r>
    </w:p>
    <w:p w14:paraId="703F5F97" w14:textId="77777777" w:rsidR="00375DAB" w:rsidRPr="00E565FB" w:rsidRDefault="00375DAB" w:rsidP="00E565FB">
      <w:pPr>
        <w:ind w:left="-450" w:right="-470"/>
        <w:jc w:val="both"/>
        <w:rPr>
          <w:rFonts w:ascii="Montserrat" w:hAnsi="Montserrat" w:cs="Arial"/>
          <w:b/>
          <w:color w:val="000000" w:themeColor="text1"/>
          <w:sz w:val="22"/>
          <w:szCs w:val="22"/>
        </w:rPr>
      </w:pPr>
    </w:p>
    <w:p w14:paraId="4A432974" w14:textId="77777777" w:rsidR="0009128E" w:rsidRPr="00E565FB" w:rsidRDefault="0009128E"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Bristol Early years – DEYO </w:t>
      </w:r>
    </w:p>
    <w:p w14:paraId="0D9A1BE3" w14:textId="77777777" w:rsidR="0009128E" w:rsidRPr="00E565FB" w:rsidRDefault="0009128E" w:rsidP="00E565FB">
      <w:pPr>
        <w:ind w:left="-450" w:right="-470"/>
        <w:jc w:val="both"/>
        <w:rPr>
          <w:rFonts w:ascii="Montserrat" w:hAnsi="Montserrat" w:cs="Arial"/>
          <w:b/>
          <w:color w:val="000000" w:themeColor="text1"/>
          <w:sz w:val="22"/>
          <w:szCs w:val="22"/>
          <w:u w:val="single"/>
        </w:rPr>
      </w:pPr>
      <w:hyperlink r:id="rId15" w:history="1">
        <w:r w:rsidRPr="00E565FB">
          <w:rPr>
            <w:rStyle w:val="Hyperlink"/>
            <w:rFonts w:ascii="Montserrat" w:hAnsi="Montserrat" w:cs="Arial"/>
            <w:b/>
            <w:color w:val="000000" w:themeColor="text1"/>
            <w:sz w:val="22"/>
            <w:szCs w:val="22"/>
          </w:rPr>
          <w:t>https://www.bristolearlyyears.org.uk/early-learning/assessment-and-transition/deyo/</w:t>
        </w:r>
      </w:hyperlink>
    </w:p>
    <w:p w14:paraId="6C2C97A6" w14:textId="77777777" w:rsidR="00F570E9" w:rsidRPr="00E565FB" w:rsidRDefault="00F570E9" w:rsidP="00E565FB">
      <w:pPr>
        <w:ind w:left="-450" w:right="-470"/>
        <w:jc w:val="both"/>
        <w:rPr>
          <w:rFonts w:ascii="Montserrat" w:hAnsi="Montserrat" w:cs="Arial"/>
          <w:b/>
          <w:color w:val="000000" w:themeColor="text1"/>
          <w:sz w:val="22"/>
          <w:szCs w:val="22"/>
        </w:rPr>
      </w:pPr>
    </w:p>
    <w:p w14:paraId="05C2A063" w14:textId="77777777" w:rsidR="00375DAB" w:rsidRPr="00E565FB" w:rsidRDefault="00375DAB"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Early Years Inclusion Support</w:t>
      </w:r>
    </w:p>
    <w:p w14:paraId="168FAACB" w14:textId="77777777" w:rsidR="00375DAB" w:rsidRPr="00E565FB" w:rsidRDefault="00375DAB"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Support for children with special educational needs and disabilities (SEND) in Bristol Early Years Settings (0 - 4 years) January 2019</w:t>
      </w:r>
    </w:p>
    <w:p w14:paraId="2097E366" w14:textId="77777777" w:rsidR="00375DAB" w:rsidRPr="00E565FB" w:rsidRDefault="00375DAB" w:rsidP="00E565FB">
      <w:pPr>
        <w:ind w:left="-450" w:right="-470"/>
        <w:jc w:val="both"/>
        <w:rPr>
          <w:rFonts w:ascii="Montserrat" w:hAnsi="Montserrat" w:cs="Arial"/>
          <w:b/>
          <w:color w:val="000000" w:themeColor="text1"/>
          <w:sz w:val="22"/>
          <w:szCs w:val="22"/>
        </w:rPr>
      </w:pPr>
      <w:hyperlink r:id="rId16" w:history="1">
        <w:r w:rsidRPr="00E565FB">
          <w:rPr>
            <w:rStyle w:val="Hyperlink"/>
            <w:rFonts w:ascii="Montserrat" w:hAnsi="Montserrat" w:cs="Arial"/>
            <w:b/>
            <w:color w:val="000000" w:themeColor="text1"/>
            <w:sz w:val="22"/>
            <w:szCs w:val="22"/>
          </w:rPr>
          <w:t>https://www.bristolearlyyears.org.uk/wp-content/uploads/2019/01/Revised-Early-Years-Inclusion-Support-2017.pdf</w:t>
        </w:r>
      </w:hyperlink>
    </w:p>
    <w:p w14:paraId="7DFB75A0" w14:textId="77777777" w:rsidR="00375DAB" w:rsidRPr="00E565FB" w:rsidRDefault="00375DAB" w:rsidP="00E565FB">
      <w:pPr>
        <w:ind w:left="-450" w:right="-470"/>
        <w:jc w:val="both"/>
        <w:rPr>
          <w:rFonts w:ascii="Montserrat" w:hAnsi="Montserrat" w:cs="Arial"/>
          <w:b/>
          <w:color w:val="000000" w:themeColor="text1"/>
          <w:sz w:val="22"/>
          <w:szCs w:val="22"/>
        </w:rPr>
      </w:pPr>
    </w:p>
    <w:p w14:paraId="32DC7675"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b/>
          <w:color w:val="000000" w:themeColor="text1"/>
          <w:sz w:val="22"/>
          <w:szCs w:val="22"/>
        </w:rPr>
        <w:lastRenderedPageBreak/>
        <w:t xml:space="preserve">IPP Bridging Workers </w:t>
      </w:r>
      <w:r w:rsidRPr="00E565FB">
        <w:rPr>
          <w:rFonts w:ascii="Montserrat" w:hAnsi="Montserrat" w:cs="Arial"/>
          <w:color w:val="000000" w:themeColor="text1"/>
          <w:sz w:val="22"/>
          <w:szCs w:val="22"/>
        </w:rPr>
        <w:t>for advice and support, training and funding.</w:t>
      </w:r>
    </w:p>
    <w:p w14:paraId="4EB93FBE" w14:textId="77777777" w:rsidR="00F570E9" w:rsidRPr="00E565FB" w:rsidRDefault="00F570E9" w:rsidP="00E565FB">
      <w:pPr>
        <w:ind w:left="-450" w:right="-470"/>
        <w:jc w:val="both"/>
        <w:rPr>
          <w:rFonts w:ascii="Montserrat" w:hAnsi="Montserrat" w:cs="Arial"/>
          <w:b/>
          <w:color w:val="000000" w:themeColor="text1"/>
          <w:sz w:val="22"/>
          <w:szCs w:val="22"/>
        </w:rPr>
      </w:pPr>
      <w:r w:rsidRPr="00E565FB">
        <w:rPr>
          <w:rFonts w:ascii="Montserrat" w:hAnsi="Montserrat" w:cs="Arial"/>
          <w:color w:val="000000" w:themeColor="text1"/>
          <w:sz w:val="22"/>
          <w:szCs w:val="22"/>
        </w:rPr>
        <w:t>Contact: Tel: 0117 9038250 Email:</w:t>
      </w:r>
      <w:r w:rsidRPr="00E565FB">
        <w:rPr>
          <w:rFonts w:ascii="Montserrat" w:hAnsi="Montserrat" w:cs="Arial"/>
          <w:b/>
          <w:color w:val="000000" w:themeColor="text1"/>
          <w:sz w:val="22"/>
          <w:szCs w:val="22"/>
        </w:rPr>
        <w:t xml:space="preserve"> </w:t>
      </w:r>
      <w:hyperlink r:id="rId17" w:history="1">
        <w:r w:rsidRPr="00E565FB">
          <w:rPr>
            <w:rStyle w:val="Hyperlink"/>
            <w:rFonts w:ascii="Montserrat" w:hAnsi="Montserrat" w:cs="Arial"/>
            <w:b/>
            <w:color w:val="000000" w:themeColor="text1"/>
            <w:sz w:val="22"/>
            <w:szCs w:val="22"/>
          </w:rPr>
          <w:t>inclusiveplayproject@bristol.gov.uk/</w:t>
        </w:r>
      </w:hyperlink>
      <w:r w:rsidRPr="00E565FB">
        <w:rPr>
          <w:rFonts w:ascii="Montserrat" w:hAnsi="Montserrat" w:cs="Arial"/>
          <w:b/>
          <w:color w:val="000000" w:themeColor="text1"/>
          <w:sz w:val="22"/>
          <w:szCs w:val="22"/>
        </w:rPr>
        <w:t xml:space="preserve"> </w:t>
      </w:r>
    </w:p>
    <w:p w14:paraId="33CF42AD" w14:textId="77777777" w:rsidR="00F570E9" w:rsidRPr="00E565FB" w:rsidRDefault="00F570E9" w:rsidP="00E565FB">
      <w:pPr>
        <w:ind w:left="-450" w:right="-470"/>
        <w:jc w:val="both"/>
        <w:rPr>
          <w:rFonts w:ascii="Montserrat" w:hAnsi="Montserrat" w:cs="Arial"/>
          <w:b/>
          <w:color w:val="000000" w:themeColor="text1"/>
          <w:sz w:val="22"/>
          <w:szCs w:val="22"/>
        </w:rPr>
      </w:pPr>
    </w:p>
    <w:p w14:paraId="313DBAD8"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b/>
          <w:color w:val="000000" w:themeColor="text1"/>
          <w:sz w:val="22"/>
          <w:szCs w:val="22"/>
        </w:rPr>
        <w:t>PCAS (</w:t>
      </w:r>
      <w:r w:rsidRPr="00E565FB">
        <w:rPr>
          <w:rFonts w:ascii="Montserrat" w:hAnsi="Montserrat" w:cs="Arial"/>
          <w:color w:val="000000" w:themeColor="text1"/>
          <w:sz w:val="22"/>
          <w:szCs w:val="22"/>
        </w:rPr>
        <w:t xml:space="preserve">Paediatric Communication Aid Service) for assessments, training and access to the Toy Library resources which include communication aids and switch operated toys. </w:t>
      </w:r>
    </w:p>
    <w:p w14:paraId="2835BBB3" w14:textId="77777777" w:rsidR="00F570E9" w:rsidRPr="00E565FB" w:rsidRDefault="00F570E9" w:rsidP="00E565FB">
      <w:pPr>
        <w:ind w:left="-450" w:right="-470"/>
        <w:jc w:val="both"/>
        <w:rPr>
          <w:rFonts w:ascii="Montserrat" w:hAnsi="Montserrat" w:cs="Arial"/>
          <w:b/>
          <w:color w:val="000000" w:themeColor="text1"/>
          <w:sz w:val="22"/>
          <w:szCs w:val="22"/>
        </w:rPr>
      </w:pPr>
      <w:r w:rsidRPr="00E565FB">
        <w:rPr>
          <w:rFonts w:ascii="Montserrat" w:hAnsi="Montserrat" w:cs="Arial"/>
          <w:color w:val="000000" w:themeColor="text1"/>
          <w:sz w:val="22"/>
          <w:szCs w:val="22"/>
        </w:rPr>
        <w:t>Contact: Sally Chan on 0117 3533613,</w:t>
      </w:r>
      <w:r w:rsidRPr="00E565FB">
        <w:rPr>
          <w:rFonts w:ascii="Montserrat" w:hAnsi="Montserrat" w:cs="Arial"/>
          <w:b/>
          <w:color w:val="000000" w:themeColor="text1"/>
          <w:sz w:val="22"/>
          <w:szCs w:val="22"/>
        </w:rPr>
        <w:t xml:space="preserve"> </w:t>
      </w:r>
      <w:hyperlink r:id="rId18" w:history="1">
        <w:r w:rsidRPr="00E565FB">
          <w:rPr>
            <w:rStyle w:val="Hyperlink"/>
            <w:rFonts w:ascii="Montserrat" w:hAnsi="Montserrat" w:cs="Arial"/>
            <w:b/>
            <w:color w:val="000000" w:themeColor="text1"/>
            <w:sz w:val="22"/>
            <w:szCs w:val="22"/>
          </w:rPr>
          <w:t>sallychan@nbt.nhs.uk</w:t>
        </w:r>
      </w:hyperlink>
      <w:r w:rsidRPr="00E565FB">
        <w:rPr>
          <w:rFonts w:ascii="Montserrat" w:hAnsi="Montserrat" w:cs="Arial"/>
          <w:b/>
          <w:color w:val="000000" w:themeColor="text1"/>
          <w:sz w:val="22"/>
          <w:szCs w:val="22"/>
        </w:rPr>
        <w:t xml:space="preserve">. </w:t>
      </w:r>
    </w:p>
    <w:p w14:paraId="306E8397" w14:textId="77777777" w:rsidR="00F570E9" w:rsidRPr="00E565FB" w:rsidRDefault="00F570E9" w:rsidP="00E565FB">
      <w:pPr>
        <w:ind w:left="-450" w:right="-470"/>
        <w:jc w:val="both"/>
        <w:rPr>
          <w:rFonts w:ascii="Montserrat" w:hAnsi="Montserrat" w:cs="Arial"/>
          <w:b/>
          <w:color w:val="000000" w:themeColor="text1"/>
          <w:sz w:val="22"/>
          <w:szCs w:val="22"/>
        </w:rPr>
      </w:pPr>
    </w:p>
    <w:p w14:paraId="1ABB0F39"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b/>
          <w:color w:val="000000" w:themeColor="text1"/>
          <w:sz w:val="22"/>
          <w:szCs w:val="22"/>
        </w:rPr>
        <w:t xml:space="preserve">Lifetime </w:t>
      </w:r>
      <w:r w:rsidRPr="00E565FB">
        <w:rPr>
          <w:rFonts w:ascii="Montserrat" w:hAnsi="Montserrat" w:cs="Arial"/>
          <w:color w:val="000000" w:themeColor="text1"/>
          <w:sz w:val="22"/>
          <w:szCs w:val="22"/>
        </w:rPr>
        <w:t>can provide training for a child currently being supported by lifetime to access a setting.</w:t>
      </w:r>
      <w:r w:rsidRPr="00E565FB">
        <w:rPr>
          <w:rFonts w:ascii="Montserrat" w:hAnsi="Montserrat" w:cs="Arial"/>
          <w:b/>
          <w:color w:val="000000" w:themeColor="text1"/>
          <w:sz w:val="22"/>
          <w:szCs w:val="22"/>
        </w:rPr>
        <w:t xml:space="preserve"> </w:t>
      </w:r>
      <w:r w:rsidRPr="00E565FB">
        <w:rPr>
          <w:rFonts w:ascii="Montserrat" w:hAnsi="Montserrat" w:cs="Arial"/>
          <w:color w:val="000000" w:themeColor="text1"/>
          <w:sz w:val="22"/>
          <w:szCs w:val="22"/>
        </w:rPr>
        <w:t xml:space="preserve">Contact: 01225 731624. </w:t>
      </w:r>
    </w:p>
    <w:p w14:paraId="1543CF9B" w14:textId="77777777" w:rsidR="00F570E9" w:rsidRPr="00E565FB" w:rsidRDefault="00F570E9" w:rsidP="00E565FB">
      <w:pPr>
        <w:ind w:left="-450" w:right="-470"/>
        <w:jc w:val="both"/>
        <w:rPr>
          <w:rFonts w:ascii="Montserrat" w:hAnsi="Montserrat" w:cs="Arial"/>
          <w:color w:val="000000" w:themeColor="text1"/>
          <w:sz w:val="22"/>
          <w:szCs w:val="22"/>
        </w:rPr>
      </w:pPr>
    </w:p>
    <w:p w14:paraId="6580353D"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b/>
          <w:color w:val="000000" w:themeColor="text1"/>
          <w:sz w:val="22"/>
          <w:szCs w:val="22"/>
        </w:rPr>
        <w:t>Findability</w:t>
      </w:r>
      <w:r w:rsidRPr="00E565FB">
        <w:rPr>
          <w:rFonts w:ascii="Montserrat" w:hAnsi="Montserrat" w:cs="Arial"/>
          <w:color w:val="000000" w:themeColor="text1"/>
          <w:sz w:val="22"/>
          <w:szCs w:val="22"/>
        </w:rPr>
        <w:t xml:space="preserve"> website covers local information, help and support for children and young people with special educational needs or a disability (SEND). It is part of Bristol’s Local Offer. http://www.findabilitybristol.org.uk/</w:t>
      </w:r>
    </w:p>
    <w:p w14:paraId="02874D64" w14:textId="77777777" w:rsidR="00F570E9" w:rsidRPr="00E565FB" w:rsidRDefault="00F570E9" w:rsidP="00E565FB">
      <w:pPr>
        <w:ind w:left="-450" w:right="-470"/>
        <w:jc w:val="both"/>
        <w:rPr>
          <w:rFonts w:ascii="Montserrat" w:hAnsi="Montserrat" w:cs="Arial"/>
          <w:color w:val="000000" w:themeColor="text1"/>
          <w:sz w:val="22"/>
          <w:szCs w:val="22"/>
        </w:rPr>
      </w:pPr>
    </w:p>
    <w:p w14:paraId="1BB09BD8"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b/>
          <w:color w:val="000000" w:themeColor="text1"/>
          <w:sz w:val="22"/>
          <w:szCs w:val="22"/>
        </w:rPr>
        <w:t>Family Information Service</w:t>
      </w:r>
      <w:r w:rsidRPr="00E565FB">
        <w:rPr>
          <w:rFonts w:ascii="Montserrat" w:hAnsi="Montserrat" w:cs="Arial"/>
          <w:color w:val="000000" w:themeColor="text1"/>
          <w:sz w:val="22"/>
          <w:szCs w:val="22"/>
        </w:rPr>
        <w:t xml:space="preserve"> can promote settings to parents/carers. Contact: 0845 129 7217, </w:t>
      </w:r>
      <w:hyperlink r:id="rId19" w:history="1">
        <w:r w:rsidRPr="00E565FB">
          <w:rPr>
            <w:rStyle w:val="Hyperlink"/>
            <w:rFonts w:ascii="Montserrat" w:hAnsi="Montserrat" w:cs="Arial"/>
            <w:color w:val="000000" w:themeColor="text1"/>
            <w:sz w:val="22"/>
            <w:szCs w:val="22"/>
          </w:rPr>
          <w:t>askcyps@bristol.gov.uk</w:t>
        </w:r>
      </w:hyperlink>
      <w:r w:rsidRPr="00E565FB">
        <w:rPr>
          <w:rFonts w:ascii="Montserrat" w:hAnsi="Montserrat" w:cs="Arial"/>
          <w:color w:val="000000" w:themeColor="text1"/>
          <w:sz w:val="22"/>
          <w:szCs w:val="22"/>
        </w:rPr>
        <w:t>.</w:t>
      </w:r>
    </w:p>
    <w:p w14:paraId="61576EE2" w14:textId="77777777" w:rsidR="00F570E9" w:rsidRPr="00E565FB" w:rsidRDefault="00F570E9" w:rsidP="00E565FB">
      <w:pPr>
        <w:ind w:left="-450" w:right="-470"/>
        <w:jc w:val="both"/>
        <w:rPr>
          <w:rFonts w:ascii="Montserrat" w:hAnsi="Montserrat" w:cs="Arial"/>
          <w:color w:val="000000" w:themeColor="text1"/>
          <w:sz w:val="22"/>
          <w:szCs w:val="22"/>
        </w:rPr>
      </w:pPr>
    </w:p>
    <w:p w14:paraId="7245B488" w14:textId="77777777" w:rsidR="00F570E9" w:rsidRPr="00E565FB" w:rsidRDefault="00F570E9"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Supportive Groups</w:t>
      </w:r>
    </w:p>
    <w:p w14:paraId="772BBCD7" w14:textId="77777777" w:rsidR="00F570E9" w:rsidRPr="00E565FB" w:rsidRDefault="00A83A83" w:rsidP="00E565FB">
      <w:pPr>
        <w:tabs>
          <w:tab w:val="left" w:pos="7256"/>
        </w:tabs>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ab/>
      </w:r>
    </w:p>
    <w:p w14:paraId="63F8729F" w14:textId="77777777" w:rsidR="00F570E9" w:rsidRPr="00E565FB" w:rsidRDefault="00F570E9"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The Anaphylaxis Campaign</w:t>
      </w:r>
    </w:p>
    <w:p w14:paraId="4D523AF7"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Website: </w:t>
      </w:r>
      <w:hyperlink r:id="rId20" w:history="1">
        <w:r w:rsidRPr="00E565FB">
          <w:rPr>
            <w:rStyle w:val="Hyperlink"/>
            <w:rFonts w:ascii="Montserrat" w:hAnsi="Montserrat" w:cs="Arial"/>
            <w:color w:val="000000" w:themeColor="text1"/>
            <w:sz w:val="22"/>
            <w:szCs w:val="22"/>
          </w:rPr>
          <w:t>www.anaphylaxis.org.uk</w:t>
        </w:r>
      </w:hyperlink>
    </w:p>
    <w:p w14:paraId="66AD0393"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Tel: 01252 542029. </w:t>
      </w:r>
    </w:p>
    <w:p w14:paraId="166F032F" w14:textId="77777777" w:rsidR="00F570E9" w:rsidRPr="00E565FB" w:rsidRDefault="00F570E9" w:rsidP="00E565FB">
      <w:pPr>
        <w:ind w:left="-450" w:right="-470"/>
        <w:jc w:val="both"/>
        <w:rPr>
          <w:rFonts w:ascii="Montserrat" w:hAnsi="Montserrat" w:cs="Arial"/>
          <w:b/>
          <w:color w:val="000000" w:themeColor="text1"/>
          <w:sz w:val="22"/>
          <w:szCs w:val="22"/>
        </w:rPr>
      </w:pPr>
    </w:p>
    <w:p w14:paraId="3BD9E150" w14:textId="77777777" w:rsidR="00F570E9" w:rsidRPr="00E565FB" w:rsidRDefault="00F570E9"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Asthma UK</w:t>
      </w:r>
    </w:p>
    <w:p w14:paraId="30A59F97"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Website: </w:t>
      </w:r>
      <w:hyperlink r:id="rId21" w:history="1">
        <w:r w:rsidRPr="00E565FB">
          <w:rPr>
            <w:rStyle w:val="Hyperlink"/>
            <w:rFonts w:ascii="Montserrat" w:hAnsi="Montserrat" w:cs="Arial"/>
            <w:color w:val="000000" w:themeColor="text1"/>
            <w:sz w:val="22"/>
            <w:szCs w:val="22"/>
          </w:rPr>
          <w:t>www.asthma.org.uk</w:t>
        </w:r>
      </w:hyperlink>
    </w:p>
    <w:p w14:paraId="5CE8426A"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Tel: 0800 1216244</w:t>
      </w:r>
    </w:p>
    <w:p w14:paraId="5548BF30" w14:textId="77777777" w:rsidR="00F570E9" w:rsidRPr="00E565FB" w:rsidRDefault="00F570E9" w:rsidP="00E565FB">
      <w:pPr>
        <w:ind w:left="-450" w:right="-470"/>
        <w:jc w:val="both"/>
        <w:rPr>
          <w:rFonts w:ascii="Montserrat" w:hAnsi="Montserrat" w:cs="Arial"/>
          <w:b/>
          <w:color w:val="000000" w:themeColor="text1"/>
          <w:sz w:val="22"/>
          <w:szCs w:val="22"/>
        </w:rPr>
      </w:pPr>
    </w:p>
    <w:p w14:paraId="62DB76BE" w14:textId="77777777" w:rsidR="00F570E9" w:rsidRPr="00E565FB" w:rsidRDefault="00F570E9"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Bristol Area Down Syndrome Support</w:t>
      </w:r>
    </w:p>
    <w:p w14:paraId="18673CDB"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A parent led group. </w:t>
      </w:r>
    </w:p>
    <w:p w14:paraId="4B964B44"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Website: </w:t>
      </w:r>
      <w:hyperlink r:id="rId22" w:history="1">
        <w:r w:rsidRPr="00E565FB">
          <w:rPr>
            <w:rStyle w:val="Hyperlink"/>
            <w:rFonts w:ascii="Montserrat" w:hAnsi="Montserrat" w:cs="Arial"/>
            <w:color w:val="000000" w:themeColor="text1"/>
            <w:sz w:val="22"/>
            <w:szCs w:val="22"/>
          </w:rPr>
          <w:t>www.dsa-bristol.org.uk</w:t>
        </w:r>
      </w:hyperlink>
    </w:p>
    <w:p w14:paraId="5FD241E6"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Tel: 01454 315 469</w:t>
      </w:r>
    </w:p>
    <w:p w14:paraId="2036F85D" w14:textId="77777777" w:rsidR="00F570E9" w:rsidRPr="00E565FB" w:rsidRDefault="00F570E9" w:rsidP="00E565FB">
      <w:pPr>
        <w:ind w:left="-450" w:right="-470"/>
        <w:jc w:val="both"/>
        <w:rPr>
          <w:rFonts w:ascii="Montserrat" w:hAnsi="Montserrat" w:cs="Arial"/>
          <w:color w:val="000000" w:themeColor="text1"/>
          <w:sz w:val="22"/>
          <w:szCs w:val="22"/>
        </w:rPr>
      </w:pPr>
    </w:p>
    <w:p w14:paraId="77E2B929" w14:textId="77777777" w:rsidR="00F570E9" w:rsidRPr="00E565FB" w:rsidRDefault="00F570E9"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Bristol Dyslexia Centre</w:t>
      </w:r>
    </w:p>
    <w:p w14:paraId="4FE64EA2"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Website: </w:t>
      </w:r>
      <w:hyperlink r:id="rId23" w:history="1">
        <w:r w:rsidRPr="00E565FB">
          <w:rPr>
            <w:rStyle w:val="Hyperlink"/>
            <w:rFonts w:ascii="Montserrat" w:hAnsi="Montserrat" w:cs="Arial"/>
            <w:color w:val="000000" w:themeColor="text1"/>
            <w:sz w:val="22"/>
            <w:szCs w:val="22"/>
          </w:rPr>
          <w:t>http://dyslexiacentre.wpengine.com/</w:t>
        </w:r>
      </w:hyperlink>
      <w:r w:rsidRPr="00E565FB">
        <w:rPr>
          <w:rFonts w:ascii="Montserrat" w:hAnsi="Montserrat" w:cs="Arial"/>
          <w:color w:val="000000" w:themeColor="text1"/>
          <w:sz w:val="22"/>
          <w:szCs w:val="22"/>
        </w:rPr>
        <w:t xml:space="preserve">     </w:t>
      </w:r>
    </w:p>
    <w:p w14:paraId="516376B1"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Tel: 0117 9739405. </w:t>
      </w:r>
    </w:p>
    <w:p w14:paraId="6FCD35F8" w14:textId="77777777" w:rsidR="00F570E9" w:rsidRPr="00E565FB" w:rsidRDefault="00F570E9" w:rsidP="00E565FB">
      <w:pPr>
        <w:ind w:left="-450" w:right="-470"/>
        <w:jc w:val="both"/>
        <w:rPr>
          <w:rFonts w:ascii="Montserrat" w:hAnsi="Montserrat" w:cs="Arial"/>
          <w:color w:val="000000" w:themeColor="text1"/>
          <w:sz w:val="22"/>
          <w:szCs w:val="22"/>
        </w:rPr>
      </w:pPr>
    </w:p>
    <w:p w14:paraId="2E9C6AD9" w14:textId="77777777" w:rsidR="00F570E9" w:rsidRPr="00E565FB" w:rsidRDefault="00F570E9"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Bristol Parent Carers</w:t>
      </w:r>
    </w:p>
    <w:p w14:paraId="41BBD522"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http://www.bristolparentcarers.org.uk/</w:t>
      </w:r>
    </w:p>
    <w:p w14:paraId="5DEC4C12" w14:textId="77777777" w:rsidR="00F570E9" w:rsidRPr="00E565FB" w:rsidRDefault="00F570E9" w:rsidP="00E565FB">
      <w:pPr>
        <w:ind w:left="-450" w:right="-470"/>
        <w:jc w:val="both"/>
        <w:rPr>
          <w:rFonts w:ascii="Montserrat" w:hAnsi="Montserrat" w:cs="Arial"/>
          <w:color w:val="000000" w:themeColor="text1"/>
          <w:sz w:val="22"/>
          <w:szCs w:val="22"/>
        </w:rPr>
      </w:pPr>
    </w:p>
    <w:p w14:paraId="4D2F3CC2" w14:textId="77777777" w:rsidR="00F570E9" w:rsidRPr="00E565FB" w:rsidRDefault="00F570E9"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CLIC Sargeant</w:t>
      </w:r>
    </w:p>
    <w:p w14:paraId="283ABFBC"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Offers care and support during and after cancer and leukaemia treatment. </w:t>
      </w:r>
    </w:p>
    <w:p w14:paraId="70DA604B"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Website; </w:t>
      </w:r>
      <w:hyperlink r:id="rId24" w:history="1">
        <w:r w:rsidRPr="00E565FB">
          <w:rPr>
            <w:rStyle w:val="Hyperlink"/>
            <w:rFonts w:ascii="Montserrat" w:hAnsi="Montserrat" w:cs="Arial"/>
            <w:color w:val="000000" w:themeColor="text1"/>
            <w:sz w:val="22"/>
            <w:szCs w:val="22"/>
          </w:rPr>
          <w:t>www.clicsargeant.org.uk</w:t>
        </w:r>
      </w:hyperlink>
      <w:r w:rsidRPr="00E565FB">
        <w:rPr>
          <w:rFonts w:ascii="Montserrat" w:hAnsi="Montserrat" w:cs="Arial"/>
          <w:color w:val="000000" w:themeColor="text1"/>
          <w:sz w:val="22"/>
          <w:szCs w:val="22"/>
        </w:rPr>
        <w:t>.</w:t>
      </w:r>
    </w:p>
    <w:p w14:paraId="04AD04A7" w14:textId="77777777" w:rsidR="00F570E9" w:rsidRPr="00E565FB" w:rsidRDefault="00F570E9" w:rsidP="00E565FB">
      <w:pPr>
        <w:ind w:left="-450" w:right="-470"/>
        <w:jc w:val="both"/>
        <w:rPr>
          <w:rFonts w:ascii="Montserrat" w:hAnsi="Montserrat" w:cs="Arial"/>
          <w:color w:val="000000" w:themeColor="text1"/>
          <w:sz w:val="22"/>
          <w:szCs w:val="22"/>
        </w:rPr>
      </w:pPr>
    </w:p>
    <w:p w14:paraId="7C982141" w14:textId="77777777" w:rsidR="00F570E9" w:rsidRPr="00E565FB" w:rsidRDefault="00F570E9"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CEREBRA</w:t>
      </w:r>
    </w:p>
    <w:p w14:paraId="7340A95B"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A charity that provides help, info and support to parents and carers of children who have a brain related disability</w:t>
      </w:r>
    </w:p>
    <w:p w14:paraId="12ADF3E2"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Website: </w:t>
      </w:r>
      <w:hyperlink r:id="rId25" w:history="1">
        <w:r w:rsidRPr="00E565FB">
          <w:rPr>
            <w:rStyle w:val="Hyperlink"/>
            <w:rFonts w:ascii="Montserrat" w:hAnsi="Montserrat" w:cs="Arial"/>
            <w:color w:val="000000" w:themeColor="text1"/>
            <w:sz w:val="22"/>
            <w:szCs w:val="22"/>
          </w:rPr>
          <w:t>www.cerebra.org.uk</w:t>
        </w:r>
      </w:hyperlink>
    </w:p>
    <w:p w14:paraId="3671E744"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Tel: 0117 905 5020. </w:t>
      </w:r>
    </w:p>
    <w:p w14:paraId="4AC1DE17" w14:textId="77777777" w:rsidR="00F570E9" w:rsidRPr="00E565FB" w:rsidRDefault="00F570E9" w:rsidP="00E565FB">
      <w:pPr>
        <w:ind w:left="-450" w:right="-470"/>
        <w:jc w:val="both"/>
        <w:rPr>
          <w:rFonts w:ascii="Montserrat" w:hAnsi="Montserrat" w:cs="Arial"/>
          <w:color w:val="000000" w:themeColor="text1"/>
          <w:sz w:val="22"/>
          <w:szCs w:val="22"/>
        </w:rPr>
      </w:pPr>
    </w:p>
    <w:p w14:paraId="0A71EFA7" w14:textId="77777777" w:rsidR="00F570E9" w:rsidRPr="00E565FB" w:rsidRDefault="00F570E9"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Contact a Family</w:t>
      </w:r>
    </w:p>
    <w:p w14:paraId="50037E3B"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Contact a Family is a national charity for families with disabled children that provides information, advice and support. They also link families together for support. </w:t>
      </w:r>
    </w:p>
    <w:p w14:paraId="310E8FDA"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Website: </w:t>
      </w:r>
      <w:hyperlink r:id="rId26" w:history="1">
        <w:r w:rsidRPr="00E565FB">
          <w:rPr>
            <w:rStyle w:val="Hyperlink"/>
            <w:rFonts w:ascii="Montserrat" w:hAnsi="Montserrat" w:cs="Arial"/>
            <w:color w:val="000000" w:themeColor="text1"/>
            <w:sz w:val="22"/>
            <w:szCs w:val="22"/>
          </w:rPr>
          <w:t>www.cafamily.org.uk</w:t>
        </w:r>
      </w:hyperlink>
    </w:p>
    <w:p w14:paraId="16B15FAF"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lastRenderedPageBreak/>
        <w:t>Helpline: 0808 8083555.</w:t>
      </w:r>
    </w:p>
    <w:p w14:paraId="2DB08CF9" w14:textId="77777777" w:rsidR="00F570E9" w:rsidRPr="00E565FB" w:rsidRDefault="00F570E9" w:rsidP="00E565FB">
      <w:pPr>
        <w:ind w:left="-450" w:right="-470"/>
        <w:jc w:val="both"/>
        <w:rPr>
          <w:rFonts w:ascii="Montserrat" w:hAnsi="Montserrat" w:cs="Arial"/>
          <w:color w:val="000000" w:themeColor="text1"/>
          <w:sz w:val="22"/>
          <w:szCs w:val="22"/>
        </w:rPr>
      </w:pPr>
    </w:p>
    <w:p w14:paraId="691D0279" w14:textId="77777777" w:rsidR="00F570E9" w:rsidRPr="00E565FB" w:rsidRDefault="00F570E9"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Diabetes</w:t>
      </w:r>
    </w:p>
    <w:p w14:paraId="18F4C9E1"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Website: </w:t>
      </w:r>
      <w:hyperlink r:id="rId27" w:history="1">
        <w:r w:rsidRPr="00E565FB">
          <w:rPr>
            <w:rStyle w:val="Hyperlink"/>
            <w:rFonts w:ascii="Montserrat" w:hAnsi="Montserrat" w:cs="Arial"/>
            <w:color w:val="000000" w:themeColor="text1"/>
            <w:sz w:val="22"/>
            <w:szCs w:val="22"/>
          </w:rPr>
          <w:t>www.diabetes.org.uk</w:t>
        </w:r>
      </w:hyperlink>
    </w:p>
    <w:p w14:paraId="01F18220"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Helpline: 0845 1202960</w:t>
      </w:r>
    </w:p>
    <w:p w14:paraId="2919C0BF" w14:textId="77777777" w:rsidR="00F570E9" w:rsidRPr="00E565FB" w:rsidRDefault="00F570E9" w:rsidP="00E565FB">
      <w:pPr>
        <w:ind w:left="-450" w:right="-470"/>
        <w:jc w:val="both"/>
        <w:rPr>
          <w:rFonts w:ascii="Montserrat" w:hAnsi="Montserrat" w:cs="Arial"/>
          <w:color w:val="000000" w:themeColor="text1"/>
          <w:sz w:val="22"/>
          <w:szCs w:val="22"/>
        </w:rPr>
      </w:pPr>
    </w:p>
    <w:p w14:paraId="5C041EED" w14:textId="77777777" w:rsidR="00F570E9" w:rsidRPr="00E565FB" w:rsidRDefault="00F570E9" w:rsidP="00E565FB">
      <w:pPr>
        <w:ind w:left="-450" w:right="-470"/>
        <w:jc w:val="both"/>
        <w:rPr>
          <w:rFonts w:ascii="Montserrat" w:hAnsi="Montserrat" w:cs="Arial"/>
          <w:b/>
          <w:color w:val="000000" w:themeColor="text1"/>
          <w:sz w:val="22"/>
          <w:szCs w:val="22"/>
        </w:rPr>
      </w:pPr>
      <w:proofErr w:type="spellStart"/>
      <w:r w:rsidRPr="00E565FB">
        <w:rPr>
          <w:rFonts w:ascii="Montserrat" w:hAnsi="Montserrat" w:cs="Arial"/>
          <w:b/>
          <w:color w:val="000000" w:themeColor="text1"/>
          <w:sz w:val="22"/>
          <w:szCs w:val="22"/>
        </w:rPr>
        <w:t>Epliepsy</w:t>
      </w:r>
      <w:proofErr w:type="spellEnd"/>
      <w:r w:rsidRPr="00E565FB">
        <w:rPr>
          <w:rFonts w:ascii="Montserrat" w:hAnsi="Montserrat" w:cs="Arial"/>
          <w:b/>
          <w:color w:val="000000" w:themeColor="text1"/>
          <w:sz w:val="22"/>
          <w:szCs w:val="22"/>
        </w:rPr>
        <w:t xml:space="preserve"> Action</w:t>
      </w:r>
    </w:p>
    <w:p w14:paraId="25235C24"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Website: </w:t>
      </w:r>
      <w:hyperlink r:id="rId28" w:history="1">
        <w:r w:rsidRPr="00E565FB">
          <w:rPr>
            <w:rStyle w:val="Hyperlink"/>
            <w:rFonts w:ascii="Montserrat" w:hAnsi="Montserrat" w:cs="Arial"/>
            <w:color w:val="000000" w:themeColor="text1"/>
            <w:sz w:val="22"/>
            <w:szCs w:val="22"/>
          </w:rPr>
          <w:t>www.epilepsy.org.uk</w:t>
        </w:r>
      </w:hyperlink>
    </w:p>
    <w:p w14:paraId="58929616"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Helpline: 0808 8005050</w:t>
      </w:r>
    </w:p>
    <w:p w14:paraId="0A94AF00" w14:textId="77777777" w:rsidR="00F570E9" w:rsidRPr="00E565FB" w:rsidRDefault="00F570E9" w:rsidP="00E565FB">
      <w:pPr>
        <w:ind w:left="-450" w:right="-470"/>
        <w:jc w:val="both"/>
        <w:rPr>
          <w:rFonts w:ascii="Montserrat" w:hAnsi="Montserrat" w:cs="Arial"/>
          <w:color w:val="000000" w:themeColor="text1"/>
          <w:sz w:val="22"/>
          <w:szCs w:val="22"/>
        </w:rPr>
      </w:pPr>
    </w:p>
    <w:p w14:paraId="050A40C9" w14:textId="77777777" w:rsidR="00F570E9" w:rsidRPr="00E565FB" w:rsidRDefault="00F570E9"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Headway Bristol</w:t>
      </w:r>
    </w:p>
    <w:p w14:paraId="756411D1"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Provides info</w:t>
      </w:r>
      <w:r w:rsidR="007856D2" w:rsidRPr="00E565FB">
        <w:rPr>
          <w:rFonts w:ascii="Montserrat" w:hAnsi="Montserrat" w:cs="Arial"/>
          <w:color w:val="000000" w:themeColor="text1"/>
          <w:sz w:val="22"/>
          <w:szCs w:val="22"/>
        </w:rPr>
        <w:t>rmation</w:t>
      </w:r>
      <w:r w:rsidRPr="00E565FB">
        <w:rPr>
          <w:rFonts w:ascii="Montserrat" w:hAnsi="Montserrat" w:cs="Arial"/>
          <w:color w:val="000000" w:themeColor="text1"/>
          <w:sz w:val="22"/>
          <w:szCs w:val="22"/>
        </w:rPr>
        <w:t xml:space="preserve">, support and services to people with a brain injury and their families. </w:t>
      </w:r>
    </w:p>
    <w:p w14:paraId="1B0C84FA"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Website: </w:t>
      </w:r>
      <w:hyperlink r:id="rId29" w:history="1">
        <w:r w:rsidRPr="00E565FB">
          <w:rPr>
            <w:rStyle w:val="Hyperlink"/>
            <w:rFonts w:ascii="Montserrat" w:hAnsi="Montserrat" w:cs="Arial"/>
            <w:color w:val="000000" w:themeColor="text1"/>
            <w:sz w:val="22"/>
            <w:szCs w:val="22"/>
          </w:rPr>
          <w:t>www.headwaybristol.org.uk</w:t>
        </w:r>
      </w:hyperlink>
    </w:p>
    <w:p w14:paraId="4A561CA6"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Tel: 0117 3403771. </w:t>
      </w:r>
    </w:p>
    <w:p w14:paraId="6495DE20" w14:textId="77777777" w:rsidR="00F570E9" w:rsidRPr="00E565FB" w:rsidRDefault="00F570E9" w:rsidP="00E565FB">
      <w:pPr>
        <w:ind w:left="-450" w:right="-470"/>
        <w:jc w:val="both"/>
        <w:rPr>
          <w:rFonts w:ascii="Montserrat" w:hAnsi="Montserrat" w:cs="Arial"/>
          <w:color w:val="000000" w:themeColor="text1"/>
          <w:sz w:val="22"/>
          <w:szCs w:val="22"/>
        </w:rPr>
      </w:pPr>
    </w:p>
    <w:p w14:paraId="647758F3" w14:textId="77777777" w:rsidR="00F570E9" w:rsidRPr="00E565FB" w:rsidRDefault="00F570E9"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 xml:space="preserve">Kids </w:t>
      </w:r>
      <w:proofErr w:type="gramStart"/>
      <w:r w:rsidRPr="00E565FB">
        <w:rPr>
          <w:rFonts w:ascii="Montserrat" w:hAnsi="Montserrat" w:cs="Arial"/>
          <w:b/>
          <w:color w:val="000000" w:themeColor="text1"/>
          <w:sz w:val="22"/>
          <w:szCs w:val="22"/>
        </w:rPr>
        <w:t>South West</w:t>
      </w:r>
      <w:proofErr w:type="gramEnd"/>
    </w:p>
    <w:p w14:paraId="519C4E9F" w14:textId="77777777" w:rsidR="00F570E9" w:rsidRPr="00E565FB" w:rsidRDefault="00B74D45"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Websit</w:t>
      </w:r>
      <w:r w:rsidR="00F570E9" w:rsidRPr="00E565FB">
        <w:rPr>
          <w:rFonts w:ascii="Montserrat" w:hAnsi="Montserrat" w:cs="Arial"/>
          <w:color w:val="000000" w:themeColor="text1"/>
          <w:sz w:val="22"/>
          <w:szCs w:val="22"/>
        </w:rPr>
        <w:t xml:space="preserve">e: </w:t>
      </w:r>
      <w:hyperlink r:id="rId30" w:history="1">
        <w:r w:rsidR="00F570E9" w:rsidRPr="00E565FB">
          <w:rPr>
            <w:rStyle w:val="Hyperlink"/>
            <w:rFonts w:ascii="Montserrat" w:hAnsi="Montserrat" w:cs="Arial"/>
            <w:color w:val="000000" w:themeColor="text1"/>
            <w:sz w:val="22"/>
            <w:szCs w:val="22"/>
          </w:rPr>
          <w:t>www.kids.org.uk</w:t>
        </w:r>
      </w:hyperlink>
    </w:p>
    <w:p w14:paraId="74811CA0" w14:textId="77777777" w:rsidR="00F570E9" w:rsidRPr="00E565FB" w:rsidRDefault="00F570E9" w:rsidP="00E565FB">
      <w:pPr>
        <w:ind w:left="-450" w:right="-470"/>
        <w:jc w:val="both"/>
        <w:rPr>
          <w:rFonts w:ascii="Montserrat" w:hAnsi="Montserrat" w:cs="Arial"/>
          <w:b/>
          <w:color w:val="000000" w:themeColor="text1"/>
          <w:sz w:val="22"/>
          <w:szCs w:val="22"/>
        </w:rPr>
      </w:pPr>
    </w:p>
    <w:p w14:paraId="1834116D"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b/>
          <w:color w:val="000000" w:themeColor="text1"/>
          <w:sz w:val="22"/>
          <w:szCs w:val="22"/>
        </w:rPr>
        <w:t xml:space="preserve">Hop, Skip and Jump – </w:t>
      </w:r>
      <w:r w:rsidRPr="00E565FB">
        <w:rPr>
          <w:rFonts w:ascii="Montserrat" w:hAnsi="Montserrat" w:cs="Arial"/>
          <w:color w:val="000000" w:themeColor="text1"/>
          <w:sz w:val="22"/>
          <w:szCs w:val="22"/>
        </w:rPr>
        <w:t xml:space="preserve">a centre that provides a play and support for children with a disability, life threatening illness or special need. </w:t>
      </w:r>
    </w:p>
    <w:p w14:paraId="208D3A46"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Website: </w:t>
      </w:r>
      <w:hyperlink r:id="rId31" w:history="1">
        <w:r w:rsidRPr="00E565FB">
          <w:rPr>
            <w:rStyle w:val="Hyperlink"/>
            <w:rFonts w:ascii="Montserrat" w:hAnsi="Montserrat" w:cs="Arial"/>
            <w:color w:val="000000" w:themeColor="text1"/>
            <w:sz w:val="22"/>
            <w:szCs w:val="22"/>
          </w:rPr>
          <w:t>www.hopskipandjump.org.uk</w:t>
        </w:r>
      </w:hyperlink>
    </w:p>
    <w:p w14:paraId="65014154"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Tel: 01453 836390. </w:t>
      </w:r>
    </w:p>
    <w:p w14:paraId="7C3432AA" w14:textId="77777777" w:rsidR="00A152FE" w:rsidRPr="00E565FB" w:rsidRDefault="00A152FE" w:rsidP="00E565FB">
      <w:pPr>
        <w:ind w:left="-450" w:right="-470"/>
        <w:jc w:val="both"/>
        <w:rPr>
          <w:rFonts w:ascii="Montserrat" w:hAnsi="Montserrat" w:cs="Arial"/>
          <w:b/>
          <w:color w:val="000000" w:themeColor="text1"/>
          <w:sz w:val="22"/>
          <w:szCs w:val="22"/>
        </w:rPr>
      </w:pPr>
    </w:p>
    <w:p w14:paraId="7988AD53" w14:textId="77777777" w:rsidR="00A152FE" w:rsidRPr="00E565FB" w:rsidRDefault="00A152FE" w:rsidP="00E565FB">
      <w:pPr>
        <w:ind w:left="-450" w:right="-470"/>
        <w:jc w:val="both"/>
        <w:rPr>
          <w:rFonts w:ascii="Montserrat" w:hAnsi="Montserrat" w:cs="Arial"/>
          <w:b/>
          <w:color w:val="000000" w:themeColor="text1"/>
          <w:sz w:val="22"/>
          <w:szCs w:val="22"/>
        </w:rPr>
      </w:pPr>
    </w:p>
    <w:p w14:paraId="0B6E35E0" w14:textId="77777777" w:rsidR="00F570E9" w:rsidRPr="00E565FB" w:rsidRDefault="00F570E9"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Special Friends Club</w:t>
      </w:r>
    </w:p>
    <w:p w14:paraId="1E159B6F"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A Bristol charity run by parents that organises activities and social opportunities.</w:t>
      </w:r>
    </w:p>
    <w:p w14:paraId="3DF8A89F"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Website: </w:t>
      </w:r>
      <w:hyperlink r:id="rId32" w:history="1">
        <w:r w:rsidRPr="00E565FB">
          <w:rPr>
            <w:rStyle w:val="Hyperlink"/>
            <w:rFonts w:ascii="Montserrat" w:hAnsi="Montserrat" w:cs="Arial"/>
            <w:color w:val="000000" w:themeColor="text1"/>
            <w:sz w:val="22"/>
            <w:szCs w:val="22"/>
          </w:rPr>
          <w:t>www.specialfriendsclub.org.uk</w:t>
        </w:r>
      </w:hyperlink>
      <w:r w:rsidRPr="00E565FB">
        <w:rPr>
          <w:rFonts w:ascii="Montserrat" w:hAnsi="Montserrat" w:cs="Arial"/>
          <w:color w:val="000000" w:themeColor="text1"/>
          <w:sz w:val="22"/>
          <w:szCs w:val="22"/>
        </w:rPr>
        <w:t xml:space="preserve">. </w:t>
      </w:r>
    </w:p>
    <w:p w14:paraId="0769B78D" w14:textId="77777777" w:rsidR="00F570E9" w:rsidRPr="00E565FB" w:rsidRDefault="00F570E9" w:rsidP="00E565FB">
      <w:pPr>
        <w:ind w:left="-450" w:right="-470"/>
        <w:jc w:val="both"/>
        <w:rPr>
          <w:rFonts w:ascii="Montserrat" w:hAnsi="Montserrat" w:cs="Arial"/>
          <w:b/>
          <w:color w:val="000000" w:themeColor="text1"/>
          <w:sz w:val="22"/>
          <w:szCs w:val="22"/>
        </w:rPr>
      </w:pPr>
    </w:p>
    <w:p w14:paraId="7DB36340" w14:textId="77777777" w:rsidR="00F570E9" w:rsidRPr="00E565FB" w:rsidRDefault="00F570E9"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Supportive Parents</w:t>
      </w:r>
    </w:p>
    <w:p w14:paraId="65F395F1"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A support group of parents for children with SEND who offer help, support and info around education</w:t>
      </w:r>
    </w:p>
    <w:p w14:paraId="4CCC3CF4"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Website: </w:t>
      </w:r>
      <w:hyperlink r:id="rId33" w:history="1">
        <w:r w:rsidRPr="00E565FB">
          <w:rPr>
            <w:rStyle w:val="Hyperlink"/>
            <w:rFonts w:ascii="Montserrat" w:hAnsi="Montserrat" w:cs="Arial"/>
            <w:color w:val="000000" w:themeColor="text1"/>
            <w:sz w:val="22"/>
            <w:szCs w:val="22"/>
          </w:rPr>
          <w:t>www.supportiveparents/org.uk</w:t>
        </w:r>
      </w:hyperlink>
      <w:r w:rsidRPr="00E565FB">
        <w:rPr>
          <w:rFonts w:ascii="Montserrat" w:hAnsi="Montserrat" w:cs="Arial"/>
          <w:color w:val="000000" w:themeColor="text1"/>
          <w:sz w:val="22"/>
          <w:szCs w:val="22"/>
        </w:rPr>
        <w:t xml:space="preserve">. </w:t>
      </w:r>
    </w:p>
    <w:p w14:paraId="524B46E3" w14:textId="77777777" w:rsidR="00F570E9" w:rsidRPr="00E565FB" w:rsidRDefault="00F570E9" w:rsidP="00E565FB">
      <w:pPr>
        <w:ind w:left="-450" w:right="-470"/>
        <w:jc w:val="both"/>
        <w:rPr>
          <w:rFonts w:ascii="Montserrat" w:hAnsi="Montserrat" w:cs="Arial"/>
          <w:color w:val="000000" w:themeColor="text1"/>
          <w:sz w:val="22"/>
          <w:szCs w:val="22"/>
        </w:rPr>
      </w:pPr>
    </w:p>
    <w:p w14:paraId="2CEB6209" w14:textId="77777777" w:rsidR="00F570E9" w:rsidRPr="00E565FB" w:rsidRDefault="00F570E9" w:rsidP="00E565FB">
      <w:pPr>
        <w:ind w:left="-450" w:right="-470"/>
        <w:jc w:val="both"/>
        <w:rPr>
          <w:rFonts w:ascii="Montserrat" w:hAnsi="Montserrat" w:cs="Arial"/>
          <w:b/>
          <w:color w:val="000000" w:themeColor="text1"/>
          <w:sz w:val="22"/>
          <w:szCs w:val="22"/>
        </w:rPr>
      </w:pPr>
      <w:r w:rsidRPr="00E565FB">
        <w:rPr>
          <w:rFonts w:ascii="Montserrat" w:hAnsi="Montserrat" w:cs="Arial"/>
          <w:b/>
          <w:color w:val="000000" w:themeColor="text1"/>
          <w:sz w:val="22"/>
          <w:szCs w:val="22"/>
        </w:rPr>
        <w:t>The National Autistic Society</w:t>
      </w:r>
    </w:p>
    <w:p w14:paraId="5D1CB880" w14:textId="77777777" w:rsidR="00F570E9" w:rsidRPr="00E565FB" w:rsidRDefault="00F570E9" w:rsidP="00E565FB">
      <w:pPr>
        <w:ind w:left="-450" w:right="-470"/>
        <w:jc w:val="both"/>
        <w:rPr>
          <w:rFonts w:ascii="Montserrat" w:hAnsi="Montserrat" w:cs="Arial"/>
          <w:color w:val="000000" w:themeColor="text1"/>
          <w:sz w:val="22"/>
          <w:szCs w:val="22"/>
        </w:rPr>
      </w:pPr>
      <w:r w:rsidRPr="00E565FB">
        <w:rPr>
          <w:rFonts w:ascii="Montserrat" w:hAnsi="Montserrat" w:cs="Arial"/>
          <w:color w:val="000000" w:themeColor="text1"/>
          <w:sz w:val="22"/>
          <w:szCs w:val="22"/>
        </w:rPr>
        <w:t xml:space="preserve">Website: </w:t>
      </w:r>
      <w:hyperlink r:id="rId34" w:history="1">
        <w:r w:rsidRPr="00E565FB">
          <w:rPr>
            <w:rStyle w:val="Hyperlink"/>
            <w:rFonts w:ascii="Montserrat" w:hAnsi="Montserrat" w:cs="Arial"/>
            <w:color w:val="000000" w:themeColor="text1"/>
            <w:sz w:val="22"/>
            <w:szCs w:val="22"/>
          </w:rPr>
          <w:t>www.autism.org.uk</w:t>
        </w:r>
      </w:hyperlink>
    </w:p>
    <w:p w14:paraId="31DF0069" w14:textId="77777777" w:rsidR="00F570E9" w:rsidRPr="00E565FB" w:rsidRDefault="00F570E9" w:rsidP="00E565FB">
      <w:pPr>
        <w:pStyle w:val="BodyText"/>
        <w:ind w:left="-450" w:right="-470"/>
        <w:rPr>
          <w:rFonts w:ascii="Montserrat" w:hAnsi="Montserrat" w:cs="Arial"/>
          <w:b/>
          <w:color w:val="000000" w:themeColor="text1"/>
          <w:sz w:val="22"/>
          <w:szCs w:val="22"/>
        </w:rPr>
      </w:pPr>
    </w:p>
    <w:p w14:paraId="531F83ED" w14:textId="77777777" w:rsidR="00F570E9" w:rsidRPr="00E565FB" w:rsidRDefault="00F570E9" w:rsidP="00E565FB">
      <w:pPr>
        <w:pStyle w:val="BodyText"/>
        <w:ind w:left="-450" w:right="-470"/>
        <w:rPr>
          <w:rFonts w:ascii="Montserrat" w:hAnsi="Montserrat" w:cs="Arial"/>
          <w:color w:val="000000" w:themeColor="text1"/>
          <w:sz w:val="22"/>
          <w:szCs w:val="22"/>
        </w:rPr>
      </w:pPr>
      <w:r w:rsidRPr="00E565FB">
        <w:rPr>
          <w:rFonts w:ascii="Montserrat" w:hAnsi="Montserrat" w:cs="Arial"/>
          <w:b/>
          <w:color w:val="000000" w:themeColor="text1"/>
          <w:sz w:val="22"/>
          <w:szCs w:val="22"/>
        </w:rPr>
        <w:t xml:space="preserve">Related policies – </w:t>
      </w:r>
      <w:r w:rsidRPr="00E565FB">
        <w:rPr>
          <w:rFonts w:ascii="Montserrat" w:hAnsi="Montserrat" w:cs="Arial"/>
          <w:color w:val="000000" w:themeColor="text1"/>
          <w:sz w:val="22"/>
          <w:szCs w:val="22"/>
        </w:rPr>
        <w:t>This policy is supported by</w:t>
      </w:r>
      <w:r w:rsidR="00D10C01" w:rsidRPr="00E565FB">
        <w:rPr>
          <w:rFonts w:ascii="Montserrat" w:hAnsi="Montserrat" w:cs="Arial"/>
          <w:color w:val="000000" w:themeColor="text1"/>
          <w:sz w:val="22"/>
          <w:szCs w:val="22"/>
        </w:rPr>
        <w:t xml:space="preserve"> </w:t>
      </w:r>
      <w:r w:rsidR="006A616F" w:rsidRPr="00E565FB">
        <w:rPr>
          <w:rFonts w:ascii="Montserrat" w:hAnsi="Montserrat" w:cs="Arial"/>
          <w:color w:val="000000" w:themeColor="text1"/>
          <w:sz w:val="22"/>
          <w:szCs w:val="22"/>
        </w:rPr>
        <w:t>our</w:t>
      </w:r>
      <w:r w:rsidR="00D10C01" w:rsidRPr="00E565FB">
        <w:rPr>
          <w:rFonts w:ascii="Montserrat" w:hAnsi="Montserrat" w:cs="Arial"/>
          <w:color w:val="000000" w:themeColor="text1"/>
          <w:sz w:val="22"/>
          <w:szCs w:val="22"/>
        </w:rPr>
        <w:t xml:space="preserve"> policies and procedures which can be found in the settings office and our website. </w:t>
      </w:r>
    </w:p>
    <w:p w14:paraId="7B14F562" w14:textId="6B6475A8" w:rsidR="002D0E84" w:rsidRDefault="002D0E84" w:rsidP="00E565FB">
      <w:pPr>
        <w:pStyle w:val="BodyText"/>
        <w:ind w:left="-450" w:right="-470"/>
        <w:rPr>
          <w:rFonts w:ascii="Montserrat" w:hAnsi="Montserrat" w:cs="Arial"/>
          <w:color w:val="000000" w:themeColor="text1"/>
          <w:sz w:val="22"/>
          <w:szCs w:val="22"/>
        </w:rPr>
      </w:pPr>
    </w:p>
    <w:p w14:paraId="08029716" w14:textId="77777777" w:rsidR="00C9153F" w:rsidRPr="00E565FB" w:rsidRDefault="00C9153F" w:rsidP="00E565FB">
      <w:pPr>
        <w:pStyle w:val="BodyText"/>
        <w:ind w:left="-450" w:right="-470"/>
        <w:rPr>
          <w:rFonts w:ascii="Montserrat" w:hAnsi="Montserrat" w:cs="Arial"/>
          <w:color w:val="000000" w:themeColor="text1"/>
          <w:sz w:val="22"/>
          <w:szCs w:val="22"/>
        </w:rPr>
      </w:pPr>
    </w:p>
    <w:p w14:paraId="6E16AC15" w14:textId="308C9B18" w:rsidR="002D0E84" w:rsidRDefault="002D0E84" w:rsidP="00E565FB">
      <w:pPr>
        <w:pStyle w:val="Title"/>
        <w:ind w:left="-450" w:right="-470"/>
        <w:jc w:val="both"/>
        <w:rPr>
          <w:rFonts w:ascii="Montserrat" w:hAnsi="Montserrat" w:cs="Arial"/>
          <w:color w:val="000000" w:themeColor="text1"/>
          <w:sz w:val="22"/>
          <w:szCs w:val="22"/>
        </w:rPr>
      </w:pPr>
    </w:p>
    <w:p w14:paraId="0B1E35DA" w14:textId="77777777" w:rsidR="00C9153F" w:rsidRPr="002107A2" w:rsidRDefault="00C9153F" w:rsidP="00C9153F">
      <w:pPr>
        <w:spacing w:line="360" w:lineRule="auto"/>
        <w:ind w:left="-284" w:right="-632" w:hanging="256"/>
        <w:jc w:val="both"/>
        <w:rPr>
          <w:rFonts w:ascii="Montserrat" w:hAnsi="Montserrat" w:cs="Arial"/>
          <w:sz w:val="22"/>
          <w:szCs w:val="22"/>
        </w:rPr>
      </w:pPr>
      <w:r w:rsidRPr="00E27008">
        <w:rPr>
          <w:rFonts w:ascii="Montserrat" w:hAnsi="Montserrat" w:cs="Arial"/>
          <w:sz w:val="22"/>
          <w:szCs w:val="22"/>
          <w:highlight w:val="yellow"/>
        </w:rPr>
        <w:t>COVID-19 Addendum</w:t>
      </w:r>
      <w:r>
        <w:rPr>
          <w:rFonts w:ascii="Montserrat" w:hAnsi="Montserrat" w:cs="Arial"/>
          <w:sz w:val="22"/>
          <w:szCs w:val="22"/>
        </w:rPr>
        <w:t xml:space="preserve"> as of 25/8/20</w:t>
      </w:r>
    </w:p>
    <w:p w14:paraId="1D26B98B" w14:textId="77777777" w:rsidR="00C9153F" w:rsidRPr="00E565FB" w:rsidRDefault="00C9153F" w:rsidP="00E565FB">
      <w:pPr>
        <w:pStyle w:val="Title"/>
        <w:ind w:left="-450" w:right="-470"/>
        <w:jc w:val="both"/>
        <w:rPr>
          <w:rFonts w:ascii="Montserrat" w:hAnsi="Montserrat" w:cs="Arial"/>
          <w:color w:val="000000" w:themeColor="text1"/>
          <w:sz w:val="22"/>
          <w:szCs w:val="22"/>
        </w:rPr>
      </w:pPr>
    </w:p>
    <w:p w14:paraId="708E2CFE" w14:textId="77777777" w:rsidR="00C9153F" w:rsidRPr="00C9153F" w:rsidRDefault="00C9153F" w:rsidP="00C9153F">
      <w:pPr>
        <w:ind w:left="-540" w:right="-560"/>
        <w:jc w:val="both"/>
        <w:rPr>
          <w:rFonts w:ascii="Montserrat" w:hAnsi="Montserrat"/>
          <w:sz w:val="22"/>
          <w:szCs w:val="22"/>
        </w:rPr>
      </w:pPr>
      <w:r w:rsidRPr="00C9153F">
        <w:rPr>
          <w:rFonts w:ascii="Montserrat" w:hAnsi="Montserrat"/>
          <w:sz w:val="22"/>
          <w:szCs w:val="22"/>
        </w:rPr>
        <w:t xml:space="preserve">Please refer to Bristol’s Coronavirus (COVID-19): Special Educational Needs and Disabilities update here: </w:t>
      </w:r>
      <w:hyperlink r:id="rId35">
        <w:r w:rsidRPr="00C9153F">
          <w:rPr>
            <w:rStyle w:val="Hyperlink"/>
            <w:rFonts w:ascii="Montserrat" w:hAnsi="Montserrat"/>
            <w:sz w:val="22"/>
            <w:szCs w:val="22"/>
          </w:rPr>
          <w:t>https://www.bristol.gov.uk/web/bristol-local-offer/temporary-legislative-changes-relating-to-coronavirus-covid-19-for-parents-and-carers-and-young-people-with-send</w:t>
        </w:r>
      </w:hyperlink>
    </w:p>
    <w:p w14:paraId="76D488A7" w14:textId="1960F4A7" w:rsidR="002D0E84" w:rsidRPr="00C9153F" w:rsidRDefault="00C9153F" w:rsidP="00C9153F">
      <w:pPr>
        <w:pStyle w:val="BodyText"/>
        <w:ind w:left="-540" w:right="-560"/>
        <w:rPr>
          <w:rFonts w:ascii="Montserrat" w:hAnsi="Montserrat" w:cs="Arial"/>
          <w:b/>
          <w:color w:val="000000" w:themeColor="text1"/>
          <w:sz w:val="22"/>
          <w:szCs w:val="22"/>
        </w:rPr>
      </w:pPr>
      <w:r w:rsidRPr="00C9153F">
        <w:rPr>
          <w:rFonts w:ascii="Montserrat" w:hAnsi="Montserrat" w:cstheme="minorHAnsi"/>
          <w:sz w:val="22"/>
          <w:szCs w:val="22"/>
        </w:rPr>
        <w:t xml:space="preserve">Govt Education, health and care needs assessments and plans: guidance on temporary legislative changes relating to coronavirus (COVID-19) here: </w:t>
      </w:r>
      <w:hyperlink r:id="rId36" w:history="1">
        <w:r w:rsidRPr="00C9153F">
          <w:rPr>
            <w:rStyle w:val="Hyperlink"/>
            <w:rFonts w:ascii="Montserrat" w:hAnsi="Montserrat" w:cstheme="minorHAnsi"/>
            <w:sz w:val="22"/>
            <w:szCs w:val="22"/>
          </w:rPr>
          <w:t xml:space="preserve">guidance on temporary legislative changes relating to coronavirus (COVID-19) </w:t>
        </w:r>
      </w:hyperlink>
    </w:p>
    <w:sectPr w:rsidR="002D0E84" w:rsidRPr="00C9153F" w:rsidSect="00C9153F">
      <w:headerReference w:type="default" r:id="rId37"/>
      <w:footerReference w:type="even" r:id="rId38"/>
      <w:footerReference w:type="default" r:id="rId39"/>
      <w:pgSz w:w="11906" w:h="16838"/>
      <w:pgMar w:top="1276" w:right="1418" w:bottom="720" w:left="1418" w:header="72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E3703" w14:textId="77777777" w:rsidR="002373C7" w:rsidRDefault="002373C7">
      <w:r>
        <w:separator/>
      </w:r>
    </w:p>
  </w:endnote>
  <w:endnote w:type="continuationSeparator" w:id="0">
    <w:p w14:paraId="5192C098" w14:textId="77777777" w:rsidR="002373C7" w:rsidRDefault="00237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ADAF0" w14:textId="77777777" w:rsidR="00425369" w:rsidRDefault="004253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96E1D2D" w14:textId="77777777" w:rsidR="00425369" w:rsidRDefault="004253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87437" w14:textId="77777777" w:rsidR="00425369" w:rsidRPr="00B906AC" w:rsidRDefault="00425369">
    <w:pPr>
      <w:pStyle w:val="Footer"/>
      <w:framePr w:wrap="around" w:vAnchor="text" w:hAnchor="margin" w:xAlign="right" w:y="1"/>
      <w:rPr>
        <w:rStyle w:val="PageNumber"/>
        <w:sz w:val="20"/>
      </w:rPr>
    </w:pPr>
    <w:r w:rsidRPr="00B906AC">
      <w:rPr>
        <w:rStyle w:val="PageNumber"/>
        <w:sz w:val="20"/>
      </w:rPr>
      <w:fldChar w:fldCharType="begin"/>
    </w:r>
    <w:r w:rsidRPr="00B906AC">
      <w:rPr>
        <w:rStyle w:val="PageNumber"/>
        <w:sz w:val="20"/>
      </w:rPr>
      <w:instrText xml:space="preserve">PAGE  </w:instrText>
    </w:r>
    <w:r w:rsidRPr="00B906AC">
      <w:rPr>
        <w:rStyle w:val="PageNumber"/>
        <w:sz w:val="20"/>
      </w:rPr>
      <w:fldChar w:fldCharType="separate"/>
    </w:r>
    <w:r w:rsidR="00C52DAF">
      <w:rPr>
        <w:rStyle w:val="PageNumber"/>
        <w:noProof/>
        <w:sz w:val="20"/>
      </w:rPr>
      <w:t>2</w:t>
    </w:r>
    <w:r w:rsidRPr="00B906AC">
      <w:rPr>
        <w:rStyle w:val="PageNumber"/>
        <w:sz w:val="20"/>
      </w:rPr>
      <w:fldChar w:fldCharType="end"/>
    </w:r>
  </w:p>
  <w:p w14:paraId="597F19A7" w14:textId="77777777" w:rsidR="00425369" w:rsidRDefault="00425369">
    <w:pPr>
      <w:pStyle w:val="BodyText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903BB" w14:textId="77777777" w:rsidR="002373C7" w:rsidRDefault="002373C7">
      <w:r>
        <w:separator/>
      </w:r>
    </w:p>
  </w:footnote>
  <w:footnote w:type="continuationSeparator" w:id="0">
    <w:p w14:paraId="25A20B4F" w14:textId="77777777" w:rsidR="002373C7" w:rsidRDefault="002373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6AC6" w14:textId="77777777" w:rsidR="00425369" w:rsidRPr="00363365" w:rsidRDefault="00375DAB" w:rsidP="00726E1A">
    <w:pPr>
      <w:pStyle w:val="Header"/>
      <w:tabs>
        <w:tab w:val="right" w:pos="9070"/>
      </w:tabs>
      <w:jc w:val="right"/>
      <w:rPr>
        <w:sz w:val="18"/>
        <w:szCs w:val="18"/>
      </w:rPr>
    </w:pPr>
    <w:r>
      <w:rPr>
        <w:sz w:val="18"/>
        <w:szCs w:val="18"/>
      </w:rPr>
      <w:tab/>
    </w:r>
    <w:r w:rsidR="00FC298F" w:rsidRPr="00FC298F">
      <w:rPr>
        <w:sz w:val="18"/>
        <w:szCs w:val="18"/>
      </w:rPr>
      <w:t xml:space="preserve"> </w:t>
    </w:r>
  </w:p>
  <w:p w14:paraId="1E702658" w14:textId="77777777" w:rsidR="00425369" w:rsidRPr="00B906AC" w:rsidRDefault="00425369" w:rsidP="00726E1A">
    <w:pPr>
      <w:pStyle w:val="Header"/>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715C0"/>
    <w:multiLevelType w:val="hybridMultilevel"/>
    <w:tmpl w:val="1BFAB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25A87"/>
    <w:multiLevelType w:val="hybridMultilevel"/>
    <w:tmpl w:val="47B677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B0A42DF"/>
    <w:multiLevelType w:val="hybridMultilevel"/>
    <w:tmpl w:val="63BA6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556EB1"/>
    <w:multiLevelType w:val="hybridMultilevel"/>
    <w:tmpl w:val="9CD63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B310A"/>
    <w:multiLevelType w:val="hybridMultilevel"/>
    <w:tmpl w:val="AE9ADA0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050DAE"/>
    <w:multiLevelType w:val="hybridMultilevel"/>
    <w:tmpl w:val="F7B8DB62"/>
    <w:lvl w:ilvl="0" w:tplc="04090009">
      <w:start w:val="1"/>
      <w:numFmt w:val="bullet"/>
      <w:lvlText w:val=""/>
      <w:lvlJc w:val="left"/>
      <w:pPr>
        <w:tabs>
          <w:tab w:val="num" w:pos="720"/>
        </w:tabs>
        <w:ind w:left="720" w:hanging="360"/>
      </w:pPr>
      <w:rPr>
        <w:rFonts w:ascii="Wingdings" w:hAnsi="Wingdings"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6" w15:restartNumberingAfterBreak="0">
    <w:nsid w:val="3B6B38BA"/>
    <w:multiLevelType w:val="hybridMultilevel"/>
    <w:tmpl w:val="D4345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0D3FDB"/>
    <w:multiLevelType w:val="hybridMultilevel"/>
    <w:tmpl w:val="D1AE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44473C"/>
    <w:multiLevelType w:val="hybridMultilevel"/>
    <w:tmpl w:val="8BF6FEF8"/>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7897737"/>
    <w:multiLevelType w:val="hybridMultilevel"/>
    <w:tmpl w:val="92E84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79666C"/>
    <w:multiLevelType w:val="hybridMultilevel"/>
    <w:tmpl w:val="2690A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790FE4"/>
    <w:multiLevelType w:val="hybridMultilevel"/>
    <w:tmpl w:val="6292FAE8"/>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AE4CF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EC25DAD"/>
    <w:multiLevelType w:val="hybridMultilevel"/>
    <w:tmpl w:val="1A6E4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875172">
    <w:abstractNumId w:val="12"/>
  </w:num>
  <w:num w:numId="2" w16cid:durableId="62997694">
    <w:abstractNumId w:val="5"/>
  </w:num>
  <w:num w:numId="3" w16cid:durableId="265501145">
    <w:abstractNumId w:val="4"/>
  </w:num>
  <w:num w:numId="4" w16cid:durableId="1597982834">
    <w:abstractNumId w:val="11"/>
  </w:num>
  <w:num w:numId="5" w16cid:durableId="2043626064">
    <w:abstractNumId w:val="10"/>
  </w:num>
  <w:num w:numId="6" w16cid:durableId="96947248">
    <w:abstractNumId w:val="8"/>
  </w:num>
  <w:num w:numId="7" w16cid:durableId="1647051665">
    <w:abstractNumId w:val="0"/>
  </w:num>
  <w:num w:numId="8" w16cid:durableId="609704811">
    <w:abstractNumId w:val="13"/>
  </w:num>
  <w:num w:numId="9" w16cid:durableId="815803373">
    <w:abstractNumId w:val="7"/>
  </w:num>
  <w:num w:numId="10" w16cid:durableId="1795558199">
    <w:abstractNumId w:val="6"/>
  </w:num>
  <w:num w:numId="11" w16cid:durableId="811094595">
    <w:abstractNumId w:val="9"/>
  </w:num>
  <w:num w:numId="12" w16cid:durableId="835147290">
    <w:abstractNumId w:val="3"/>
  </w:num>
  <w:num w:numId="13" w16cid:durableId="2129079118">
    <w:abstractNumId w:val="1"/>
  </w:num>
  <w:num w:numId="14" w16cid:durableId="1370883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2ED"/>
    <w:rsid w:val="0000392A"/>
    <w:rsid w:val="00006E7E"/>
    <w:rsid w:val="0003444F"/>
    <w:rsid w:val="00047439"/>
    <w:rsid w:val="000577BD"/>
    <w:rsid w:val="0009128E"/>
    <w:rsid w:val="000B0D3F"/>
    <w:rsid w:val="000E5117"/>
    <w:rsid w:val="000F1329"/>
    <w:rsid w:val="000F4B4B"/>
    <w:rsid w:val="00101B06"/>
    <w:rsid w:val="00105C48"/>
    <w:rsid w:val="00114340"/>
    <w:rsid w:val="001E75F4"/>
    <w:rsid w:val="001F06F8"/>
    <w:rsid w:val="001F461F"/>
    <w:rsid w:val="00233CA6"/>
    <w:rsid w:val="002373C7"/>
    <w:rsid w:val="00265A3A"/>
    <w:rsid w:val="00270CF7"/>
    <w:rsid w:val="00291F9A"/>
    <w:rsid w:val="002B1E08"/>
    <w:rsid w:val="002D0E84"/>
    <w:rsid w:val="002E290F"/>
    <w:rsid w:val="0035683D"/>
    <w:rsid w:val="003620DD"/>
    <w:rsid w:val="00366A52"/>
    <w:rsid w:val="00375DAB"/>
    <w:rsid w:val="00385ABA"/>
    <w:rsid w:val="003D0294"/>
    <w:rsid w:val="003F2C6D"/>
    <w:rsid w:val="00400057"/>
    <w:rsid w:val="00425369"/>
    <w:rsid w:val="00440805"/>
    <w:rsid w:val="004650F1"/>
    <w:rsid w:val="004A550C"/>
    <w:rsid w:val="004B373F"/>
    <w:rsid w:val="004C708C"/>
    <w:rsid w:val="004D0DFF"/>
    <w:rsid w:val="00503C04"/>
    <w:rsid w:val="00526815"/>
    <w:rsid w:val="00562092"/>
    <w:rsid w:val="005C297E"/>
    <w:rsid w:val="005C2F8C"/>
    <w:rsid w:val="005D43ED"/>
    <w:rsid w:val="005D6BF0"/>
    <w:rsid w:val="005E01C0"/>
    <w:rsid w:val="005E57AC"/>
    <w:rsid w:val="005E7EF2"/>
    <w:rsid w:val="00610A80"/>
    <w:rsid w:val="00627189"/>
    <w:rsid w:val="00641EA2"/>
    <w:rsid w:val="00647A6E"/>
    <w:rsid w:val="006516C0"/>
    <w:rsid w:val="00664627"/>
    <w:rsid w:val="00664C22"/>
    <w:rsid w:val="00667792"/>
    <w:rsid w:val="00683B8F"/>
    <w:rsid w:val="00691169"/>
    <w:rsid w:val="006A616F"/>
    <w:rsid w:val="00700D5C"/>
    <w:rsid w:val="00702E94"/>
    <w:rsid w:val="00712967"/>
    <w:rsid w:val="00726E1A"/>
    <w:rsid w:val="00730535"/>
    <w:rsid w:val="007419F4"/>
    <w:rsid w:val="0075013D"/>
    <w:rsid w:val="0076613B"/>
    <w:rsid w:val="007810C1"/>
    <w:rsid w:val="007856D2"/>
    <w:rsid w:val="007A5BDD"/>
    <w:rsid w:val="007B6681"/>
    <w:rsid w:val="00803BC1"/>
    <w:rsid w:val="008067F1"/>
    <w:rsid w:val="0081447F"/>
    <w:rsid w:val="008475DA"/>
    <w:rsid w:val="0086242F"/>
    <w:rsid w:val="00876A92"/>
    <w:rsid w:val="008848AF"/>
    <w:rsid w:val="008954A4"/>
    <w:rsid w:val="008D6E27"/>
    <w:rsid w:val="008E64FC"/>
    <w:rsid w:val="00923F15"/>
    <w:rsid w:val="009303F2"/>
    <w:rsid w:val="009430B4"/>
    <w:rsid w:val="0094680A"/>
    <w:rsid w:val="009647F2"/>
    <w:rsid w:val="00965A59"/>
    <w:rsid w:val="009754CE"/>
    <w:rsid w:val="009B7E21"/>
    <w:rsid w:val="009E42D0"/>
    <w:rsid w:val="009E5785"/>
    <w:rsid w:val="00A0736F"/>
    <w:rsid w:val="00A152FE"/>
    <w:rsid w:val="00A250C8"/>
    <w:rsid w:val="00A50C42"/>
    <w:rsid w:val="00A82556"/>
    <w:rsid w:val="00A83A83"/>
    <w:rsid w:val="00A942ED"/>
    <w:rsid w:val="00AC295C"/>
    <w:rsid w:val="00AC742D"/>
    <w:rsid w:val="00AD730B"/>
    <w:rsid w:val="00AE6724"/>
    <w:rsid w:val="00B55CE9"/>
    <w:rsid w:val="00B74D45"/>
    <w:rsid w:val="00B906AC"/>
    <w:rsid w:val="00BB1098"/>
    <w:rsid w:val="00BD6CE5"/>
    <w:rsid w:val="00BE2FDA"/>
    <w:rsid w:val="00BF0F11"/>
    <w:rsid w:val="00C173CA"/>
    <w:rsid w:val="00C35D2A"/>
    <w:rsid w:val="00C46D61"/>
    <w:rsid w:val="00C52DAF"/>
    <w:rsid w:val="00C71195"/>
    <w:rsid w:val="00C71A1C"/>
    <w:rsid w:val="00C90E25"/>
    <w:rsid w:val="00C9153F"/>
    <w:rsid w:val="00CA6E7C"/>
    <w:rsid w:val="00CB4E57"/>
    <w:rsid w:val="00CB58F7"/>
    <w:rsid w:val="00CD6D03"/>
    <w:rsid w:val="00CF0EEA"/>
    <w:rsid w:val="00CF27B3"/>
    <w:rsid w:val="00CF71F8"/>
    <w:rsid w:val="00D10C01"/>
    <w:rsid w:val="00D2600C"/>
    <w:rsid w:val="00D613E9"/>
    <w:rsid w:val="00E07A5F"/>
    <w:rsid w:val="00E367F8"/>
    <w:rsid w:val="00E37A4A"/>
    <w:rsid w:val="00E565FB"/>
    <w:rsid w:val="00E866DC"/>
    <w:rsid w:val="00E872F9"/>
    <w:rsid w:val="00EA48F1"/>
    <w:rsid w:val="00EB0AA4"/>
    <w:rsid w:val="00EE431A"/>
    <w:rsid w:val="00F1265B"/>
    <w:rsid w:val="00F15F59"/>
    <w:rsid w:val="00F16239"/>
    <w:rsid w:val="00F3432C"/>
    <w:rsid w:val="00F34E68"/>
    <w:rsid w:val="00F34EAB"/>
    <w:rsid w:val="00F55C1B"/>
    <w:rsid w:val="00F570E9"/>
    <w:rsid w:val="00F600CC"/>
    <w:rsid w:val="00FC298F"/>
    <w:rsid w:val="00FC7F6C"/>
    <w:rsid w:val="00FD7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210BE6"/>
  <w15:docId w15:val="{035488EC-B11B-4537-9C4E-64647D8C7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5117"/>
    <w:rPr>
      <w:rFonts w:ascii="Arial" w:hAnsi="Arial"/>
      <w:sz w:val="24"/>
      <w:lang w:val="en-GB" w:eastAsia="en-GB"/>
    </w:rPr>
  </w:style>
  <w:style w:type="paragraph" w:styleId="Heading1">
    <w:name w:val="heading 1"/>
    <w:basedOn w:val="Normal"/>
    <w:next w:val="Normal"/>
    <w:qFormat/>
    <w:rsid w:val="000E5117"/>
    <w:pPr>
      <w:keepNext/>
      <w:jc w:val="both"/>
      <w:outlineLvl w:val="0"/>
    </w:pPr>
    <w:rPr>
      <w:b/>
      <w:color w:val="000000"/>
      <w:sz w:val="28"/>
    </w:rPr>
  </w:style>
  <w:style w:type="paragraph" w:styleId="Heading2">
    <w:name w:val="heading 2"/>
    <w:basedOn w:val="Normal"/>
    <w:next w:val="Normal"/>
    <w:qFormat/>
    <w:rsid w:val="000E5117"/>
    <w:pPr>
      <w:keepNext/>
      <w:outlineLvl w:val="1"/>
    </w:pPr>
    <w:rPr>
      <w:b/>
      <w:sz w:val="28"/>
    </w:rPr>
  </w:style>
  <w:style w:type="paragraph" w:styleId="Heading6">
    <w:name w:val="heading 6"/>
    <w:basedOn w:val="Normal"/>
    <w:next w:val="Normal"/>
    <w:link w:val="Heading6Char"/>
    <w:semiHidden/>
    <w:unhideWhenUsed/>
    <w:qFormat/>
    <w:rsid w:val="00CA6E7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E5117"/>
    <w:pPr>
      <w:jc w:val="both"/>
    </w:pPr>
    <w:rPr>
      <w:sz w:val="28"/>
    </w:rPr>
  </w:style>
  <w:style w:type="paragraph" w:styleId="Title">
    <w:name w:val="Title"/>
    <w:basedOn w:val="Normal"/>
    <w:link w:val="TitleChar"/>
    <w:qFormat/>
    <w:rsid w:val="000E5117"/>
    <w:pPr>
      <w:jc w:val="center"/>
    </w:pPr>
    <w:rPr>
      <w:b/>
      <w:sz w:val="36"/>
      <w:u w:val="single"/>
    </w:rPr>
  </w:style>
  <w:style w:type="paragraph" w:styleId="Header">
    <w:name w:val="header"/>
    <w:basedOn w:val="Normal"/>
    <w:link w:val="HeaderChar"/>
    <w:rsid w:val="000E5117"/>
    <w:pPr>
      <w:tabs>
        <w:tab w:val="center" w:pos="4153"/>
        <w:tab w:val="right" w:pos="8306"/>
      </w:tabs>
    </w:pPr>
  </w:style>
  <w:style w:type="paragraph" w:styleId="Footer">
    <w:name w:val="footer"/>
    <w:basedOn w:val="Normal"/>
    <w:rsid w:val="000E5117"/>
    <w:pPr>
      <w:tabs>
        <w:tab w:val="center" w:pos="4153"/>
        <w:tab w:val="right" w:pos="8306"/>
      </w:tabs>
    </w:pPr>
  </w:style>
  <w:style w:type="character" w:styleId="PageNumber">
    <w:name w:val="page number"/>
    <w:basedOn w:val="DefaultParagraphFont"/>
    <w:rsid w:val="000E5117"/>
  </w:style>
  <w:style w:type="paragraph" w:styleId="Subtitle">
    <w:name w:val="Subtitle"/>
    <w:basedOn w:val="Normal"/>
    <w:qFormat/>
    <w:rsid w:val="000E5117"/>
    <w:pPr>
      <w:jc w:val="center"/>
    </w:pPr>
    <w:rPr>
      <w:b/>
      <w:sz w:val="28"/>
      <w:u w:val="single"/>
    </w:rPr>
  </w:style>
  <w:style w:type="paragraph" w:styleId="BodyText2">
    <w:name w:val="Body Text 2"/>
    <w:basedOn w:val="Normal"/>
    <w:rsid w:val="000E5117"/>
    <w:rPr>
      <w:sz w:val="20"/>
    </w:rPr>
  </w:style>
  <w:style w:type="paragraph" w:styleId="BodyText3">
    <w:name w:val="Body Text 3"/>
    <w:basedOn w:val="Normal"/>
    <w:rsid w:val="000E5117"/>
    <w:rPr>
      <w:sz w:val="28"/>
    </w:rPr>
  </w:style>
  <w:style w:type="paragraph" w:styleId="ListParagraph">
    <w:name w:val="List Paragraph"/>
    <w:basedOn w:val="Normal"/>
    <w:uiPriority w:val="34"/>
    <w:qFormat/>
    <w:rsid w:val="00385ABA"/>
    <w:pPr>
      <w:ind w:left="720"/>
      <w:contextualSpacing/>
    </w:pPr>
  </w:style>
  <w:style w:type="character" w:styleId="Hyperlink">
    <w:name w:val="Hyperlink"/>
    <w:basedOn w:val="DefaultParagraphFont"/>
    <w:unhideWhenUsed/>
    <w:rsid w:val="00F570E9"/>
    <w:rPr>
      <w:color w:val="0000FF"/>
      <w:u w:val="single"/>
    </w:rPr>
  </w:style>
  <w:style w:type="character" w:customStyle="1" w:styleId="Heading6Char">
    <w:name w:val="Heading 6 Char"/>
    <w:basedOn w:val="DefaultParagraphFont"/>
    <w:link w:val="Heading6"/>
    <w:semiHidden/>
    <w:rsid w:val="00CA6E7C"/>
    <w:rPr>
      <w:rFonts w:asciiTheme="majorHAnsi" w:eastAsiaTheme="majorEastAsia" w:hAnsiTheme="majorHAnsi" w:cstheme="majorBidi"/>
      <w:i/>
      <w:iCs/>
      <w:color w:val="243F60" w:themeColor="accent1" w:themeShade="7F"/>
      <w:sz w:val="24"/>
      <w:lang w:val="en-GB" w:eastAsia="en-GB"/>
    </w:rPr>
  </w:style>
  <w:style w:type="paragraph" w:styleId="BalloonText">
    <w:name w:val="Balloon Text"/>
    <w:basedOn w:val="Normal"/>
    <w:link w:val="BalloonTextChar"/>
    <w:rsid w:val="007856D2"/>
    <w:rPr>
      <w:rFonts w:ascii="Tahoma" w:hAnsi="Tahoma" w:cs="Tahoma"/>
      <w:sz w:val="16"/>
      <w:szCs w:val="16"/>
    </w:rPr>
  </w:style>
  <w:style w:type="character" w:customStyle="1" w:styleId="BalloonTextChar">
    <w:name w:val="Balloon Text Char"/>
    <w:basedOn w:val="DefaultParagraphFont"/>
    <w:link w:val="BalloonText"/>
    <w:rsid w:val="007856D2"/>
    <w:rPr>
      <w:rFonts w:ascii="Tahoma" w:hAnsi="Tahoma" w:cs="Tahoma"/>
      <w:sz w:val="16"/>
      <w:szCs w:val="16"/>
      <w:lang w:val="en-GB" w:eastAsia="en-GB"/>
    </w:rPr>
  </w:style>
  <w:style w:type="table" w:styleId="TableGrid">
    <w:name w:val="Table Grid"/>
    <w:basedOn w:val="TableNormal"/>
    <w:uiPriority w:val="39"/>
    <w:rsid w:val="00006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09128E"/>
    <w:rPr>
      <w:color w:val="800080" w:themeColor="followedHyperlink"/>
      <w:u w:val="single"/>
    </w:rPr>
  </w:style>
  <w:style w:type="character" w:customStyle="1" w:styleId="TitleChar">
    <w:name w:val="Title Char"/>
    <w:basedOn w:val="DefaultParagraphFont"/>
    <w:link w:val="Title"/>
    <w:rsid w:val="001F06F8"/>
    <w:rPr>
      <w:rFonts w:ascii="Arial" w:hAnsi="Arial"/>
      <w:b/>
      <w:sz w:val="36"/>
      <w:u w:val="single"/>
      <w:lang w:val="en-GB" w:eastAsia="en-GB"/>
    </w:rPr>
  </w:style>
  <w:style w:type="character" w:customStyle="1" w:styleId="HeaderChar">
    <w:name w:val="Header Char"/>
    <w:basedOn w:val="DefaultParagraphFont"/>
    <w:link w:val="Header"/>
    <w:rsid w:val="00C9153F"/>
    <w:rPr>
      <w:rFonts w:ascii="Arial" w:hAnsi="Arial"/>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64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early-years-foundation-stage-framework--2" TargetMode="External"/><Relationship Id="rId18" Type="http://schemas.openxmlformats.org/officeDocument/2006/relationships/hyperlink" Target="mailto:sallychan@nbt.nhs.uk" TargetMode="External"/><Relationship Id="rId26" Type="http://schemas.openxmlformats.org/officeDocument/2006/relationships/hyperlink" Target="http://www.cafamily.org.uk" TargetMode="External"/><Relationship Id="rId39" Type="http://schemas.openxmlformats.org/officeDocument/2006/relationships/footer" Target="footer2.xml"/><Relationship Id="rId21" Type="http://schemas.openxmlformats.org/officeDocument/2006/relationships/hyperlink" Target="http://www.asthma.org.uk" TargetMode="External"/><Relationship Id="rId34" Type="http://schemas.openxmlformats.org/officeDocument/2006/relationships/hyperlink" Target="http://www.autism.org.uk"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ristolearlyyears.org.uk/wp-content/uploads/2019/01/Revised-Early-Years-Inclusion-Support-2017.pdf" TargetMode="External"/><Relationship Id="rId20" Type="http://schemas.openxmlformats.org/officeDocument/2006/relationships/hyperlink" Target="http://www.anaphylaxis.org.uk" TargetMode="External"/><Relationship Id="rId29" Type="http://schemas.openxmlformats.org/officeDocument/2006/relationships/hyperlink" Target="http://www.headwaybristol.org.u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ndabilitybristol.org.uk/" TargetMode="External"/><Relationship Id="rId24" Type="http://schemas.openxmlformats.org/officeDocument/2006/relationships/hyperlink" Target="http://www.clicsargeant.org.uk" TargetMode="External"/><Relationship Id="rId32" Type="http://schemas.openxmlformats.org/officeDocument/2006/relationships/hyperlink" Target="http://www.specialfriendsclub.org.uk"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bristolearlyyears.org.uk/early-learning/assessment-and-transition/deyo/" TargetMode="External"/><Relationship Id="rId23" Type="http://schemas.openxmlformats.org/officeDocument/2006/relationships/hyperlink" Target="http://dyslexiacentre.wpengine.com/" TargetMode="External"/><Relationship Id="rId28" Type="http://schemas.openxmlformats.org/officeDocument/2006/relationships/hyperlink" Target="http://www.epilepsy.org.uk" TargetMode="External"/><Relationship Id="rId36" Type="http://schemas.openxmlformats.org/officeDocument/2006/relationships/hyperlink" Target="https://www.gov.uk/government/publications/changes-to-the-law-on-education-health-and-care-needs-assessments-and-plans-due-to-coronavirus/education-health-and-care-needs-assessments-and-plans-guidance-on-temporary-legislative-changes-relating-to-coronavirus-covid-19" TargetMode="External"/><Relationship Id="rId10" Type="http://schemas.openxmlformats.org/officeDocument/2006/relationships/hyperlink" Target="http://www.legislation.gov.uk/ukpga/2014/6/contents/enacted" TargetMode="External"/><Relationship Id="rId19" Type="http://schemas.openxmlformats.org/officeDocument/2006/relationships/hyperlink" Target="mailto:askcyps@bristol.gov.uk" TargetMode="External"/><Relationship Id="rId31" Type="http://schemas.openxmlformats.org/officeDocument/2006/relationships/hyperlink" Target="http://www.hopskipandjump.org.uk" TargetMode="External"/><Relationship Id="rId4" Type="http://schemas.openxmlformats.org/officeDocument/2006/relationships/settings" Target="settings.xml"/><Relationship Id="rId9" Type="http://schemas.openxmlformats.org/officeDocument/2006/relationships/hyperlink" Target="https://www.gov.uk/guidance/equality-act-2010-guidance" TargetMode="External"/><Relationship Id="rId14" Type="http://schemas.openxmlformats.org/officeDocument/2006/relationships/hyperlink" Target="https://www.bristolearlyyears.org.uk/wp-content/uploads/2019/01/Revised-Early-Years-Inclusion-Support-2017.pdf" TargetMode="External"/><Relationship Id="rId22" Type="http://schemas.openxmlformats.org/officeDocument/2006/relationships/hyperlink" Target="http://www.dsa-bristol.org.uk" TargetMode="External"/><Relationship Id="rId27" Type="http://schemas.openxmlformats.org/officeDocument/2006/relationships/hyperlink" Target="http://www.diabetes.org.uk" TargetMode="External"/><Relationship Id="rId30" Type="http://schemas.openxmlformats.org/officeDocument/2006/relationships/hyperlink" Target="http://www.kids.org.uk" TargetMode="External"/><Relationship Id="rId35" Type="http://schemas.openxmlformats.org/officeDocument/2006/relationships/hyperlink" Target="https://www.bristol.gov.uk/web/bristol-local-offer/temporary-legislative-changes-relating-to-coronavirus-covid-19-for-parents-and-carers-and-young-people-with-send"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www.gov.uk/government/publications/send-code-of-practice-0-to-25" TargetMode="External"/><Relationship Id="rId17" Type="http://schemas.openxmlformats.org/officeDocument/2006/relationships/hyperlink" Target="mailto:inclusiveplayproject@bristol.gov.uk/" TargetMode="External"/><Relationship Id="rId25" Type="http://schemas.openxmlformats.org/officeDocument/2006/relationships/hyperlink" Target="http://www.cerebra.org.uk" TargetMode="External"/><Relationship Id="rId33" Type="http://schemas.openxmlformats.org/officeDocument/2006/relationships/hyperlink" Target="http://www.supportiveparents/org.uk"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CE397-4FE0-46F2-AF7A-BD4509EBC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2959</Words>
  <Characters>16869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Children With Special Needs</vt:lpstr>
    </vt:vector>
  </TitlesOfParts>
  <Company>BAND</Company>
  <LinksUpToDate>false</LinksUpToDate>
  <CharactersWithSpaces>19789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With Special Needs</dc:title>
  <dc:creator>BAND</dc:creator>
  <cp:lastModifiedBy>Magic Dragon Preschool</cp:lastModifiedBy>
  <cp:revision>5</cp:revision>
  <cp:lastPrinted>2017-06-16T14:13:00Z</cp:lastPrinted>
  <dcterms:created xsi:type="dcterms:W3CDTF">2020-08-24T20:30:00Z</dcterms:created>
  <dcterms:modified xsi:type="dcterms:W3CDTF">2026-10-12T10:37:00Z</dcterms:modified>
</cp:coreProperties>
</file>