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BE" w:rsidRDefault="00316AE6" w:rsidP="003361BE">
      <w:pPr>
        <w:pStyle w:val="Heading7"/>
        <w:spacing w:before="115" w:line="264" w:lineRule="exact"/>
        <w:ind w:right="493"/>
      </w:pPr>
      <w:r>
        <w:rPr>
          <w:noProof/>
          <w:lang w:eastAsia="es-E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6146718</wp:posOffset>
            </wp:positionH>
            <wp:positionV relativeFrom="page">
              <wp:posOffset>320634</wp:posOffset>
            </wp:positionV>
            <wp:extent cx="729095" cy="665018"/>
            <wp:effectExtent l="19050" t="0" r="0" b="0"/>
            <wp:wrapNone/>
            <wp:docPr id="1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95" cy="66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387185</wp:posOffset>
            </wp:positionH>
            <wp:positionV relativeFrom="page">
              <wp:posOffset>166255</wp:posOffset>
            </wp:positionV>
            <wp:extent cx="729096" cy="926275"/>
            <wp:effectExtent l="19050" t="0" r="0" b="0"/>
            <wp:wrapNone/>
            <wp:docPr id="2" name="image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96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AE6" w:rsidRDefault="003361BE" w:rsidP="003361BE">
      <w:pPr>
        <w:pStyle w:val="Heading7"/>
        <w:spacing w:before="115" w:line="264" w:lineRule="exact"/>
        <w:ind w:right="493"/>
      </w:pPr>
      <w:r>
        <w:t xml:space="preserve">        </w:t>
      </w:r>
      <w:r w:rsidR="00316AE6">
        <w:t xml:space="preserve">                 Tema:</w:t>
      </w:r>
      <w:r w:rsidR="00316AE6">
        <w:rPr>
          <w:spacing w:val="-1"/>
        </w:rPr>
        <w:t xml:space="preserve"> </w:t>
      </w:r>
      <w:r w:rsidR="00316AE6">
        <w:t>“La</w:t>
      </w:r>
      <w:r w:rsidR="00316AE6">
        <w:rPr>
          <w:spacing w:val="-2"/>
        </w:rPr>
        <w:t xml:space="preserve"> </w:t>
      </w:r>
      <w:r w:rsidR="00316AE6">
        <w:t>Oración</w:t>
      </w:r>
      <w:r w:rsidR="00316AE6">
        <w:rPr>
          <w:spacing w:val="-1"/>
        </w:rPr>
        <w:t xml:space="preserve"> </w:t>
      </w:r>
      <w:r w:rsidR="00316AE6">
        <w:t>o</w:t>
      </w:r>
      <w:r w:rsidR="00316AE6">
        <w:rPr>
          <w:spacing w:val="-5"/>
        </w:rPr>
        <w:t xml:space="preserve"> </w:t>
      </w:r>
      <w:r w:rsidR="00316AE6">
        <w:t>Plegaria</w:t>
      </w:r>
      <w:r w:rsidR="00316AE6">
        <w:rPr>
          <w:spacing w:val="-2"/>
        </w:rPr>
        <w:t xml:space="preserve"> </w:t>
      </w:r>
      <w:r w:rsidR="00316AE6">
        <w:t>Eucarística;</w:t>
      </w:r>
      <w:r w:rsidR="00316AE6">
        <w:rPr>
          <w:spacing w:val="-1"/>
        </w:rPr>
        <w:t xml:space="preserve"> </w:t>
      </w:r>
      <w:r w:rsidR="00316AE6">
        <w:t>el</w:t>
      </w:r>
      <w:r w:rsidR="00316AE6">
        <w:rPr>
          <w:spacing w:val="-1"/>
        </w:rPr>
        <w:t xml:space="preserve"> </w:t>
      </w:r>
      <w:r w:rsidR="00316AE6">
        <w:t>Prefacio y</w:t>
      </w:r>
      <w:r w:rsidR="00316AE6">
        <w:rPr>
          <w:spacing w:val="-2"/>
        </w:rPr>
        <w:t xml:space="preserve"> </w:t>
      </w:r>
      <w:r w:rsidR="00316AE6">
        <w:t>el</w:t>
      </w:r>
      <w:r w:rsidR="00316AE6">
        <w:rPr>
          <w:spacing w:val="-1"/>
        </w:rPr>
        <w:t xml:space="preserve"> </w:t>
      </w:r>
      <w:r w:rsidR="00316AE6">
        <w:t>Santo”</w:t>
      </w:r>
    </w:p>
    <w:p w:rsidR="00316AE6" w:rsidRDefault="00316AE6" w:rsidP="00316AE6">
      <w:pPr>
        <w:spacing w:line="264" w:lineRule="exact"/>
        <w:ind w:left="586" w:right="377"/>
        <w:jc w:val="center"/>
        <w:rPr>
          <w:rFonts w:ascii="Arial"/>
          <w:b/>
          <w:sz w:val="23"/>
        </w:rPr>
      </w:pPr>
    </w:p>
    <w:p w:rsidR="00316AE6" w:rsidRDefault="00316AE6" w:rsidP="00316AE6">
      <w:pPr>
        <w:spacing w:before="186"/>
        <w:ind w:left="1778" w:right="443"/>
        <w:jc w:val="both"/>
        <w:rPr>
          <w:rFonts w:ascii="Arial" w:hAnsi="Arial"/>
          <w:b/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470313</wp:posOffset>
            </wp:positionH>
            <wp:positionV relativeFrom="paragraph">
              <wp:posOffset>249506</wp:posOffset>
            </wp:positionV>
            <wp:extent cx="824098" cy="985651"/>
            <wp:effectExtent l="19050" t="0" r="0" b="0"/>
            <wp:wrapNone/>
            <wp:docPr id="3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098" cy="98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 xml:space="preserve">1.- Una vez concluida la Oración sobre las Ofrendas, ¿qué paso le sigue? </w:t>
      </w:r>
      <w:r>
        <w:rPr>
          <w:sz w:val="23"/>
          <w:u w:val="single"/>
        </w:rPr>
        <w:t>Concluida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ésta, vamos 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entrar 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lo</w:t>
      </w:r>
      <w:r>
        <w:rPr>
          <w:spacing w:val="3"/>
          <w:sz w:val="23"/>
          <w:u w:val="single"/>
        </w:rPr>
        <w:t xml:space="preserve"> </w:t>
      </w:r>
      <w:r>
        <w:rPr>
          <w:sz w:val="23"/>
          <w:u w:val="single"/>
        </w:rPr>
        <w:t>que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se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llama</w:t>
      </w:r>
      <w:r>
        <w:rPr>
          <w:spacing w:val="1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“La</w:t>
      </w:r>
      <w:r>
        <w:rPr>
          <w:rFonts w:ascii="Arial" w:hAnsi="Arial"/>
          <w:b/>
          <w:spacing w:val="-2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Oración</w:t>
      </w:r>
      <w:r>
        <w:rPr>
          <w:rFonts w:ascii="Arial" w:hAnsi="Arial"/>
          <w:b/>
          <w:spacing w:val="-1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o Plegaria</w:t>
      </w:r>
      <w:r>
        <w:rPr>
          <w:rFonts w:ascii="Arial" w:hAnsi="Arial"/>
          <w:b/>
          <w:spacing w:val="-1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Eucarística”</w:t>
      </w:r>
    </w:p>
    <w:p w:rsidR="00316AE6" w:rsidRDefault="00316AE6" w:rsidP="00316AE6">
      <w:pPr>
        <w:spacing w:before="114"/>
        <w:ind w:left="1778" w:right="444"/>
        <w:jc w:val="both"/>
        <w:rPr>
          <w:sz w:val="23"/>
        </w:rPr>
      </w:pPr>
      <w:r>
        <w:rPr>
          <w:rFonts w:ascii="Arial" w:hAnsi="Arial"/>
          <w:b/>
          <w:sz w:val="23"/>
        </w:rPr>
        <w:t>2.- ¿Qué representa este momento de la Oración o Plegaria Eucarística?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Represente el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momento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central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y culminante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de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toda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la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celebración.</w:t>
      </w:r>
    </w:p>
    <w:p w:rsidR="00316AE6" w:rsidRDefault="00316AE6" w:rsidP="00316AE6">
      <w:pPr>
        <w:spacing w:before="121"/>
        <w:ind w:left="1778" w:right="449"/>
        <w:jc w:val="both"/>
        <w:rPr>
          <w:sz w:val="23"/>
        </w:rPr>
      </w:pPr>
      <w:r>
        <w:rPr>
          <w:rFonts w:ascii="Arial" w:hAnsi="Arial"/>
          <w:b/>
          <w:sz w:val="23"/>
        </w:rPr>
        <w:t>3.- ¿Qué es la Oración o Plegaria Eucarística?</w:t>
      </w:r>
      <w:r>
        <w:rPr>
          <w:rFonts w:ascii="Arial" w:hAnsi="Arial"/>
          <w:b/>
          <w:sz w:val="23"/>
          <w:u w:val="single"/>
        </w:rPr>
        <w:t xml:space="preserve"> </w:t>
      </w:r>
      <w:r>
        <w:rPr>
          <w:sz w:val="23"/>
          <w:u w:val="single"/>
        </w:rPr>
        <w:t>Es una plegaria de acción de gracias y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>sanación.</w:t>
      </w:r>
    </w:p>
    <w:p w:rsidR="00316AE6" w:rsidRDefault="00316AE6" w:rsidP="00316AE6">
      <w:pPr>
        <w:spacing w:before="117" w:line="343" w:lineRule="auto"/>
        <w:ind w:left="566" w:right="1774"/>
        <w:rPr>
          <w:sz w:val="23"/>
        </w:rPr>
      </w:pPr>
      <w:r>
        <w:rPr>
          <w:rFonts w:ascii="Arial" w:hAnsi="Arial"/>
          <w:b/>
          <w:sz w:val="23"/>
        </w:rPr>
        <w:t xml:space="preserve">4.- ¿Con qué comienza la Oración o Plegaria Eucarística? </w:t>
      </w:r>
      <w:r>
        <w:rPr>
          <w:sz w:val="23"/>
        </w:rPr>
        <w:t xml:space="preserve">Comienza con el </w:t>
      </w:r>
      <w:r>
        <w:rPr>
          <w:rFonts w:ascii="Arial" w:hAnsi="Arial"/>
          <w:b/>
          <w:sz w:val="23"/>
        </w:rPr>
        <w:t>“Prefacio”.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5.-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¿Qué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es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el Prefacio?</w:t>
      </w:r>
      <w:r>
        <w:rPr>
          <w:rFonts w:ascii="Arial" w:hAnsi="Arial"/>
          <w:b/>
          <w:spacing w:val="2"/>
          <w:sz w:val="23"/>
        </w:rPr>
        <w:t xml:space="preserve"> </w:t>
      </w:r>
      <w:r>
        <w:rPr>
          <w:sz w:val="23"/>
        </w:rPr>
        <w:t>Es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canto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acción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gracias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Dios, por</w:t>
      </w:r>
      <w:r>
        <w:rPr>
          <w:spacing w:val="-1"/>
          <w:sz w:val="23"/>
        </w:rPr>
        <w:t xml:space="preserve"> </w:t>
      </w:r>
      <w:r>
        <w:rPr>
          <w:sz w:val="23"/>
        </w:rPr>
        <w:t>todos</w:t>
      </w:r>
      <w:r>
        <w:rPr>
          <w:spacing w:val="-1"/>
          <w:sz w:val="23"/>
        </w:rPr>
        <w:t xml:space="preserve"> </w:t>
      </w:r>
      <w:r>
        <w:rPr>
          <w:sz w:val="23"/>
        </w:rPr>
        <w:t>sus</w:t>
      </w:r>
      <w:r>
        <w:rPr>
          <w:spacing w:val="-2"/>
          <w:sz w:val="23"/>
        </w:rPr>
        <w:t xml:space="preserve"> </w:t>
      </w:r>
      <w:r>
        <w:rPr>
          <w:sz w:val="23"/>
        </w:rPr>
        <w:t>beneficios.</w:t>
      </w:r>
    </w:p>
    <w:p w:rsidR="00316AE6" w:rsidRDefault="00316AE6" w:rsidP="00316AE6">
      <w:pPr>
        <w:spacing w:before="10"/>
        <w:ind w:left="2806" w:right="442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387185</wp:posOffset>
            </wp:positionH>
            <wp:positionV relativeFrom="paragraph">
              <wp:posOffset>125573</wp:posOffset>
            </wp:positionV>
            <wp:extent cx="1448790" cy="570016"/>
            <wp:effectExtent l="19050" t="0" r="0" b="0"/>
            <wp:wrapNone/>
            <wp:docPr id="4" name="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790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6.- ¿Cómo comienza el Prefacio?</w:t>
      </w:r>
      <w:r>
        <w:rPr>
          <w:rFonts w:ascii="Arial" w:hAnsi="Arial"/>
          <w:b/>
          <w:sz w:val="23"/>
          <w:u w:val="single"/>
        </w:rPr>
        <w:t xml:space="preserve"> </w:t>
      </w:r>
      <w:r w:rsidRPr="00201EE8">
        <w:rPr>
          <w:sz w:val="23"/>
        </w:rPr>
        <w:t>Comienza con un diálogo que es siempre igual,</w:t>
      </w:r>
      <w:r w:rsidRPr="00201EE8">
        <w:rPr>
          <w:spacing w:val="-61"/>
          <w:sz w:val="23"/>
        </w:rPr>
        <w:t xml:space="preserve"> </w:t>
      </w:r>
      <w:r w:rsidRPr="00201EE8">
        <w:rPr>
          <w:sz w:val="23"/>
        </w:rPr>
        <w:t xml:space="preserve">en todos los tiempos del año litúrgico, ejemplo. </w:t>
      </w:r>
      <w:r w:rsidRPr="00201EE8">
        <w:rPr>
          <w:rFonts w:ascii="Arial" w:hAnsi="Arial"/>
          <w:b/>
          <w:sz w:val="23"/>
        </w:rPr>
        <w:t xml:space="preserve">Sacerdote: </w:t>
      </w:r>
      <w:r w:rsidRPr="00201EE8">
        <w:rPr>
          <w:sz w:val="23"/>
        </w:rPr>
        <w:t>“El Señor esté con</w:t>
      </w:r>
      <w:r w:rsidRPr="00201EE8">
        <w:rPr>
          <w:spacing w:val="1"/>
          <w:sz w:val="23"/>
        </w:rPr>
        <w:t xml:space="preserve"> </w:t>
      </w:r>
      <w:r w:rsidRPr="00201EE8">
        <w:rPr>
          <w:sz w:val="23"/>
        </w:rPr>
        <w:t>ustedes”.</w:t>
      </w:r>
      <w:r w:rsidRPr="00201EE8">
        <w:rPr>
          <w:spacing w:val="1"/>
          <w:sz w:val="23"/>
        </w:rPr>
        <w:t xml:space="preserve"> </w:t>
      </w:r>
      <w:r w:rsidRPr="00201EE8">
        <w:rPr>
          <w:rFonts w:ascii="Arial" w:hAnsi="Arial"/>
          <w:b/>
          <w:sz w:val="23"/>
        </w:rPr>
        <w:t xml:space="preserve">Asamblea: </w:t>
      </w:r>
      <w:r w:rsidRPr="00201EE8">
        <w:rPr>
          <w:sz w:val="23"/>
        </w:rPr>
        <w:t>“Y con tu espíritu”.</w:t>
      </w:r>
      <w:r w:rsidRPr="00201EE8">
        <w:rPr>
          <w:spacing w:val="1"/>
          <w:sz w:val="23"/>
        </w:rPr>
        <w:t xml:space="preserve"> </w:t>
      </w:r>
      <w:r w:rsidRPr="00201EE8">
        <w:rPr>
          <w:rFonts w:ascii="Arial" w:hAnsi="Arial"/>
          <w:b/>
          <w:sz w:val="23"/>
        </w:rPr>
        <w:t xml:space="preserve">Sacerdote: </w:t>
      </w:r>
      <w:r w:rsidRPr="00201EE8">
        <w:rPr>
          <w:sz w:val="23"/>
        </w:rPr>
        <w:t>“Levantemos el corazón”.</w:t>
      </w:r>
      <w:r w:rsidRPr="00201EE8">
        <w:rPr>
          <w:spacing w:val="1"/>
          <w:sz w:val="23"/>
        </w:rPr>
        <w:t xml:space="preserve"> </w:t>
      </w:r>
      <w:r w:rsidRPr="00201EE8">
        <w:rPr>
          <w:rFonts w:ascii="Arial" w:hAnsi="Arial"/>
          <w:b/>
          <w:sz w:val="23"/>
        </w:rPr>
        <w:t>Asamblea:</w:t>
      </w:r>
      <w:r w:rsidRPr="00201EE8">
        <w:rPr>
          <w:rFonts w:ascii="Arial" w:hAnsi="Arial"/>
          <w:b/>
          <w:spacing w:val="63"/>
          <w:sz w:val="23"/>
        </w:rPr>
        <w:t xml:space="preserve"> </w:t>
      </w:r>
      <w:r w:rsidRPr="00201EE8">
        <w:rPr>
          <w:sz w:val="23"/>
        </w:rPr>
        <w:t xml:space="preserve">“Lo tenemos levantado hacia el Señor”.    </w:t>
      </w:r>
      <w:r w:rsidRPr="00201EE8">
        <w:rPr>
          <w:rFonts w:ascii="Arial" w:hAnsi="Arial"/>
          <w:b/>
          <w:sz w:val="23"/>
        </w:rPr>
        <w:t xml:space="preserve">Sacerdote: </w:t>
      </w:r>
      <w:r w:rsidRPr="00201EE8">
        <w:rPr>
          <w:sz w:val="23"/>
        </w:rPr>
        <w:t>“Demos gracias</w:t>
      </w:r>
      <w:r w:rsidRPr="00201EE8">
        <w:rPr>
          <w:spacing w:val="1"/>
          <w:sz w:val="23"/>
        </w:rPr>
        <w:t xml:space="preserve"> </w:t>
      </w:r>
      <w:r w:rsidRPr="00201EE8">
        <w:rPr>
          <w:sz w:val="23"/>
        </w:rPr>
        <w:t>al</w:t>
      </w:r>
      <w:r w:rsidRPr="00201EE8">
        <w:rPr>
          <w:spacing w:val="-2"/>
          <w:sz w:val="23"/>
        </w:rPr>
        <w:t xml:space="preserve"> </w:t>
      </w:r>
      <w:r w:rsidRPr="00201EE8">
        <w:rPr>
          <w:sz w:val="23"/>
        </w:rPr>
        <w:t>Señor,</w:t>
      </w:r>
      <w:r w:rsidRPr="00201EE8">
        <w:rPr>
          <w:spacing w:val="1"/>
          <w:sz w:val="23"/>
        </w:rPr>
        <w:t xml:space="preserve"> </w:t>
      </w:r>
      <w:r w:rsidRPr="00201EE8">
        <w:rPr>
          <w:sz w:val="23"/>
        </w:rPr>
        <w:t>nuestro</w:t>
      </w:r>
      <w:r w:rsidRPr="00201EE8">
        <w:rPr>
          <w:spacing w:val="-1"/>
          <w:sz w:val="23"/>
        </w:rPr>
        <w:t xml:space="preserve"> </w:t>
      </w:r>
      <w:r w:rsidRPr="00201EE8">
        <w:rPr>
          <w:sz w:val="23"/>
        </w:rPr>
        <w:t>Dios”.</w:t>
      </w:r>
      <w:r w:rsidRPr="00201EE8">
        <w:rPr>
          <w:spacing w:val="6"/>
          <w:sz w:val="23"/>
        </w:rPr>
        <w:t xml:space="preserve"> </w:t>
      </w:r>
      <w:r w:rsidRPr="00201EE8">
        <w:rPr>
          <w:rFonts w:ascii="Arial" w:hAnsi="Arial"/>
          <w:b/>
          <w:sz w:val="23"/>
        </w:rPr>
        <w:t xml:space="preserve">Asamblea: </w:t>
      </w:r>
      <w:r w:rsidRPr="00201EE8">
        <w:rPr>
          <w:sz w:val="23"/>
        </w:rPr>
        <w:t>“Es</w:t>
      </w:r>
      <w:r w:rsidRPr="00201EE8">
        <w:rPr>
          <w:spacing w:val="-2"/>
          <w:sz w:val="23"/>
        </w:rPr>
        <w:t xml:space="preserve"> </w:t>
      </w:r>
      <w:r w:rsidRPr="00201EE8">
        <w:rPr>
          <w:sz w:val="23"/>
        </w:rPr>
        <w:t>justo</w:t>
      </w:r>
      <w:r w:rsidRPr="00201EE8">
        <w:rPr>
          <w:spacing w:val="-1"/>
          <w:sz w:val="23"/>
        </w:rPr>
        <w:t xml:space="preserve"> </w:t>
      </w:r>
      <w:r w:rsidRPr="00201EE8">
        <w:rPr>
          <w:sz w:val="23"/>
        </w:rPr>
        <w:t>y</w:t>
      </w:r>
      <w:r w:rsidRPr="00201EE8">
        <w:rPr>
          <w:spacing w:val="-2"/>
          <w:sz w:val="23"/>
        </w:rPr>
        <w:t xml:space="preserve"> </w:t>
      </w:r>
      <w:r w:rsidRPr="00201EE8">
        <w:rPr>
          <w:sz w:val="23"/>
        </w:rPr>
        <w:t>necesario”.</w:t>
      </w:r>
    </w:p>
    <w:p w:rsidR="00316AE6" w:rsidRDefault="00316AE6" w:rsidP="00316AE6">
      <w:pPr>
        <w:pStyle w:val="Textoindependiente"/>
        <w:spacing w:before="115"/>
        <w:ind w:left="1462" w:right="443"/>
        <w:jc w:val="both"/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470312</wp:posOffset>
            </wp:positionH>
            <wp:positionV relativeFrom="paragraph">
              <wp:posOffset>232695</wp:posOffset>
            </wp:positionV>
            <wp:extent cx="724394" cy="736270"/>
            <wp:effectExtent l="19050" t="0" r="0" b="0"/>
            <wp:wrapNone/>
            <wp:docPr id="5" name="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94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7.- ¿El Prefacio puede variar? </w:t>
      </w:r>
      <w:r>
        <w:t xml:space="preserve">Sí, el Prefacio </w:t>
      </w:r>
      <w:r>
        <w:rPr>
          <w:rFonts w:ascii="Arial" w:hAnsi="Arial"/>
          <w:b/>
        </w:rPr>
        <w:t xml:space="preserve">sí es variable: </w:t>
      </w:r>
      <w:r>
        <w:t>hay uno o más para cada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litúrgico.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Cuaresma,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Pasión,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Ascensión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Señor,</w:t>
      </w:r>
      <w:r>
        <w:rPr>
          <w:spacing w:val="1"/>
        </w:rPr>
        <w:t xml:space="preserve"> </w:t>
      </w:r>
      <w:r>
        <w:t>de</w:t>
      </w:r>
      <w:r>
        <w:rPr>
          <w:spacing w:val="-62"/>
        </w:rPr>
        <w:t xml:space="preserve"> </w:t>
      </w:r>
      <w:r>
        <w:t>Pentecostés, de Cristo Rey, de la Eucaristía, de la Santísima Trinidad, de Nuestra Señora, de</w:t>
      </w:r>
      <w:r>
        <w:rPr>
          <w:spacing w:val="1"/>
        </w:rPr>
        <w:t xml:space="preserve"> </w:t>
      </w:r>
      <w:r>
        <w:t>San José, de los Apóstoles, de los Santos, de los Mártires, de los Pastores, de las Vírgenes y</w:t>
      </w:r>
      <w:r>
        <w:rPr>
          <w:spacing w:val="1"/>
        </w:rPr>
        <w:t xml:space="preserve"> </w:t>
      </w:r>
      <w:r>
        <w:t>Religiosos, de los Ángeles, de los Difuntos, y varios más del tiempo ordinario, así como otros</w:t>
      </w:r>
      <w:r>
        <w:rPr>
          <w:spacing w:val="1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forman</w:t>
      </w:r>
      <w:r>
        <w:rPr>
          <w:spacing w:val="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Plegaria</w:t>
      </w:r>
      <w:r>
        <w:rPr>
          <w:spacing w:val="-1"/>
        </w:rPr>
        <w:t xml:space="preserve"> </w:t>
      </w:r>
      <w:r>
        <w:t>Eucarística.</w:t>
      </w:r>
    </w:p>
    <w:p w:rsidR="00316AE6" w:rsidRDefault="00316AE6" w:rsidP="00316AE6">
      <w:pPr>
        <w:pStyle w:val="Textoindependiente"/>
        <w:spacing w:before="115"/>
        <w:ind w:left="1822" w:right="446"/>
        <w:jc w:val="both"/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470312</wp:posOffset>
            </wp:positionH>
            <wp:positionV relativeFrom="paragraph">
              <wp:posOffset>131255</wp:posOffset>
            </wp:positionV>
            <wp:extent cx="819398" cy="546265"/>
            <wp:effectExtent l="19050" t="0" r="0" b="0"/>
            <wp:wrapNone/>
            <wp:docPr id="6" name="image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398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8.- ¿Cómo reza el Sacerdote celebrante el Prefacio? </w:t>
      </w:r>
      <w:r>
        <w:t>Lo reza con los brazos extendidos.</w:t>
      </w:r>
      <w:r>
        <w:rPr>
          <w:spacing w:val="1"/>
        </w:rPr>
        <w:t xml:space="preserve"> </w:t>
      </w:r>
      <w:r>
        <w:t>Cada versión incluye palabras específicas en relación con la fiesta que se celebra. Por</w:t>
      </w:r>
      <w:r>
        <w:rPr>
          <w:spacing w:val="1"/>
        </w:rPr>
        <w:t xml:space="preserve"> </w:t>
      </w:r>
      <w:r>
        <w:t>ejemplo, en Navidad habla del nacimiento de Jesús, mientras que en Pascua hace referencia</w:t>
      </w:r>
      <w:r>
        <w:rPr>
          <w:spacing w:val="-6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Cristo</w:t>
      </w:r>
      <w:r>
        <w:rPr>
          <w:spacing w:val="-1"/>
        </w:rPr>
        <w:t xml:space="preserve"> </w:t>
      </w:r>
      <w:r>
        <w:t>resucitado.</w:t>
      </w:r>
    </w:p>
    <w:p w:rsidR="00316AE6" w:rsidRDefault="00316AE6" w:rsidP="00316AE6">
      <w:pPr>
        <w:pStyle w:val="Textoindependiente"/>
        <w:spacing w:before="113"/>
        <w:ind w:left="566" w:right="1213"/>
        <w:jc w:val="both"/>
      </w:pPr>
      <w:r>
        <w:rPr>
          <w:rFonts w:ascii="Arial" w:hAnsi="Arial"/>
          <w:b/>
        </w:rPr>
        <w:t xml:space="preserve">9.- ¿Qué es entonces el Prefacio y a qué nos introduce? </w:t>
      </w:r>
      <w:r>
        <w:t>Es un himno de “apertura” que nos</w:t>
      </w:r>
      <w:r>
        <w:rPr>
          <w:spacing w:val="1"/>
        </w:rPr>
        <w:t xml:space="preserve"> </w:t>
      </w:r>
      <w:r>
        <w:t>introduce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Misterio</w:t>
      </w:r>
      <w:r>
        <w:rPr>
          <w:spacing w:val="13"/>
        </w:rPr>
        <w:t xml:space="preserve"> </w:t>
      </w:r>
      <w:r>
        <w:t>Eucarístico.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ello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sacerdote</w:t>
      </w:r>
      <w:r>
        <w:rPr>
          <w:spacing w:val="13"/>
        </w:rPr>
        <w:t xml:space="preserve"> </w:t>
      </w:r>
      <w:r>
        <w:t>celebrante</w:t>
      </w:r>
      <w:r>
        <w:rPr>
          <w:spacing w:val="16"/>
        </w:rPr>
        <w:t xml:space="preserve"> </w:t>
      </w:r>
      <w:r>
        <w:t>invita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asamblea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levantar</w:t>
      </w:r>
      <w:r>
        <w:rPr>
          <w:spacing w:val="-61"/>
        </w:rPr>
        <w:t xml:space="preserve"> </w:t>
      </w:r>
      <w:r>
        <w:t>el corazón hacia Dios, diciendo: “Levantemos el corazón”. Se trata de un himno que proclama la</w:t>
      </w:r>
      <w:r>
        <w:rPr>
          <w:spacing w:val="1"/>
        </w:rPr>
        <w:t xml:space="preserve"> </w:t>
      </w:r>
      <w:r>
        <w:t>santidad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Dios y da</w:t>
      </w:r>
      <w:r>
        <w:rPr>
          <w:spacing w:val="-1"/>
        </w:rPr>
        <w:t xml:space="preserve"> </w:t>
      </w:r>
      <w:r>
        <w:t>gracias al</w:t>
      </w:r>
      <w:r>
        <w:rPr>
          <w:spacing w:val="-1"/>
        </w:rPr>
        <w:t xml:space="preserve"> </w:t>
      </w:r>
      <w:r>
        <w:t>Señor.</w:t>
      </w:r>
    </w:p>
    <w:p w:rsidR="00316AE6" w:rsidRDefault="00316AE6" w:rsidP="00316AE6">
      <w:pPr>
        <w:pStyle w:val="Textoindependiente"/>
        <w:spacing w:before="116"/>
        <w:ind w:left="1342" w:right="447"/>
        <w:jc w:val="both"/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321712</wp:posOffset>
            </wp:positionH>
            <wp:positionV relativeFrom="paragraph">
              <wp:posOffset>234109</wp:posOffset>
            </wp:positionV>
            <wp:extent cx="641267" cy="629392"/>
            <wp:effectExtent l="19050" t="0" r="6433" b="0"/>
            <wp:wrapNone/>
            <wp:docPr id="7" name="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67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10.- ¿Con qué concluye el Prefacio? </w:t>
      </w:r>
      <w:r>
        <w:t>Concluye siempre con la aclamación de “Santo, Santo,</w:t>
      </w:r>
      <w:r>
        <w:rPr>
          <w:spacing w:val="1"/>
        </w:rPr>
        <w:t xml:space="preserve"> </w:t>
      </w:r>
      <w:r>
        <w:t>Santo es el Señor, Dios del universo. Llenos está el cielo y la tierra de tu gloria. Hosanna en el</w:t>
      </w:r>
      <w:r>
        <w:rPr>
          <w:spacing w:val="1"/>
        </w:rPr>
        <w:t xml:space="preserve"> </w:t>
      </w:r>
      <w:r>
        <w:t>cielo</w:t>
      </w:r>
      <w:proofErr w:type="gramStart"/>
      <w:r>
        <w:t>!</w:t>
      </w:r>
      <w:proofErr w:type="gramEnd"/>
      <w:r>
        <w:rPr>
          <w:spacing w:val="1"/>
        </w:rPr>
        <w:t xml:space="preserve"> </w:t>
      </w:r>
      <w:r>
        <w:t>Bendito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Señor.</w:t>
      </w:r>
      <w:r>
        <w:rPr>
          <w:spacing w:val="1"/>
        </w:rPr>
        <w:t xml:space="preserve"> </w:t>
      </w:r>
      <w:r>
        <w:t>¡Hosanna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cielo!</w:t>
      </w:r>
    </w:p>
    <w:p w:rsidR="00316AE6" w:rsidRDefault="00316AE6" w:rsidP="00316AE6">
      <w:pPr>
        <w:spacing w:before="116"/>
        <w:ind w:left="1342" w:right="444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11.- ¿Qué significado tiene la aclamación o canto del “Santo”? </w:t>
      </w:r>
      <w:r>
        <w:rPr>
          <w:sz w:val="23"/>
        </w:rPr>
        <w:t>Es una alabanza solemne a</w:t>
      </w:r>
      <w:r>
        <w:rPr>
          <w:spacing w:val="1"/>
          <w:sz w:val="23"/>
        </w:rPr>
        <w:t xml:space="preserve"> </w:t>
      </w:r>
      <w:r>
        <w:rPr>
          <w:sz w:val="23"/>
        </w:rPr>
        <w:t>Dios.</w:t>
      </w:r>
    </w:p>
    <w:p w:rsidR="00316AE6" w:rsidRDefault="00316AE6" w:rsidP="00316AE6">
      <w:pPr>
        <w:pStyle w:val="Textoindependiente"/>
        <w:spacing w:before="115"/>
        <w:ind w:left="1221" w:right="446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385536</wp:posOffset>
            </wp:positionH>
            <wp:positionV relativeFrom="paragraph">
              <wp:posOffset>161719</wp:posOffset>
            </wp:positionV>
            <wp:extent cx="570015" cy="902525"/>
            <wp:effectExtent l="19050" t="0" r="1485" b="0"/>
            <wp:wrapNone/>
            <wp:docPr id="8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15" cy="90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12.- Qué sucede cuando el Santo es cantado</w:t>
      </w:r>
      <w:proofErr w:type="gramStart"/>
      <w:r>
        <w:rPr>
          <w:rFonts w:ascii="Arial" w:hAnsi="Arial"/>
          <w:b/>
        </w:rPr>
        <w:t>?</w:t>
      </w:r>
      <w:proofErr w:type="gramEnd"/>
      <w:r>
        <w:rPr>
          <w:rFonts w:ascii="Arial" w:hAnsi="Arial"/>
          <w:b/>
        </w:rPr>
        <w:t xml:space="preserve"> </w:t>
      </w:r>
      <w:r>
        <w:t>En ocasiones se cambian algunas palabras. Sin</w:t>
      </w:r>
      <w:r>
        <w:rPr>
          <w:spacing w:val="1"/>
        </w:rPr>
        <w:t xml:space="preserve"> </w:t>
      </w:r>
      <w:r>
        <w:t>embargo, el sentido debe permanecer intacto. En general se acostumbra cantarlo en las misas</w:t>
      </w:r>
      <w:r>
        <w:rPr>
          <w:spacing w:val="1"/>
        </w:rPr>
        <w:t xml:space="preserve"> </w:t>
      </w:r>
      <w:r>
        <w:t>dominicales</w:t>
      </w:r>
      <w:r>
        <w:rPr>
          <w:spacing w:val="-1"/>
        </w:rPr>
        <w:t xml:space="preserve"> </w:t>
      </w:r>
      <w:r>
        <w:t>y recitarlo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misas de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semana.</w:t>
      </w:r>
    </w:p>
    <w:p w:rsidR="00316AE6" w:rsidRDefault="00316AE6" w:rsidP="00316AE6">
      <w:pPr>
        <w:spacing w:before="114"/>
        <w:ind w:left="1221" w:right="475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13.- ¿En qué está inspirado el Santo? </w:t>
      </w:r>
      <w:r>
        <w:rPr>
          <w:sz w:val="23"/>
        </w:rPr>
        <w:t>Está inspirado en una visión del Profeta Isaías (6,3): “Un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grupo de serafines se hacía presente en el templo y aclamaban en voz alta: </w:t>
      </w:r>
      <w:r>
        <w:rPr>
          <w:rFonts w:ascii="Arial" w:hAnsi="Arial"/>
          <w:b/>
          <w:sz w:val="23"/>
        </w:rPr>
        <w:t>“Santo, Santo, Santo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es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Señor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los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ejércitos, su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Gloria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llena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tierra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toda”.</w:t>
      </w:r>
    </w:p>
    <w:p w:rsidR="00316AE6" w:rsidRDefault="00316AE6" w:rsidP="00316AE6">
      <w:pPr>
        <w:spacing w:before="116" w:line="276" w:lineRule="auto"/>
        <w:ind w:left="566" w:right="432"/>
        <w:jc w:val="both"/>
        <w:rPr>
          <w:sz w:val="23"/>
        </w:rPr>
      </w:pPr>
      <w:r>
        <w:rPr>
          <w:rFonts w:ascii="Arial" w:hAnsi="Arial"/>
          <w:b/>
          <w:sz w:val="23"/>
        </w:rPr>
        <w:t>14.-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¿A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qué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se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debe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triple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repetición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9"/>
          <w:sz w:val="23"/>
        </w:rPr>
        <w:t xml:space="preserve"> </w:t>
      </w:r>
      <w:r>
        <w:rPr>
          <w:rFonts w:ascii="Arial" w:hAnsi="Arial"/>
          <w:b/>
          <w:sz w:val="23"/>
        </w:rPr>
        <w:t>palabra</w:t>
      </w:r>
      <w:r>
        <w:rPr>
          <w:rFonts w:ascii="Arial" w:hAnsi="Arial"/>
          <w:b/>
          <w:spacing w:val="17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“Santo”? </w:t>
      </w:r>
      <w:r>
        <w:rPr>
          <w:sz w:val="23"/>
        </w:rPr>
        <w:t>Es</w:t>
      </w:r>
      <w:r>
        <w:rPr>
          <w:spacing w:val="6"/>
          <w:sz w:val="23"/>
        </w:rPr>
        <w:t xml:space="preserve"> </w:t>
      </w:r>
      <w:r>
        <w:rPr>
          <w:sz w:val="23"/>
        </w:rPr>
        <w:t>un</w:t>
      </w:r>
      <w:r>
        <w:rPr>
          <w:spacing w:val="9"/>
          <w:sz w:val="23"/>
        </w:rPr>
        <w:t xml:space="preserve"> </w:t>
      </w:r>
      <w:r>
        <w:rPr>
          <w:sz w:val="23"/>
        </w:rPr>
        <w:t>recurso</w:t>
      </w:r>
      <w:r>
        <w:rPr>
          <w:spacing w:val="10"/>
          <w:sz w:val="23"/>
        </w:rPr>
        <w:t xml:space="preserve"> </w:t>
      </w:r>
      <w:r>
        <w:rPr>
          <w:sz w:val="23"/>
        </w:rPr>
        <w:t>expresivo</w:t>
      </w:r>
      <w:r>
        <w:rPr>
          <w:spacing w:val="10"/>
          <w:sz w:val="23"/>
        </w:rPr>
        <w:t xml:space="preserve"> </w:t>
      </w:r>
      <w:r>
        <w:rPr>
          <w:sz w:val="23"/>
        </w:rPr>
        <w:t>para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reforzar  </w:t>
      </w:r>
      <w:r>
        <w:rPr>
          <w:spacing w:val="-61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máximo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idea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santidad.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-1"/>
          <w:sz w:val="23"/>
        </w:rPr>
        <w:t xml:space="preserve"> </w:t>
      </w:r>
      <w:r>
        <w:rPr>
          <w:sz w:val="23"/>
        </w:rPr>
        <w:t>como</w:t>
      </w:r>
      <w:r>
        <w:rPr>
          <w:spacing w:val="-1"/>
          <w:sz w:val="23"/>
        </w:rPr>
        <w:t xml:space="preserve"> </w:t>
      </w:r>
      <w:r>
        <w:rPr>
          <w:sz w:val="23"/>
        </w:rPr>
        <w:t>si</w:t>
      </w:r>
      <w:r>
        <w:rPr>
          <w:spacing w:val="-1"/>
          <w:sz w:val="23"/>
        </w:rPr>
        <w:t xml:space="preserve"> </w:t>
      </w:r>
      <w:r>
        <w:rPr>
          <w:sz w:val="23"/>
        </w:rPr>
        <w:t>dijéramos que</w:t>
      </w:r>
      <w:r>
        <w:rPr>
          <w:spacing w:val="-1"/>
          <w:sz w:val="23"/>
        </w:rPr>
        <w:t xml:space="preserve"> </w:t>
      </w:r>
      <w:r>
        <w:rPr>
          <w:sz w:val="23"/>
        </w:rPr>
        <w:t>Dios</w:t>
      </w:r>
      <w:r>
        <w:rPr>
          <w:spacing w:val="-1"/>
          <w:sz w:val="23"/>
        </w:rPr>
        <w:t xml:space="preserve"> </w:t>
      </w:r>
      <w:r>
        <w:rPr>
          <w:sz w:val="23"/>
        </w:rPr>
        <w:t>es Santísimo.</w:t>
      </w:r>
    </w:p>
    <w:p w:rsidR="00316AE6" w:rsidRDefault="00316AE6" w:rsidP="00316AE6">
      <w:pPr>
        <w:rPr>
          <w:rFonts w:ascii="Arial" w:hAnsi="Arial"/>
          <w:b/>
          <w:i/>
        </w:rPr>
      </w:pPr>
    </w:p>
    <w:p w:rsidR="00EA4E0F" w:rsidRDefault="00316AE6">
      <w:r>
        <w:rPr>
          <w:rFonts w:ascii="Arial" w:hAnsi="Arial"/>
          <w:b/>
          <w:i/>
        </w:rPr>
        <w:t>Objetivo:</w:t>
      </w:r>
      <w:r>
        <w:rPr>
          <w:rFonts w:ascii="Arial" w:hAnsi="Arial"/>
          <w:b/>
          <w:i/>
          <w:spacing w:val="57"/>
        </w:rPr>
        <w:t xml:space="preserve"> </w:t>
      </w:r>
      <w:r>
        <w:t>Poner</w:t>
      </w:r>
      <w:r>
        <w:rPr>
          <w:spacing w:val="53"/>
        </w:rPr>
        <w:t xml:space="preserve"> </w:t>
      </w:r>
      <w:r>
        <w:t>todos</w:t>
      </w:r>
      <w:r>
        <w:rPr>
          <w:spacing w:val="53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sentidos,</w:t>
      </w:r>
      <w:r>
        <w:rPr>
          <w:spacing w:val="56"/>
        </w:rPr>
        <w:t xml:space="preserve"> </w:t>
      </w:r>
      <w:r>
        <w:t>toda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persona</w:t>
      </w:r>
      <w:r>
        <w:rPr>
          <w:spacing w:val="55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este</w:t>
      </w:r>
      <w:r>
        <w:rPr>
          <w:spacing w:val="53"/>
        </w:rPr>
        <w:t xml:space="preserve"> </w:t>
      </w:r>
      <w:r>
        <w:t>momento</w:t>
      </w:r>
      <w:r>
        <w:rPr>
          <w:spacing w:val="55"/>
        </w:rPr>
        <w:t xml:space="preserve"> </w:t>
      </w:r>
      <w:r>
        <w:t>central</w:t>
      </w:r>
      <w:r>
        <w:rPr>
          <w:spacing w:val="53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culminante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toda</w:t>
      </w:r>
      <w:r>
        <w:rPr>
          <w:spacing w:val="5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celebración.</w:t>
      </w:r>
      <w:r w:rsidR="003361BE">
        <w:t xml:space="preserve"> </w:t>
      </w:r>
    </w:p>
    <w:sectPr w:rsidR="00EA4E0F" w:rsidSect="00750849">
      <w:head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E8" w:rsidRDefault="006215FC">
    <w:pPr>
      <w:pStyle w:val="Textoindependiente"/>
      <w:spacing w:line="14" w:lineRule="auto"/>
      <w:rPr>
        <w:sz w:val="20"/>
      </w:rPr>
    </w:pPr>
    <w:r w:rsidRPr="00561A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2.9pt;margin-top:27.7pt;width:276.55pt;height:14.9pt;z-index:-251658240;mso-position-horizontal-relative:page;mso-position-vertical-relative:page" filled="f" stroked="f">
          <v:textbox inset="0,0,0,0">
            <w:txbxContent>
              <w:p w:rsidR="00201EE8" w:rsidRDefault="006215FC">
                <w:pPr>
                  <w:spacing w:before="13"/>
                  <w:ind w:left="20"/>
                  <w:rPr>
                    <w:rFonts w:ascii="Arial" w:hAnsi="Arial"/>
                    <w:b/>
                    <w:sz w:val="23"/>
                  </w:rPr>
                </w:pPr>
                <w:r>
                  <w:rPr>
                    <w:rFonts w:ascii="Arial" w:hAnsi="Arial"/>
                    <w:b/>
                    <w:sz w:val="23"/>
                  </w:rPr>
                  <w:t>¡LEER</w:t>
                </w:r>
                <w:r>
                  <w:rPr>
                    <w:rFonts w:ascii="Arial" w:hAnsi="Arial"/>
                    <w:b/>
                    <w:spacing w:val="-3"/>
                    <w:sz w:val="23"/>
                  </w:rPr>
                  <w:t xml:space="preserve"> </w:t>
                </w:r>
                <w:r>
                  <w:rPr>
                    <w:rFonts w:ascii="Arial" w:hAnsi="Arial"/>
                    <w:b/>
                    <w:sz w:val="23"/>
                  </w:rPr>
                  <w:t>PARA</w:t>
                </w:r>
                <w:r>
                  <w:rPr>
                    <w:rFonts w:ascii="Arial" w:hAnsi="Arial"/>
                    <w:b/>
                    <w:spacing w:val="-3"/>
                    <w:sz w:val="23"/>
                  </w:rPr>
                  <w:t xml:space="preserve"> </w:t>
                </w:r>
                <w:r>
                  <w:rPr>
                    <w:rFonts w:ascii="Arial" w:hAnsi="Arial"/>
                    <w:b/>
                    <w:sz w:val="23"/>
                  </w:rPr>
                  <w:t>CONOCER, CONOCER</w:t>
                </w:r>
                <w:r>
                  <w:rPr>
                    <w:rFonts w:ascii="Arial" w:hAnsi="Arial"/>
                    <w:b/>
                    <w:spacing w:val="-3"/>
                    <w:sz w:val="23"/>
                  </w:rPr>
                  <w:t xml:space="preserve"> </w:t>
                </w:r>
                <w:r>
                  <w:rPr>
                    <w:rFonts w:ascii="Arial" w:hAnsi="Arial"/>
                    <w:b/>
                    <w:sz w:val="23"/>
                  </w:rPr>
                  <w:t>PARA</w:t>
                </w:r>
                <w:r>
                  <w:rPr>
                    <w:rFonts w:ascii="Arial" w:hAnsi="Arial"/>
                    <w:b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 w:hAnsi="Arial"/>
                    <w:b/>
                    <w:sz w:val="23"/>
                  </w:rPr>
                  <w:t>AMAR!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316AE6"/>
    <w:rsid w:val="00233288"/>
    <w:rsid w:val="00246870"/>
    <w:rsid w:val="00316AE6"/>
    <w:rsid w:val="003361BE"/>
    <w:rsid w:val="008C2B70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6A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16AE6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6AE6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316AE6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2024-10-04T20:43:00Z</dcterms:created>
  <dcterms:modified xsi:type="dcterms:W3CDTF">2024-10-04T20:43:00Z</dcterms:modified>
</cp:coreProperties>
</file>