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372" w14:textId="77777777" w:rsidR="009B75EA" w:rsidRPr="00F63684" w:rsidRDefault="009B75EA" w:rsidP="00D632AE">
      <w:pPr>
        <w:pStyle w:val="NoSpacing"/>
        <w:tabs>
          <w:tab w:val="left" w:pos="9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636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River Ranch Friends Group</w:t>
      </w:r>
    </w:p>
    <w:p w14:paraId="2F00DC4D" w14:textId="5EA27546" w:rsidR="006C3C8F" w:rsidRDefault="006C3C8F" w:rsidP="00D632AE">
      <w:pPr>
        <w:pStyle w:val="NoSpacing"/>
        <w:tabs>
          <w:tab w:val="left" w:pos="9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Annual </w:t>
      </w:r>
      <w:r w:rsidR="00ED6F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Meeting</w:t>
      </w:r>
      <w:r w:rsidR="001678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2020-2021</w:t>
      </w:r>
    </w:p>
    <w:p w14:paraId="6B41BC96" w14:textId="2E566CE3" w:rsidR="00446DBD" w:rsidRPr="00F63684" w:rsidRDefault="00415F08" w:rsidP="00D632AE">
      <w:pPr>
        <w:pStyle w:val="NoSpacing"/>
        <w:tabs>
          <w:tab w:val="left" w:pos="9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Virtual</w:t>
      </w:r>
      <w:r w:rsidR="006C3C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and Open to Membership</w:t>
      </w:r>
    </w:p>
    <w:p w14:paraId="2011C690" w14:textId="7552B966" w:rsidR="009B75EA" w:rsidRPr="00F63684" w:rsidRDefault="006C3C8F" w:rsidP="00D632AE">
      <w:pPr>
        <w:pStyle w:val="NoSpacing"/>
        <w:tabs>
          <w:tab w:val="left" w:pos="9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September 8</w:t>
      </w:r>
      <w:r w:rsidR="006D038E" w:rsidRPr="00F636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202</w:t>
      </w:r>
      <w:r w:rsidR="00FF180D" w:rsidRPr="00F636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</w:p>
    <w:p w14:paraId="64FB4539" w14:textId="1979EEC0" w:rsidR="009B75EA" w:rsidRPr="00F63684" w:rsidRDefault="006C3C8F" w:rsidP="00271825">
      <w:pPr>
        <w:tabs>
          <w:tab w:val="left" w:pos="90"/>
          <w:tab w:val="center" w:pos="4680"/>
          <w:tab w:val="left" w:pos="5904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6:3</w:t>
      </w:r>
      <w:r w:rsidR="00C434D6" w:rsidRPr="00F636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0 </w:t>
      </w:r>
      <w:r w:rsidR="00721CD6" w:rsidRPr="00F636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C434D6" w:rsidRPr="00F636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.m.</w:t>
      </w:r>
    </w:p>
    <w:p w14:paraId="3647AE67" w14:textId="0C3C8F33" w:rsidR="00C434D6" w:rsidRPr="00F63684" w:rsidRDefault="00817D10" w:rsidP="00D632AE">
      <w:pPr>
        <w:pStyle w:val="NoSpacing"/>
        <w:tabs>
          <w:tab w:val="left" w:pos="90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C434D6" w:rsidRPr="00F63684">
        <w:rPr>
          <w:rFonts w:asciiTheme="minorHAnsi" w:hAnsiTheme="minorHAnsi" w:cstheme="minorHAnsi"/>
          <w:color w:val="000000" w:themeColor="text1"/>
          <w:sz w:val="24"/>
          <w:szCs w:val="24"/>
        </w:rPr>
        <w:t>riendsofriverranch.</w:t>
      </w:r>
      <w:r w:rsidR="004E6A76" w:rsidRPr="00F63684">
        <w:rPr>
          <w:rFonts w:asciiTheme="minorHAnsi" w:hAnsiTheme="minorHAnsi" w:cstheme="minorHAnsi"/>
          <w:color w:val="000000" w:themeColor="text1"/>
          <w:sz w:val="24"/>
          <w:szCs w:val="24"/>
        </w:rPr>
        <w:t>org</w:t>
      </w:r>
    </w:p>
    <w:p w14:paraId="571E08E2" w14:textId="7EB52678" w:rsidR="00C434D6" w:rsidRDefault="00721CD6" w:rsidP="00D632AE">
      <w:pPr>
        <w:pStyle w:val="NoSpacing"/>
        <w:tabs>
          <w:tab w:val="left" w:pos="90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3684">
        <w:rPr>
          <w:rFonts w:asciiTheme="minorHAnsi" w:hAnsiTheme="minorHAnsi" w:cstheme="minorHAnsi"/>
          <w:color w:val="000000" w:themeColor="text1"/>
          <w:sz w:val="24"/>
          <w:szCs w:val="24"/>
        </w:rPr>
        <w:t>P.O. Box 256</w:t>
      </w:r>
      <w:r w:rsidR="00C434D6" w:rsidRPr="00F63684">
        <w:rPr>
          <w:rFonts w:asciiTheme="minorHAnsi" w:hAnsiTheme="minorHAnsi" w:cstheme="minorHAnsi"/>
          <w:color w:val="000000" w:themeColor="text1"/>
          <w:sz w:val="24"/>
          <w:szCs w:val="24"/>
        </w:rPr>
        <w:t>, Liberty Hill, TX  78642</w:t>
      </w:r>
    </w:p>
    <w:p w14:paraId="0691D4BD" w14:textId="77777777" w:rsidR="00083B18" w:rsidRPr="00F63684" w:rsidRDefault="00083B18" w:rsidP="00D632AE">
      <w:pPr>
        <w:pStyle w:val="NoSpacing"/>
        <w:tabs>
          <w:tab w:val="left" w:pos="90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18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528"/>
      </w:tblGrid>
      <w:tr w:rsidR="00B178AC" w:rsidRPr="00F63684" w14:paraId="082EBF7E" w14:textId="77777777" w:rsidTr="00B178AC">
        <w:trPr>
          <w:trHeight w:val="4575"/>
          <w:tblCellSpacing w:w="15" w:type="dxa"/>
        </w:trPr>
        <w:tc>
          <w:tcPr>
            <w:tcW w:w="1509" w:type="dxa"/>
            <w:vAlign w:val="center"/>
            <w:hideMark/>
          </w:tcPr>
          <w:p w14:paraId="169B7D6B" w14:textId="2ABD1D1B" w:rsidR="009B75EA" w:rsidRPr="00F63684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  <w:vAlign w:val="center"/>
            <w:hideMark/>
          </w:tcPr>
          <w:p w14:paraId="0A42AFD7" w14:textId="77777777" w:rsidR="004B13E0" w:rsidRDefault="004B13E0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6271FF3" w14:textId="2FB6936E" w:rsidR="009B75EA" w:rsidRPr="00083B18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3B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Attendance</w:t>
            </w:r>
          </w:p>
          <w:p w14:paraId="0601A252" w14:textId="27032BF9" w:rsidR="009B75EA" w:rsidRPr="00083B18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23D0628" w14:textId="6E0CFB09" w:rsidR="00083B18" w:rsidRDefault="00083B18" w:rsidP="00D632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2155F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FRRCP </w:t>
            </w:r>
            <w:r w:rsidR="002155F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Board of Directors</w:t>
            </w:r>
          </w:p>
          <w:p w14:paraId="30B951AA" w14:textId="77777777" w:rsidR="006F5E18" w:rsidRDefault="006F5E18" w:rsidP="00D632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19E5F9" w14:textId="77777777" w:rsidR="00031E61" w:rsidRPr="00083B18" w:rsidRDefault="00031E61" w:rsidP="00031E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B18">
              <w:rPr>
                <w:rFonts w:asciiTheme="minorHAnsi" w:hAnsiTheme="minorHAnsi" w:cstheme="minorHAnsi"/>
                <w:sz w:val="24"/>
                <w:szCs w:val="24"/>
              </w:rPr>
              <w:t>Dave Armstrong, President*</w:t>
            </w:r>
          </w:p>
          <w:p w14:paraId="1BCE4583" w14:textId="2704B6CB" w:rsidR="00083B18" w:rsidRDefault="00083B18" w:rsidP="00D632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B18">
              <w:rPr>
                <w:rFonts w:asciiTheme="minorHAnsi" w:hAnsiTheme="minorHAnsi" w:cstheme="minorHAnsi"/>
                <w:sz w:val="24"/>
                <w:szCs w:val="24"/>
              </w:rPr>
              <w:t>Wayne Collins, Member-at-Large* </w:t>
            </w:r>
          </w:p>
          <w:p w14:paraId="7AE55738" w14:textId="55FD3BC3" w:rsidR="00415F08" w:rsidRPr="00083B18" w:rsidRDefault="00415F08" w:rsidP="00415F0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B18">
              <w:rPr>
                <w:rFonts w:asciiTheme="minorHAnsi" w:hAnsiTheme="minorHAnsi" w:cstheme="minorHAnsi"/>
                <w:sz w:val="24"/>
                <w:szCs w:val="24"/>
              </w:rPr>
              <w:t>Kathy Corbett, Vice-President*</w:t>
            </w:r>
          </w:p>
          <w:p w14:paraId="65BFE59C" w14:textId="54A6C45D" w:rsidR="00817D10" w:rsidRDefault="00817D10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083B1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Mary </w:t>
            </w:r>
            <w:proofErr w:type="spellStart"/>
            <w:r w:rsidRPr="00083B1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Dobbelaere</w:t>
            </w:r>
            <w:proofErr w:type="spellEnd"/>
            <w:r w:rsidRPr="00083B1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4A040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Treasurer</w:t>
            </w:r>
            <w:r w:rsidR="0042312B" w:rsidRPr="004A040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*</w:t>
            </w:r>
          </w:p>
          <w:p w14:paraId="1CC815D4" w14:textId="12516A30" w:rsidR="0017739D" w:rsidRPr="0017739D" w:rsidRDefault="0017739D" w:rsidP="001773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B18">
              <w:rPr>
                <w:rFonts w:asciiTheme="minorHAnsi" w:hAnsiTheme="minorHAnsi" w:cstheme="minorHAnsi"/>
                <w:sz w:val="24"/>
                <w:szCs w:val="24"/>
              </w:rPr>
              <w:t>Lori Franz, Secretary*</w:t>
            </w:r>
          </w:p>
          <w:p w14:paraId="38327F96" w14:textId="5F0EDB32" w:rsidR="00415F08" w:rsidRDefault="00415F08" w:rsidP="00415F0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B18">
              <w:rPr>
                <w:rFonts w:asciiTheme="minorHAnsi" w:hAnsiTheme="minorHAnsi" w:cstheme="minorHAnsi"/>
                <w:sz w:val="24"/>
                <w:szCs w:val="24"/>
              </w:rPr>
              <w:t>Betsy Murphy</w:t>
            </w:r>
          </w:p>
          <w:p w14:paraId="2BCBA8D1" w14:textId="1BCC374E" w:rsidR="00031E61" w:rsidRPr="00031E61" w:rsidRDefault="00031E61" w:rsidP="00031E61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56515">
              <w:rPr>
                <w:rFonts w:asciiTheme="minorHAnsi" w:eastAsia="Times New Roman" w:hAnsiTheme="minorHAnsi" w:cstheme="minorHAnsi"/>
                <w:sz w:val="24"/>
                <w:szCs w:val="24"/>
              </w:rPr>
              <w:t>Mike Rodgers</w:t>
            </w:r>
          </w:p>
          <w:p w14:paraId="17F7B7F5" w14:textId="77777777" w:rsidR="00083B18" w:rsidRPr="00083B18" w:rsidRDefault="00083B18" w:rsidP="00D632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B18">
              <w:rPr>
                <w:rFonts w:asciiTheme="minorHAnsi" w:hAnsiTheme="minorHAnsi" w:cstheme="minorHAnsi"/>
                <w:sz w:val="24"/>
                <w:szCs w:val="24"/>
              </w:rPr>
              <w:t>Sue Wiseman, Member-at-Large*</w:t>
            </w:r>
          </w:p>
          <w:p w14:paraId="271994FC" w14:textId="1B753C60" w:rsidR="00083B18" w:rsidRPr="00083B18" w:rsidRDefault="00083B18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5DD25823" w14:textId="4ED165C5" w:rsidR="00767A77" w:rsidRPr="00083B18" w:rsidRDefault="00AA09CF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083B1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Wilco Park </w:t>
            </w:r>
            <w:r w:rsidR="00676948" w:rsidRPr="00083B1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>Advisor</w:t>
            </w:r>
            <w:r w:rsidR="009104D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>s</w:t>
            </w:r>
            <w:r w:rsidR="00767A77" w:rsidRPr="00083B1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75C2D77A" w14:textId="0FCF71EC" w:rsidR="009104D2" w:rsidRDefault="009104D2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Russell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Fishbeck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34349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RRCP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Director</w:t>
            </w:r>
          </w:p>
          <w:p w14:paraId="2452275A" w14:textId="7C3AB578" w:rsidR="007D10B3" w:rsidRDefault="007D10B3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Keith Greer, Park Superintendent</w:t>
            </w:r>
          </w:p>
          <w:p w14:paraId="599D9306" w14:textId="79E232C6" w:rsidR="006F19F0" w:rsidRDefault="006F19F0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Alle</w:t>
            </w:r>
            <w:r w:rsidR="00ED6F9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D6F9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Urista</w:t>
            </w:r>
            <w:proofErr w:type="spellEnd"/>
            <w:r w:rsidR="00ED6F9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 Office Manager</w:t>
            </w:r>
          </w:p>
          <w:p w14:paraId="0A7D5765" w14:textId="1C351C56" w:rsidR="00F63684" w:rsidRDefault="00F63684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083B1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Robert Moss, RRCP Park Manager</w:t>
            </w:r>
          </w:p>
          <w:p w14:paraId="62D5B845" w14:textId="3C0B1100" w:rsidR="00A869B2" w:rsidRPr="00083B18" w:rsidRDefault="00A869B2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F97EFFD" w14:textId="657DB160" w:rsidR="00A869B2" w:rsidRPr="00083B18" w:rsidRDefault="00A869B2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083B1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>Absent</w:t>
            </w:r>
            <w:r w:rsidRPr="00083B1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31FDA747" w14:textId="77777777" w:rsidR="006C3C8F" w:rsidRDefault="006C3C8F" w:rsidP="006C3C8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Michelle Butcher</w:t>
            </w:r>
          </w:p>
          <w:p w14:paraId="071B7C43" w14:textId="77777777" w:rsidR="009104D2" w:rsidRPr="00D05A70" w:rsidRDefault="009104D2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654317E" w14:textId="3B608C85" w:rsidR="002155F2" w:rsidRPr="00D05A70" w:rsidRDefault="002155F2" w:rsidP="006F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5A70">
              <w:rPr>
                <w:rFonts w:asciiTheme="minorHAnsi" w:hAnsiTheme="minorHAnsi" w:cstheme="minorHAnsi"/>
                <w:sz w:val="24"/>
                <w:szCs w:val="24"/>
              </w:rPr>
              <w:t>*Executive Committee Members</w:t>
            </w:r>
          </w:p>
          <w:p w14:paraId="23026FBC" w14:textId="4EB50245" w:rsidR="00D05A70" w:rsidRDefault="00D05A70" w:rsidP="006F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5A7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Membership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in Attendance</w:t>
            </w:r>
            <w:r w:rsidR="00AB29A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(14)</w:t>
            </w:r>
            <w:r w:rsidRPr="00D05A7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W w:w="2720" w:type="dxa"/>
              <w:tblLook w:val="04A0" w:firstRow="1" w:lastRow="0" w:firstColumn="1" w:lastColumn="0" w:noHBand="0" w:noVBand="1"/>
            </w:tblPr>
            <w:tblGrid>
              <w:gridCol w:w="2720"/>
            </w:tblGrid>
            <w:tr w:rsidR="00AB29A2" w14:paraId="6732F124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BA558" w14:textId="77777777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Kathy Galloway</w:t>
                  </w:r>
                </w:p>
              </w:tc>
            </w:tr>
            <w:tr w:rsidR="00AB29A2" w14:paraId="19FBF082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9D98E" w14:textId="77777777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Ash Landry</w:t>
                  </w:r>
                </w:p>
              </w:tc>
            </w:tr>
            <w:tr w:rsidR="00AB29A2" w14:paraId="362FD418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66F7C" w14:textId="77777777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Will Krueger</w:t>
                  </w:r>
                </w:p>
              </w:tc>
            </w:tr>
            <w:tr w:rsidR="00AB29A2" w14:paraId="67B1A246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873DC" w14:textId="77777777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Karen Schnell</w:t>
                  </w:r>
                </w:p>
              </w:tc>
            </w:tr>
            <w:tr w:rsidR="00AB29A2" w14:paraId="5B78FD18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B5217" w14:textId="77777777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 xml:space="preserve">Scott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Korcz</w:t>
                  </w:r>
                  <w:proofErr w:type="spellEnd"/>
                </w:p>
              </w:tc>
            </w:tr>
            <w:tr w:rsidR="00AB29A2" w14:paraId="487352C2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25929" w14:textId="77777777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Wendy Childers</w:t>
                  </w:r>
                </w:p>
              </w:tc>
            </w:tr>
            <w:tr w:rsidR="00AB29A2" w14:paraId="68E3B6E7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AC6A7" w14:textId="45D830A8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William Corbett</w:t>
                  </w:r>
                </w:p>
              </w:tc>
            </w:tr>
            <w:tr w:rsidR="00AB29A2" w14:paraId="4C815F63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CABA4" w14:textId="77777777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John Clifford</w:t>
                  </w:r>
                </w:p>
              </w:tc>
            </w:tr>
            <w:tr w:rsidR="00AB29A2" w14:paraId="03BD4A9B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52446" w14:textId="77777777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Kris Plaster</w:t>
                  </w:r>
                </w:p>
              </w:tc>
            </w:tr>
            <w:tr w:rsidR="00AB29A2" w14:paraId="2F4E5EB9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3C021" w14:textId="68F29881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Steven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 xml:space="preserve"> Pratt</w:t>
                  </w:r>
                </w:p>
              </w:tc>
            </w:tr>
            <w:tr w:rsidR="00AB29A2" w14:paraId="1D52D826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4A38A" w14:textId="18EAE72E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Allyson and Eldon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Bodden</w:t>
                  </w:r>
                  <w:proofErr w:type="spellEnd"/>
                </w:p>
              </w:tc>
            </w:tr>
            <w:tr w:rsidR="00AB29A2" w14:paraId="07FF2E84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AFCC1" w14:textId="7EA3D677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William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 xml:space="preserve"> Corbett</w:t>
                  </w:r>
                </w:p>
              </w:tc>
            </w:tr>
            <w:tr w:rsidR="00AB29A2" w14:paraId="45BF632B" w14:textId="77777777" w:rsidTr="00AB29A2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82C7B" w14:textId="742DC2B8" w:rsidR="00AB29A2" w:rsidRDefault="00AB29A2" w:rsidP="00AB29A2">
                  <w:pPr>
                    <w:framePr w:hSpace="180" w:wrap="around" w:vAnchor="text" w:hAnchor="text" w:x="118" w:y="1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Shannon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 xml:space="preserve"> King</w:t>
                  </w:r>
                </w:p>
              </w:tc>
            </w:tr>
          </w:tbl>
          <w:p w14:paraId="0ABBC4AE" w14:textId="6074FCEF" w:rsidR="00D90BC4" w:rsidRDefault="00D90BC4" w:rsidP="00AB29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183FBC" w14:textId="77777777" w:rsidR="00D90BC4" w:rsidRPr="00D05A70" w:rsidRDefault="00D90BC4" w:rsidP="006F5E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B2E69" w14:textId="77777777" w:rsidR="009B75EA" w:rsidRPr="00083B18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83B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Mission Statement</w:t>
            </w:r>
          </w:p>
          <w:p w14:paraId="50D06FA6" w14:textId="16DF70C6" w:rsidR="009B75EA" w:rsidRPr="00F63684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The Friends of River Ranch County Park mission is to advocate and support the park th</w:t>
            </w:r>
            <w:r w:rsidR="00642069"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ough information, interpretation, and assistance in the </w:t>
            </w:r>
            <w:r w:rsidR="004E6A76" w:rsidRPr="00003BA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operation</w:t>
            </w: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and conservation of the park.</w:t>
            </w:r>
            <w:r w:rsidR="009D725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75816BC" w14:textId="77777777" w:rsidR="009B75EA" w:rsidRPr="00F63684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96D058F" w14:textId="77777777" w:rsidR="009B75EA" w:rsidRPr="00F63684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6368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Vision</w:t>
            </w:r>
          </w:p>
          <w:p w14:paraId="2E3303AA" w14:textId="77777777" w:rsidR="00DD203E" w:rsidRPr="00F63684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Interpretation</w:t>
            </w:r>
          </w:p>
          <w:p w14:paraId="5CD17F47" w14:textId="4B62F3E2" w:rsidR="009B75EA" w:rsidRPr="00F63684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Financial support </w:t>
            </w:r>
          </w:p>
          <w:p w14:paraId="6C0C9C22" w14:textId="77777777" w:rsidR="009B75EA" w:rsidRPr="00F63684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Maintenance and Conservation activities</w:t>
            </w:r>
          </w:p>
          <w:p w14:paraId="3ACEC049" w14:textId="77777777" w:rsidR="009B75EA" w:rsidRPr="00F63684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Operations assistance</w:t>
            </w:r>
          </w:p>
          <w:p w14:paraId="28B374C8" w14:textId="6A7CD4C1" w:rsidR="009B75EA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Advocacy</w:t>
            </w:r>
          </w:p>
          <w:p w14:paraId="0793E258" w14:textId="195B66B9" w:rsidR="009B75EA" w:rsidRPr="00F63684" w:rsidRDefault="009B75E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A250C72" w14:textId="1BE77F5E" w:rsidR="00DD203E" w:rsidRPr="00B21D1B" w:rsidRDefault="007D10B3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President</w:t>
            </w:r>
            <w:r w:rsidR="00CD4CC1" w:rsidRPr="00F6368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’s Report</w:t>
            </w:r>
            <w:r w:rsidR="00B21D1B" w:rsidRPr="00B21D1B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  <w:r w:rsidR="00B21D1B" w:rsidRPr="00B21D1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Dave Armstrong</w:t>
            </w:r>
          </w:p>
          <w:p w14:paraId="77E8CD16" w14:textId="6B41AE6C" w:rsidR="00343496" w:rsidRDefault="007D10B3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Dave called the meeting to order at 6:30 p.m. and welcomed everyone.</w:t>
            </w:r>
          </w:p>
          <w:p w14:paraId="06279460" w14:textId="77777777" w:rsidR="00461EF8" w:rsidRDefault="007D10B3" w:rsidP="00461EF8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He then went through the early history and the formation of the Friends Group</w:t>
            </w:r>
            <w:r w:rsidR="00461EF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71674D8E" w14:textId="77777777" w:rsidR="00461EF8" w:rsidRDefault="00461EF8" w:rsidP="00461EF8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1F6EBFD" w14:textId="25744FBE" w:rsidR="00461EF8" w:rsidRDefault="00461EF8" w:rsidP="00461EF8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He shared the</w:t>
            </w:r>
            <w:r w:rsidR="007D10B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accomplishments of 2020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:  Formation of the Board and Directors, Committees, and Wilco Staff</w:t>
            </w:r>
          </w:p>
          <w:p w14:paraId="51CD4F7B" w14:textId="58C83B8D" w:rsidR="007D10B3" w:rsidRDefault="007D10B3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1BAF704" w14:textId="6E571422" w:rsidR="00461EF8" w:rsidRDefault="00461EF8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In reviewing 2021, Dave spoke to: Identification of Activities and Projects, Membership Categories and Structure, Communication, Promotional Materials and Merchandise.</w:t>
            </w:r>
          </w:p>
          <w:p w14:paraId="65EA0792" w14:textId="5E315A68" w:rsidR="00461EF8" w:rsidRDefault="00461EF8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66636FA" w14:textId="5B2A3015" w:rsidR="00461EF8" w:rsidRDefault="00461EF8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For the fiscal year 2021-2022 Dave listed: Social Events and Activities, Volunteering, Programs, Hikes, and a future Newsletter.</w:t>
            </w:r>
          </w:p>
          <w:p w14:paraId="463CBBA1" w14:textId="113CE419" w:rsidR="00461EF8" w:rsidRDefault="00461EF8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6C4AA46" w14:textId="3FA75D0D" w:rsidR="00AA0B05" w:rsidRPr="00D965BD" w:rsidRDefault="00D965BD" w:rsidP="00D965BD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Betsy shared the various volunteer opportunities with the membership, and </w:t>
            </w:r>
            <w:r w:rsidR="00461EF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then introduced Russell </w:t>
            </w:r>
            <w:proofErr w:type="spellStart"/>
            <w:r w:rsidR="00461EF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Fishbeck</w:t>
            </w:r>
            <w:proofErr w:type="spellEnd"/>
            <w:r w:rsidR="00461EF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 Russell explained some of the reasons for the delayed park opening, shared his appreciation for the Friends Group, and looks forward to welcoming everyone to the park</w:t>
            </w:r>
            <w:r w:rsidR="00D05A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soon</w:t>
            </w:r>
            <w:r w:rsidR="00461EF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E2A2A2B" w14:textId="62A0A223" w:rsidR="00461EF8" w:rsidRDefault="00461EF8" w:rsidP="00D632A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EA310C2" w14:textId="49FAC14B" w:rsidR="00461EF8" w:rsidRDefault="00461EF8" w:rsidP="00D632A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Dave recognized three groups who have already volunteered their services to the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Park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 Goodwater Master Naturalists, Native Plant Society of Texas, and the Sun City Hiking Club.  He </w:t>
            </w:r>
            <w:r w:rsidR="00D96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shared his appreciation for all these groups and</w:t>
            </w:r>
            <w:r w:rsidR="00D05A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the</w:t>
            </w:r>
            <w:r w:rsidR="00D96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individual efforts.</w:t>
            </w:r>
          </w:p>
          <w:p w14:paraId="5016E73B" w14:textId="77777777" w:rsidR="00461EF8" w:rsidRPr="00450BCA" w:rsidRDefault="00461EF8" w:rsidP="00D632A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8FEDB15" w14:textId="77777777" w:rsidR="00D965BD" w:rsidRDefault="00D965BD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2021 Financial Report:</w:t>
            </w:r>
          </w:p>
          <w:p w14:paraId="17EED8CB" w14:textId="6222D32D" w:rsidR="00752484" w:rsidRPr="00D965BD" w:rsidRDefault="00D965BD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965BD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Dave provided the 2021-2022 report</w:t>
            </w:r>
            <w:r w:rsidR="00D05A7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which was audited and approved by himself and Wayne Collins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, shared the successful 501(c)(3) designation, and </w:t>
            </w:r>
            <w:r w:rsidR="00D05A7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now-</w:t>
            </w:r>
            <w:r w:rsidR="006F778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approved PayPal account.</w:t>
            </w:r>
          </w:p>
          <w:p w14:paraId="766F047C" w14:textId="77777777" w:rsidR="00145D42" w:rsidRDefault="00145D42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1C1D5B9E" w14:textId="39546928" w:rsidR="00E7587E" w:rsidRDefault="006F7780" w:rsidP="00E7587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Election of the 2021-2022 Executive Committee</w:t>
            </w:r>
            <w:r w:rsidR="001678AC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27A7229F" w14:textId="1AE4B31B" w:rsidR="006F7780" w:rsidRDefault="006F7780" w:rsidP="00E7587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With the Nominating Committee’s Slate of Candidates, Dave presented the official Slate of Candidates and opened the floor for</w:t>
            </w:r>
            <w:r w:rsidR="001678A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other nominations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With </w:t>
            </w:r>
            <w:r w:rsidR="001678A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none provided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from attendees, Betsy held the official electronic voting</w:t>
            </w:r>
            <w:r w:rsidR="00D05A7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for the 2022 Executive Committee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.  </w:t>
            </w:r>
            <w:r w:rsidR="001678A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All votes were in favor. 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The following were approved by a quorum of the Friends of River Ranch.</w:t>
            </w:r>
          </w:p>
          <w:p w14:paraId="4241C259" w14:textId="6FC9963D" w:rsidR="006F7780" w:rsidRDefault="006F7780" w:rsidP="00E7587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43E1D907" w14:textId="77777777" w:rsidR="001678AC" w:rsidRPr="00215A92" w:rsidRDefault="001678AC" w:rsidP="001678AC">
            <w:pPr>
              <w:spacing w:before="200"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A92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President: Dave Armstrong</w:t>
            </w:r>
          </w:p>
          <w:p w14:paraId="4A4FB709" w14:textId="77777777" w:rsidR="001678AC" w:rsidRPr="00215A92" w:rsidRDefault="001678AC" w:rsidP="001678AC">
            <w:pPr>
              <w:spacing w:before="200"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A92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Vice-President: Kathy Corbett</w:t>
            </w:r>
          </w:p>
          <w:p w14:paraId="6F2DB7C6" w14:textId="77777777" w:rsidR="001678AC" w:rsidRPr="00215A92" w:rsidRDefault="001678AC" w:rsidP="001678AC">
            <w:pPr>
              <w:spacing w:before="200"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A92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Secretary: Lori Franz</w:t>
            </w:r>
          </w:p>
          <w:p w14:paraId="47F00929" w14:textId="77777777" w:rsidR="001678AC" w:rsidRPr="00215A92" w:rsidRDefault="001678AC" w:rsidP="001678AC">
            <w:pPr>
              <w:spacing w:before="200"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A92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Treasurer: Mary </w:t>
            </w:r>
            <w:proofErr w:type="spellStart"/>
            <w:r w:rsidRPr="00215A92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Dobbelaere</w:t>
            </w:r>
            <w:proofErr w:type="spellEnd"/>
          </w:p>
          <w:p w14:paraId="5E9C48D4" w14:textId="77777777" w:rsidR="001678AC" w:rsidRPr="00215A92" w:rsidRDefault="001678AC" w:rsidP="001678AC">
            <w:pPr>
              <w:spacing w:before="200"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A92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At-Large Member: Wayne Collins</w:t>
            </w:r>
          </w:p>
          <w:p w14:paraId="2CA2CC2D" w14:textId="77777777" w:rsidR="001678AC" w:rsidRPr="00215A92" w:rsidRDefault="001678AC" w:rsidP="001678AC">
            <w:pPr>
              <w:spacing w:before="200" w:after="0" w:line="216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215A92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At-Large Member: Sue Wiseman</w:t>
            </w:r>
          </w:p>
          <w:p w14:paraId="1B9113C5" w14:textId="27B03ED7" w:rsidR="00597D96" w:rsidRDefault="00597D96" w:rsidP="00023156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59C07E9E" w14:textId="77777777" w:rsidR="001678AC" w:rsidRDefault="001678AC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678AC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Call for New Business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:  none</w:t>
            </w:r>
          </w:p>
          <w:p w14:paraId="6E76368D" w14:textId="3A978B6C" w:rsidR="00BA00CA" w:rsidRDefault="001678AC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678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Call for Further Business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:  none</w:t>
            </w:r>
          </w:p>
          <w:p w14:paraId="62CC818E" w14:textId="5A92FDD3" w:rsidR="001678AC" w:rsidRDefault="001678AC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54206E4E" w14:textId="3A6E212B" w:rsidR="001678AC" w:rsidRPr="00F63684" w:rsidRDefault="001678AC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Betsy gave a few closing remarks and Dave officially adjourned the Annual Meeting at 7:15 p.m.</w:t>
            </w:r>
          </w:p>
          <w:p w14:paraId="004A570E" w14:textId="77777777" w:rsidR="007B73CD" w:rsidRPr="003F2223" w:rsidRDefault="007B73CD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A7C9B09" w14:textId="3EC6191C" w:rsidR="001678AC" w:rsidRDefault="001678AC" w:rsidP="001678AC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1678A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This meeting was recorded and will be on the official Friends website.</w:t>
            </w:r>
          </w:p>
          <w:p w14:paraId="50BE2116" w14:textId="77777777" w:rsidR="00D05A70" w:rsidRPr="001678AC" w:rsidRDefault="00D05A70" w:rsidP="001678AC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4D40C59C" w14:textId="48E9CF68" w:rsidR="00287007" w:rsidRPr="003F2223" w:rsidRDefault="00287007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02B8F45" w14:textId="7CC97FE8" w:rsidR="00287007" w:rsidRPr="00F63684" w:rsidRDefault="00287007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Respectfully Submitted,</w:t>
            </w:r>
          </w:p>
          <w:p w14:paraId="45471B83" w14:textId="1F88AA98" w:rsidR="00287007" w:rsidRPr="00F63684" w:rsidRDefault="00287007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6368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Lori Franz, Secretary</w:t>
            </w:r>
          </w:p>
          <w:p w14:paraId="1A27E952" w14:textId="34743989" w:rsidR="00BA00CA" w:rsidRPr="00F63684" w:rsidRDefault="00BA00CA" w:rsidP="00D632AE">
            <w:pPr>
              <w:tabs>
                <w:tab w:val="left" w:pos="9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61D5112" w14:textId="77777777" w:rsidR="006A4E21" w:rsidRPr="00F63684" w:rsidRDefault="00C87A57" w:rsidP="00D632A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6A4E21" w:rsidRPr="00F63684" w:rsidSect="007047D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B670" w14:textId="77777777" w:rsidR="00C87A57" w:rsidRDefault="00C87A57" w:rsidP="00AB29A2">
      <w:pPr>
        <w:spacing w:after="0" w:line="240" w:lineRule="auto"/>
      </w:pPr>
      <w:r>
        <w:separator/>
      </w:r>
    </w:p>
  </w:endnote>
  <w:endnote w:type="continuationSeparator" w:id="0">
    <w:p w14:paraId="60FBAD90" w14:textId="77777777" w:rsidR="00C87A57" w:rsidRDefault="00C87A57" w:rsidP="00A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B5BC" w14:textId="77777777" w:rsidR="00C87A57" w:rsidRDefault="00C87A57" w:rsidP="00AB29A2">
      <w:pPr>
        <w:spacing w:after="0" w:line="240" w:lineRule="auto"/>
      </w:pPr>
      <w:r>
        <w:separator/>
      </w:r>
    </w:p>
  </w:footnote>
  <w:footnote w:type="continuationSeparator" w:id="0">
    <w:p w14:paraId="0DC8B057" w14:textId="77777777" w:rsidR="00C87A57" w:rsidRDefault="00C87A57" w:rsidP="00AB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B4151"/>
    <w:multiLevelType w:val="hybridMultilevel"/>
    <w:tmpl w:val="136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A762B"/>
    <w:multiLevelType w:val="hybridMultilevel"/>
    <w:tmpl w:val="AEAC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EA"/>
    <w:rsid w:val="000027A3"/>
    <w:rsid w:val="00003BA3"/>
    <w:rsid w:val="00007357"/>
    <w:rsid w:val="0001316D"/>
    <w:rsid w:val="000161A4"/>
    <w:rsid w:val="00022CA2"/>
    <w:rsid w:val="00023156"/>
    <w:rsid w:val="00031E61"/>
    <w:rsid w:val="00034BE4"/>
    <w:rsid w:val="00044DCD"/>
    <w:rsid w:val="00044DDA"/>
    <w:rsid w:val="00050D35"/>
    <w:rsid w:val="00056410"/>
    <w:rsid w:val="000745A9"/>
    <w:rsid w:val="00083B18"/>
    <w:rsid w:val="000976FD"/>
    <w:rsid w:val="000A19F9"/>
    <w:rsid w:val="000A426A"/>
    <w:rsid w:val="000A518E"/>
    <w:rsid w:val="000A5192"/>
    <w:rsid w:val="000C1217"/>
    <w:rsid w:val="000D2F5A"/>
    <w:rsid w:val="000E2E7B"/>
    <w:rsid w:val="000E3A4D"/>
    <w:rsid w:val="000E6188"/>
    <w:rsid w:val="000F31BC"/>
    <w:rsid w:val="001166A3"/>
    <w:rsid w:val="001215F9"/>
    <w:rsid w:val="00121EFD"/>
    <w:rsid w:val="00124798"/>
    <w:rsid w:val="001250C2"/>
    <w:rsid w:val="00126595"/>
    <w:rsid w:val="00145D42"/>
    <w:rsid w:val="00150A5F"/>
    <w:rsid w:val="00151A3C"/>
    <w:rsid w:val="00162394"/>
    <w:rsid w:val="0016519C"/>
    <w:rsid w:val="001678AC"/>
    <w:rsid w:val="00170AE5"/>
    <w:rsid w:val="001735D2"/>
    <w:rsid w:val="00173A8E"/>
    <w:rsid w:val="00173C16"/>
    <w:rsid w:val="0017739D"/>
    <w:rsid w:val="001A549E"/>
    <w:rsid w:val="001A78C4"/>
    <w:rsid w:val="001C0D8C"/>
    <w:rsid w:val="001C132B"/>
    <w:rsid w:val="001C5253"/>
    <w:rsid w:val="001E337C"/>
    <w:rsid w:val="001E6F0F"/>
    <w:rsid w:val="001F0093"/>
    <w:rsid w:val="001F1370"/>
    <w:rsid w:val="00213B20"/>
    <w:rsid w:val="002155F2"/>
    <w:rsid w:val="00264274"/>
    <w:rsid w:val="00266329"/>
    <w:rsid w:val="00270114"/>
    <w:rsid w:val="00271825"/>
    <w:rsid w:val="00271A61"/>
    <w:rsid w:val="00280B49"/>
    <w:rsid w:val="00287007"/>
    <w:rsid w:val="002906B1"/>
    <w:rsid w:val="0029742E"/>
    <w:rsid w:val="002A0DAC"/>
    <w:rsid w:val="002A45D8"/>
    <w:rsid w:val="002A7B21"/>
    <w:rsid w:val="002B3C14"/>
    <w:rsid w:val="002B74DC"/>
    <w:rsid w:val="002B7AFD"/>
    <w:rsid w:val="002C55B4"/>
    <w:rsid w:val="002C5A23"/>
    <w:rsid w:val="002D49B2"/>
    <w:rsid w:val="002E1247"/>
    <w:rsid w:val="002F215B"/>
    <w:rsid w:val="003027B9"/>
    <w:rsid w:val="00313B99"/>
    <w:rsid w:val="003155D4"/>
    <w:rsid w:val="00326795"/>
    <w:rsid w:val="00343496"/>
    <w:rsid w:val="00356691"/>
    <w:rsid w:val="003574F8"/>
    <w:rsid w:val="00362C9E"/>
    <w:rsid w:val="00375ECA"/>
    <w:rsid w:val="0038327F"/>
    <w:rsid w:val="00386740"/>
    <w:rsid w:val="00390195"/>
    <w:rsid w:val="0039151F"/>
    <w:rsid w:val="00393B1A"/>
    <w:rsid w:val="00397C05"/>
    <w:rsid w:val="003A4F41"/>
    <w:rsid w:val="003A60EA"/>
    <w:rsid w:val="003B312F"/>
    <w:rsid w:val="003B4B17"/>
    <w:rsid w:val="003B4B85"/>
    <w:rsid w:val="003C0E5E"/>
    <w:rsid w:val="003C7879"/>
    <w:rsid w:val="003D3421"/>
    <w:rsid w:val="003D7AB7"/>
    <w:rsid w:val="003E16C0"/>
    <w:rsid w:val="003E16CB"/>
    <w:rsid w:val="003F1822"/>
    <w:rsid w:val="003F19EF"/>
    <w:rsid w:val="003F2223"/>
    <w:rsid w:val="003F46BE"/>
    <w:rsid w:val="00410450"/>
    <w:rsid w:val="004154F5"/>
    <w:rsid w:val="00415F08"/>
    <w:rsid w:val="0042312B"/>
    <w:rsid w:val="00426959"/>
    <w:rsid w:val="00430621"/>
    <w:rsid w:val="00431C94"/>
    <w:rsid w:val="004343E9"/>
    <w:rsid w:val="00446DBD"/>
    <w:rsid w:val="004509E6"/>
    <w:rsid w:val="00450BCA"/>
    <w:rsid w:val="00457260"/>
    <w:rsid w:val="004578DC"/>
    <w:rsid w:val="00461B31"/>
    <w:rsid w:val="00461EF8"/>
    <w:rsid w:val="00472D42"/>
    <w:rsid w:val="0049392F"/>
    <w:rsid w:val="004974A5"/>
    <w:rsid w:val="004A0404"/>
    <w:rsid w:val="004A0BA9"/>
    <w:rsid w:val="004A2166"/>
    <w:rsid w:val="004A630B"/>
    <w:rsid w:val="004B13E0"/>
    <w:rsid w:val="004B1657"/>
    <w:rsid w:val="004B443B"/>
    <w:rsid w:val="004C12D8"/>
    <w:rsid w:val="004C2BD9"/>
    <w:rsid w:val="004C75AD"/>
    <w:rsid w:val="004C7F9A"/>
    <w:rsid w:val="004D3827"/>
    <w:rsid w:val="004D6921"/>
    <w:rsid w:val="004E6A76"/>
    <w:rsid w:val="004E6A9D"/>
    <w:rsid w:val="004E7084"/>
    <w:rsid w:val="004F6C75"/>
    <w:rsid w:val="00505891"/>
    <w:rsid w:val="00511CEB"/>
    <w:rsid w:val="005134C3"/>
    <w:rsid w:val="00513D98"/>
    <w:rsid w:val="0051445E"/>
    <w:rsid w:val="0051755A"/>
    <w:rsid w:val="005230E1"/>
    <w:rsid w:val="005267FF"/>
    <w:rsid w:val="00531ADA"/>
    <w:rsid w:val="00533277"/>
    <w:rsid w:val="0053473E"/>
    <w:rsid w:val="00543E06"/>
    <w:rsid w:val="00550ACE"/>
    <w:rsid w:val="00564D81"/>
    <w:rsid w:val="0057403E"/>
    <w:rsid w:val="005861E3"/>
    <w:rsid w:val="00587E9F"/>
    <w:rsid w:val="005910E9"/>
    <w:rsid w:val="00597D96"/>
    <w:rsid w:val="005B12D4"/>
    <w:rsid w:val="005B1832"/>
    <w:rsid w:val="005B1E1D"/>
    <w:rsid w:val="005B67EC"/>
    <w:rsid w:val="005C092D"/>
    <w:rsid w:val="005C41A7"/>
    <w:rsid w:val="005C472F"/>
    <w:rsid w:val="005D288B"/>
    <w:rsid w:val="005E19AE"/>
    <w:rsid w:val="005E55D1"/>
    <w:rsid w:val="005E7880"/>
    <w:rsid w:val="00631FB2"/>
    <w:rsid w:val="00632FF6"/>
    <w:rsid w:val="00637B87"/>
    <w:rsid w:val="00642069"/>
    <w:rsid w:val="00650F3F"/>
    <w:rsid w:val="00651481"/>
    <w:rsid w:val="006667EE"/>
    <w:rsid w:val="006722DD"/>
    <w:rsid w:val="00676948"/>
    <w:rsid w:val="00677187"/>
    <w:rsid w:val="00684585"/>
    <w:rsid w:val="006858BD"/>
    <w:rsid w:val="00690565"/>
    <w:rsid w:val="00691641"/>
    <w:rsid w:val="006933AD"/>
    <w:rsid w:val="006A42B3"/>
    <w:rsid w:val="006A46FF"/>
    <w:rsid w:val="006C3C8F"/>
    <w:rsid w:val="006D038E"/>
    <w:rsid w:val="006D100A"/>
    <w:rsid w:val="006F19F0"/>
    <w:rsid w:val="006F259E"/>
    <w:rsid w:val="006F5E18"/>
    <w:rsid w:val="006F7780"/>
    <w:rsid w:val="007047DB"/>
    <w:rsid w:val="00706FD3"/>
    <w:rsid w:val="0071493A"/>
    <w:rsid w:val="00721CD6"/>
    <w:rsid w:val="00723F76"/>
    <w:rsid w:val="007271EB"/>
    <w:rsid w:val="00727E40"/>
    <w:rsid w:val="00740BFC"/>
    <w:rsid w:val="00750380"/>
    <w:rsid w:val="00752484"/>
    <w:rsid w:val="00760A03"/>
    <w:rsid w:val="00761351"/>
    <w:rsid w:val="00767A77"/>
    <w:rsid w:val="007B2388"/>
    <w:rsid w:val="007B2859"/>
    <w:rsid w:val="007B73CD"/>
    <w:rsid w:val="007B7F41"/>
    <w:rsid w:val="007D10B3"/>
    <w:rsid w:val="007D3D6C"/>
    <w:rsid w:val="007E0850"/>
    <w:rsid w:val="00800A15"/>
    <w:rsid w:val="00803AFF"/>
    <w:rsid w:val="00817D10"/>
    <w:rsid w:val="00826929"/>
    <w:rsid w:val="008313E9"/>
    <w:rsid w:val="0083215E"/>
    <w:rsid w:val="00834E81"/>
    <w:rsid w:val="00835CE3"/>
    <w:rsid w:val="00835FD0"/>
    <w:rsid w:val="00840AED"/>
    <w:rsid w:val="008473F0"/>
    <w:rsid w:val="00850B82"/>
    <w:rsid w:val="008723F7"/>
    <w:rsid w:val="00872CD7"/>
    <w:rsid w:val="008772B0"/>
    <w:rsid w:val="00882A64"/>
    <w:rsid w:val="00884B4B"/>
    <w:rsid w:val="00893135"/>
    <w:rsid w:val="008944DA"/>
    <w:rsid w:val="008A0107"/>
    <w:rsid w:val="008A2B02"/>
    <w:rsid w:val="008A40AD"/>
    <w:rsid w:val="008B4A84"/>
    <w:rsid w:val="008B519D"/>
    <w:rsid w:val="008C1064"/>
    <w:rsid w:val="008C3326"/>
    <w:rsid w:val="008C45E7"/>
    <w:rsid w:val="008F11C2"/>
    <w:rsid w:val="008F786B"/>
    <w:rsid w:val="00902333"/>
    <w:rsid w:val="00904A88"/>
    <w:rsid w:val="009104D2"/>
    <w:rsid w:val="0092407F"/>
    <w:rsid w:val="0092611B"/>
    <w:rsid w:val="00934363"/>
    <w:rsid w:val="00937AC6"/>
    <w:rsid w:val="00954406"/>
    <w:rsid w:val="0096752B"/>
    <w:rsid w:val="00967CAC"/>
    <w:rsid w:val="00973B50"/>
    <w:rsid w:val="0097431D"/>
    <w:rsid w:val="00981BB4"/>
    <w:rsid w:val="00986B22"/>
    <w:rsid w:val="009A137F"/>
    <w:rsid w:val="009A6F19"/>
    <w:rsid w:val="009B01DD"/>
    <w:rsid w:val="009B75EA"/>
    <w:rsid w:val="009C1C34"/>
    <w:rsid w:val="009C2A69"/>
    <w:rsid w:val="009C5D89"/>
    <w:rsid w:val="009D0A86"/>
    <w:rsid w:val="009D7252"/>
    <w:rsid w:val="009D7EAF"/>
    <w:rsid w:val="009E007D"/>
    <w:rsid w:val="009F71B9"/>
    <w:rsid w:val="009F7AE2"/>
    <w:rsid w:val="00A02F8A"/>
    <w:rsid w:val="00A13398"/>
    <w:rsid w:val="00A150A4"/>
    <w:rsid w:val="00A23289"/>
    <w:rsid w:val="00A2525E"/>
    <w:rsid w:val="00A44FFC"/>
    <w:rsid w:val="00A5179F"/>
    <w:rsid w:val="00A536AE"/>
    <w:rsid w:val="00A53D40"/>
    <w:rsid w:val="00A56502"/>
    <w:rsid w:val="00A605CA"/>
    <w:rsid w:val="00A61D88"/>
    <w:rsid w:val="00A63CB4"/>
    <w:rsid w:val="00A676D7"/>
    <w:rsid w:val="00A75872"/>
    <w:rsid w:val="00A869B2"/>
    <w:rsid w:val="00A87C64"/>
    <w:rsid w:val="00AA09CF"/>
    <w:rsid w:val="00AA0B05"/>
    <w:rsid w:val="00AA1555"/>
    <w:rsid w:val="00AA6A68"/>
    <w:rsid w:val="00AB29A2"/>
    <w:rsid w:val="00AB4B34"/>
    <w:rsid w:val="00AB5A19"/>
    <w:rsid w:val="00AB60FA"/>
    <w:rsid w:val="00AB7CE0"/>
    <w:rsid w:val="00AC1159"/>
    <w:rsid w:val="00AC3FE3"/>
    <w:rsid w:val="00AC47BF"/>
    <w:rsid w:val="00AE168E"/>
    <w:rsid w:val="00AE3D5E"/>
    <w:rsid w:val="00AF1ACE"/>
    <w:rsid w:val="00B00E45"/>
    <w:rsid w:val="00B018F6"/>
    <w:rsid w:val="00B044D6"/>
    <w:rsid w:val="00B0638A"/>
    <w:rsid w:val="00B11DBB"/>
    <w:rsid w:val="00B1306C"/>
    <w:rsid w:val="00B178AC"/>
    <w:rsid w:val="00B21D1B"/>
    <w:rsid w:val="00B30A25"/>
    <w:rsid w:val="00B30DA8"/>
    <w:rsid w:val="00B32BF1"/>
    <w:rsid w:val="00B32E1F"/>
    <w:rsid w:val="00B3594D"/>
    <w:rsid w:val="00B35BA2"/>
    <w:rsid w:val="00B41184"/>
    <w:rsid w:val="00B46F96"/>
    <w:rsid w:val="00B5459E"/>
    <w:rsid w:val="00B56515"/>
    <w:rsid w:val="00B579A9"/>
    <w:rsid w:val="00B77B68"/>
    <w:rsid w:val="00B82E95"/>
    <w:rsid w:val="00B907C9"/>
    <w:rsid w:val="00B9489B"/>
    <w:rsid w:val="00BA00CA"/>
    <w:rsid w:val="00BA1034"/>
    <w:rsid w:val="00BA1B72"/>
    <w:rsid w:val="00BA4C61"/>
    <w:rsid w:val="00BA6228"/>
    <w:rsid w:val="00BB19A9"/>
    <w:rsid w:val="00BB636E"/>
    <w:rsid w:val="00BC11F8"/>
    <w:rsid w:val="00BC66AB"/>
    <w:rsid w:val="00BD0631"/>
    <w:rsid w:val="00BE1577"/>
    <w:rsid w:val="00C02FB8"/>
    <w:rsid w:val="00C15B0C"/>
    <w:rsid w:val="00C20D7A"/>
    <w:rsid w:val="00C30564"/>
    <w:rsid w:val="00C3449B"/>
    <w:rsid w:val="00C4054E"/>
    <w:rsid w:val="00C434D6"/>
    <w:rsid w:val="00C56693"/>
    <w:rsid w:val="00C575E1"/>
    <w:rsid w:val="00C603ED"/>
    <w:rsid w:val="00C648BB"/>
    <w:rsid w:val="00C66548"/>
    <w:rsid w:val="00C66716"/>
    <w:rsid w:val="00C70DA9"/>
    <w:rsid w:val="00C869BD"/>
    <w:rsid w:val="00C87A57"/>
    <w:rsid w:val="00CC0767"/>
    <w:rsid w:val="00CD1F8B"/>
    <w:rsid w:val="00CD4CC1"/>
    <w:rsid w:val="00CD5C84"/>
    <w:rsid w:val="00CD60A5"/>
    <w:rsid w:val="00CD6445"/>
    <w:rsid w:val="00CE29CC"/>
    <w:rsid w:val="00CE623B"/>
    <w:rsid w:val="00D05A70"/>
    <w:rsid w:val="00D30D85"/>
    <w:rsid w:val="00D36407"/>
    <w:rsid w:val="00D36497"/>
    <w:rsid w:val="00D36A20"/>
    <w:rsid w:val="00D41F2E"/>
    <w:rsid w:val="00D44ED9"/>
    <w:rsid w:val="00D50F7C"/>
    <w:rsid w:val="00D5114A"/>
    <w:rsid w:val="00D632AE"/>
    <w:rsid w:val="00D70132"/>
    <w:rsid w:val="00D73932"/>
    <w:rsid w:val="00D73D2A"/>
    <w:rsid w:val="00D82160"/>
    <w:rsid w:val="00D8332F"/>
    <w:rsid w:val="00D90094"/>
    <w:rsid w:val="00D90BC4"/>
    <w:rsid w:val="00D9257C"/>
    <w:rsid w:val="00D932B1"/>
    <w:rsid w:val="00D965BD"/>
    <w:rsid w:val="00DA3533"/>
    <w:rsid w:val="00DB027E"/>
    <w:rsid w:val="00DB5879"/>
    <w:rsid w:val="00DC4FB7"/>
    <w:rsid w:val="00DD0A1F"/>
    <w:rsid w:val="00DD0D76"/>
    <w:rsid w:val="00DD160D"/>
    <w:rsid w:val="00DD1B42"/>
    <w:rsid w:val="00DD203E"/>
    <w:rsid w:val="00DD31AE"/>
    <w:rsid w:val="00DD571E"/>
    <w:rsid w:val="00DE06D7"/>
    <w:rsid w:val="00DE501F"/>
    <w:rsid w:val="00DF7E4D"/>
    <w:rsid w:val="00E00682"/>
    <w:rsid w:val="00E04E87"/>
    <w:rsid w:val="00E070C6"/>
    <w:rsid w:val="00E07C6B"/>
    <w:rsid w:val="00E123EB"/>
    <w:rsid w:val="00E23CAE"/>
    <w:rsid w:val="00E30364"/>
    <w:rsid w:val="00E326CD"/>
    <w:rsid w:val="00E3468F"/>
    <w:rsid w:val="00E4149B"/>
    <w:rsid w:val="00E4661B"/>
    <w:rsid w:val="00E51E8A"/>
    <w:rsid w:val="00E552EF"/>
    <w:rsid w:val="00E6133D"/>
    <w:rsid w:val="00E63605"/>
    <w:rsid w:val="00E66E34"/>
    <w:rsid w:val="00E722B8"/>
    <w:rsid w:val="00E7587E"/>
    <w:rsid w:val="00E7787E"/>
    <w:rsid w:val="00E87441"/>
    <w:rsid w:val="00E90903"/>
    <w:rsid w:val="00E93441"/>
    <w:rsid w:val="00EA018E"/>
    <w:rsid w:val="00EA4B7E"/>
    <w:rsid w:val="00EA5AEA"/>
    <w:rsid w:val="00EA640C"/>
    <w:rsid w:val="00EB0FB1"/>
    <w:rsid w:val="00EB25BF"/>
    <w:rsid w:val="00EB29E5"/>
    <w:rsid w:val="00EC55F7"/>
    <w:rsid w:val="00ED15CC"/>
    <w:rsid w:val="00ED36EA"/>
    <w:rsid w:val="00ED6F92"/>
    <w:rsid w:val="00ED77E9"/>
    <w:rsid w:val="00EE1E72"/>
    <w:rsid w:val="00EE2242"/>
    <w:rsid w:val="00EE5694"/>
    <w:rsid w:val="00EE5EE3"/>
    <w:rsid w:val="00EF162F"/>
    <w:rsid w:val="00F060AE"/>
    <w:rsid w:val="00F12F1F"/>
    <w:rsid w:val="00F174F5"/>
    <w:rsid w:val="00F17635"/>
    <w:rsid w:val="00F20B25"/>
    <w:rsid w:val="00F2447F"/>
    <w:rsid w:val="00F26819"/>
    <w:rsid w:val="00F26D82"/>
    <w:rsid w:val="00F27370"/>
    <w:rsid w:val="00F522D0"/>
    <w:rsid w:val="00F53F79"/>
    <w:rsid w:val="00F63684"/>
    <w:rsid w:val="00F723B4"/>
    <w:rsid w:val="00F838EE"/>
    <w:rsid w:val="00F93064"/>
    <w:rsid w:val="00F94249"/>
    <w:rsid w:val="00FC1E60"/>
    <w:rsid w:val="00FC1F48"/>
    <w:rsid w:val="00FC43FB"/>
    <w:rsid w:val="00FC74B9"/>
    <w:rsid w:val="00FD0522"/>
    <w:rsid w:val="00FD5777"/>
    <w:rsid w:val="00FD7FC7"/>
    <w:rsid w:val="00FE4B9F"/>
    <w:rsid w:val="00FF180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0C39"/>
  <w15:chartTrackingRefBased/>
  <w15:docId w15:val="{DAB08D76-4B6B-2944-8985-C99B096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EA"/>
    <w:pPr>
      <w:spacing w:after="160" w:line="259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5EA"/>
    <w:rPr>
      <w:rFonts w:ascii="Times New Roman" w:hAnsi="Times New Roman"/>
      <w:sz w:val="28"/>
      <w:szCs w:val="22"/>
    </w:rPr>
  </w:style>
  <w:style w:type="paragraph" w:styleId="ListParagraph">
    <w:name w:val="List Paragraph"/>
    <w:basedOn w:val="Normal"/>
    <w:uiPriority w:val="34"/>
    <w:qFormat/>
    <w:rsid w:val="00D36497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A2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A2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Julene Reed</dc:creator>
  <cp:keywords/>
  <dc:description/>
  <cp:lastModifiedBy>Julene Reed</cp:lastModifiedBy>
  <cp:revision>8</cp:revision>
  <cp:lastPrinted>2021-03-15T20:51:00Z</cp:lastPrinted>
  <dcterms:created xsi:type="dcterms:W3CDTF">2021-09-09T17:47:00Z</dcterms:created>
  <dcterms:modified xsi:type="dcterms:W3CDTF">2021-09-15T17:03:00Z</dcterms:modified>
</cp:coreProperties>
</file>