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8EB6" w14:textId="7FAC2496" w:rsidR="0011512B" w:rsidRPr="00450A56" w:rsidRDefault="00450A56">
      <w:pPr>
        <w:pStyle w:val="1"/>
        <w:spacing w:line="533" w:lineRule="exact"/>
        <w:rPr>
          <w:color w:val="FF0000"/>
        </w:rPr>
      </w:pPr>
      <w:r w:rsidRPr="00450A56">
        <w:rPr>
          <w:rFonts w:hint="eastAsia"/>
          <w:color w:val="FF0000"/>
        </w:rPr>
        <w:t>單位名稱</w:t>
      </w:r>
    </w:p>
    <w:p w14:paraId="2444A76C" w14:textId="77777777" w:rsidR="0011512B" w:rsidRDefault="00000000">
      <w:pPr>
        <w:spacing w:before="29" w:line="187" w:lineRule="auto"/>
        <w:ind w:left="1687" w:right="1686"/>
        <w:jc w:val="center"/>
        <w:rPr>
          <w:sz w:val="44"/>
        </w:rPr>
      </w:pPr>
      <w:r w:rsidRPr="00450A56">
        <w:rPr>
          <w:rFonts w:ascii="Times New Roman" w:eastAsia="Times New Roman"/>
          <w:color w:val="FF0000"/>
          <w:sz w:val="44"/>
        </w:rPr>
        <w:t xml:space="preserve">114 </w:t>
      </w:r>
      <w:r>
        <w:rPr>
          <w:sz w:val="44"/>
        </w:rPr>
        <w:t>年度遙控無人機採購案需求說明書</w:t>
      </w:r>
    </w:p>
    <w:p w14:paraId="78D7A2C3" w14:textId="77777777" w:rsidR="0011512B" w:rsidRDefault="00000000">
      <w:pPr>
        <w:pStyle w:val="2"/>
        <w:spacing w:before="303"/>
      </w:pPr>
      <w:r>
        <w:t>壹、 採購標的：</w:t>
      </w:r>
    </w:p>
    <w:p w14:paraId="038C0C74" w14:textId="77777777" w:rsidR="0011512B" w:rsidRDefault="00000000">
      <w:pPr>
        <w:pStyle w:val="a3"/>
        <w:spacing w:before="156"/>
        <w:ind w:left="319" w:firstLine="0"/>
      </w:pPr>
      <w:r>
        <w:t xml:space="preserve">一、 遙控無人機 </w:t>
      </w:r>
      <w:r w:rsidRPr="00450A56">
        <w:rPr>
          <w:rFonts w:ascii="Calibri" w:eastAsia="Calibri"/>
          <w:color w:val="FF0000"/>
        </w:rPr>
        <w:t xml:space="preserve">3 </w:t>
      </w:r>
      <w:r>
        <w:t>組。</w:t>
      </w:r>
    </w:p>
    <w:p w14:paraId="2EC66A20" w14:textId="0A048269" w:rsidR="0011512B" w:rsidRDefault="00000000">
      <w:pPr>
        <w:pStyle w:val="a3"/>
        <w:spacing w:before="153"/>
        <w:ind w:left="319" w:firstLine="0"/>
        <w:rPr>
          <w:rFonts w:hint="eastAsia"/>
        </w:rPr>
      </w:pPr>
      <w:r>
        <w:t>二、 遙控無人機第三人責任保險</w:t>
      </w:r>
    </w:p>
    <w:p w14:paraId="0C3B8F6A" w14:textId="77777777" w:rsidR="0011512B" w:rsidRDefault="00000000">
      <w:pPr>
        <w:spacing w:before="7" w:line="720" w:lineRule="atLeast"/>
        <w:ind w:left="120" w:right="2800"/>
        <w:rPr>
          <w:b/>
          <w:sz w:val="28"/>
        </w:rPr>
      </w:pPr>
      <w:r>
        <w:rPr>
          <w:b/>
          <w:sz w:val="28"/>
        </w:rPr>
        <w:t>貳、 履約期限：</w:t>
      </w:r>
      <w:r>
        <w:rPr>
          <w:sz w:val="28"/>
        </w:rPr>
        <w:t xml:space="preserve">決標之日起 </w:t>
      </w:r>
      <w:r w:rsidRPr="00450A56">
        <w:rPr>
          <w:color w:val="FF0000"/>
          <w:sz w:val="28"/>
        </w:rPr>
        <w:t xml:space="preserve">120 </w:t>
      </w:r>
      <w:r>
        <w:rPr>
          <w:sz w:val="28"/>
        </w:rPr>
        <w:t>日曆天內。</w:t>
      </w:r>
      <w:r>
        <w:rPr>
          <w:b/>
          <w:sz w:val="28"/>
        </w:rPr>
        <w:t>參、 需求項目及規格：</w:t>
      </w:r>
    </w:p>
    <w:p w14:paraId="63F981CA" w14:textId="77777777" w:rsidR="0011512B" w:rsidRDefault="00000000">
      <w:pPr>
        <w:pStyle w:val="a3"/>
        <w:spacing w:before="161"/>
        <w:ind w:left="319" w:firstLine="0"/>
      </w:pPr>
      <w:r>
        <w:t xml:space="preserve">一、 遙控無人機 </w:t>
      </w:r>
      <w:r w:rsidRPr="00450A56">
        <w:rPr>
          <w:color w:val="FF0000"/>
        </w:rPr>
        <w:t>3</w:t>
      </w:r>
      <w:r>
        <w:t xml:space="preserve"> 組：</w:t>
      </w:r>
    </w:p>
    <w:p w14:paraId="75F509A2" w14:textId="77777777" w:rsidR="0011512B" w:rsidRDefault="00000000">
      <w:pPr>
        <w:pStyle w:val="a3"/>
        <w:spacing w:before="153"/>
        <w:ind w:left="1080" w:firstLine="0"/>
      </w:pPr>
      <w:r>
        <w:t xml:space="preserve">(一) 需求項目，每 </w:t>
      </w:r>
      <w:r w:rsidRPr="00450A56">
        <w:rPr>
          <w:color w:val="FF0000"/>
        </w:rPr>
        <w:t xml:space="preserve">1 </w:t>
      </w:r>
      <w:r>
        <w:t>組遙控無人機包含：</w:t>
      </w:r>
    </w:p>
    <w:p w14:paraId="547F713B" w14:textId="77777777" w:rsidR="0011512B" w:rsidRDefault="00000000">
      <w:pPr>
        <w:pStyle w:val="a4"/>
        <w:numPr>
          <w:ilvl w:val="0"/>
          <w:numId w:val="7"/>
        </w:numPr>
        <w:tabs>
          <w:tab w:val="left" w:pos="2041"/>
        </w:tabs>
        <w:spacing w:before="156"/>
        <w:ind w:hanging="481"/>
        <w:rPr>
          <w:sz w:val="28"/>
        </w:rPr>
      </w:pPr>
      <w:r>
        <w:rPr>
          <w:spacing w:val="-3"/>
          <w:sz w:val="28"/>
        </w:rPr>
        <w:t>多旋翼遙控無人機機體</w:t>
      </w:r>
      <w:r>
        <w:rPr>
          <w:sz w:val="28"/>
        </w:rPr>
        <w:t>，</w:t>
      </w:r>
      <w:r w:rsidRPr="00450A56">
        <w:rPr>
          <w:color w:val="FF0000"/>
          <w:sz w:val="28"/>
        </w:rPr>
        <w:t>1</w:t>
      </w:r>
      <w:r>
        <w:rPr>
          <w:spacing w:val="-24"/>
          <w:sz w:val="28"/>
        </w:rPr>
        <w:t xml:space="preserve"> 架。</w:t>
      </w:r>
    </w:p>
    <w:p w14:paraId="3827B522" w14:textId="77777777" w:rsidR="0011512B" w:rsidRDefault="00000000">
      <w:pPr>
        <w:pStyle w:val="a4"/>
        <w:numPr>
          <w:ilvl w:val="0"/>
          <w:numId w:val="7"/>
        </w:numPr>
        <w:tabs>
          <w:tab w:val="left" w:pos="2041"/>
        </w:tabs>
        <w:spacing w:before="155"/>
        <w:ind w:hanging="481"/>
        <w:rPr>
          <w:sz w:val="28"/>
        </w:rPr>
      </w:pPr>
      <w:r>
        <w:rPr>
          <w:spacing w:val="-1"/>
          <w:sz w:val="28"/>
        </w:rPr>
        <w:t>酬載鏡頭</w:t>
      </w:r>
      <w:r>
        <w:rPr>
          <w:sz w:val="28"/>
        </w:rPr>
        <w:t>，</w:t>
      </w:r>
      <w:r w:rsidRPr="00450A56">
        <w:rPr>
          <w:color w:val="FF0000"/>
          <w:sz w:val="28"/>
        </w:rPr>
        <w:t>1</w:t>
      </w:r>
      <w:r w:rsidRPr="00450A56">
        <w:rPr>
          <w:color w:val="FF0000"/>
          <w:spacing w:val="-24"/>
          <w:sz w:val="28"/>
        </w:rPr>
        <w:t xml:space="preserve"> </w:t>
      </w:r>
      <w:r>
        <w:rPr>
          <w:spacing w:val="-24"/>
          <w:sz w:val="28"/>
        </w:rPr>
        <w:t>個。</w:t>
      </w:r>
    </w:p>
    <w:p w14:paraId="665CA4E1" w14:textId="77777777" w:rsidR="0011512B" w:rsidRDefault="00000000">
      <w:pPr>
        <w:pStyle w:val="a4"/>
        <w:numPr>
          <w:ilvl w:val="0"/>
          <w:numId w:val="7"/>
        </w:numPr>
        <w:tabs>
          <w:tab w:val="left" w:pos="2041"/>
        </w:tabs>
        <w:spacing w:before="154"/>
        <w:ind w:hanging="481"/>
        <w:rPr>
          <w:sz w:val="28"/>
        </w:rPr>
      </w:pPr>
      <w:r>
        <w:rPr>
          <w:sz w:val="28"/>
        </w:rPr>
        <w:t>遙控器，</w:t>
      </w:r>
      <w:r w:rsidRPr="00450A56">
        <w:rPr>
          <w:color w:val="FF0000"/>
          <w:sz w:val="28"/>
        </w:rPr>
        <w:t>1</w:t>
      </w:r>
      <w:r w:rsidRPr="00450A56">
        <w:rPr>
          <w:color w:val="FF0000"/>
          <w:spacing w:val="-25"/>
          <w:sz w:val="28"/>
        </w:rPr>
        <w:t xml:space="preserve"> </w:t>
      </w:r>
      <w:r>
        <w:rPr>
          <w:spacing w:val="-25"/>
          <w:sz w:val="28"/>
        </w:rPr>
        <w:t>個。</w:t>
      </w:r>
    </w:p>
    <w:p w14:paraId="0B2E292D" w14:textId="77777777" w:rsidR="0011512B" w:rsidRDefault="00000000">
      <w:pPr>
        <w:pStyle w:val="a4"/>
        <w:numPr>
          <w:ilvl w:val="0"/>
          <w:numId w:val="7"/>
        </w:numPr>
        <w:tabs>
          <w:tab w:val="left" w:pos="2041"/>
        </w:tabs>
        <w:spacing w:before="156"/>
        <w:ind w:hanging="481"/>
        <w:rPr>
          <w:sz w:val="28"/>
        </w:rPr>
      </w:pPr>
      <w:r>
        <w:rPr>
          <w:spacing w:val="-1"/>
          <w:sz w:val="28"/>
        </w:rPr>
        <w:t>顯示平板</w:t>
      </w:r>
      <w:r>
        <w:rPr>
          <w:sz w:val="28"/>
        </w:rPr>
        <w:t>（</w:t>
      </w:r>
      <w:r>
        <w:rPr>
          <w:spacing w:val="-3"/>
          <w:sz w:val="28"/>
        </w:rPr>
        <w:t>含遙控無人機應用軟體</w:t>
      </w:r>
      <w:r>
        <w:rPr>
          <w:spacing w:val="-140"/>
          <w:sz w:val="28"/>
        </w:rPr>
        <w:t>）</w:t>
      </w:r>
      <w:r>
        <w:rPr>
          <w:spacing w:val="-3"/>
          <w:sz w:val="28"/>
        </w:rPr>
        <w:t>，</w:t>
      </w:r>
      <w:r w:rsidRPr="00450A56">
        <w:rPr>
          <w:color w:val="FF0000"/>
          <w:sz w:val="28"/>
        </w:rPr>
        <w:t>1</w:t>
      </w:r>
      <w:r w:rsidRPr="00450A56">
        <w:rPr>
          <w:color w:val="FF0000"/>
          <w:spacing w:val="-72"/>
          <w:sz w:val="28"/>
        </w:rPr>
        <w:t xml:space="preserve"> </w:t>
      </w:r>
      <w:r>
        <w:rPr>
          <w:sz w:val="28"/>
        </w:rPr>
        <w:t>台。</w:t>
      </w:r>
    </w:p>
    <w:p w14:paraId="04EE6A3C" w14:textId="77777777" w:rsidR="0011512B" w:rsidRDefault="00000000">
      <w:pPr>
        <w:pStyle w:val="a4"/>
        <w:numPr>
          <w:ilvl w:val="0"/>
          <w:numId w:val="7"/>
        </w:numPr>
        <w:tabs>
          <w:tab w:val="left" w:pos="2041"/>
        </w:tabs>
        <w:spacing w:before="155"/>
        <w:ind w:hanging="481"/>
        <w:rPr>
          <w:sz w:val="28"/>
        </w:rPr>
      </w:pPr>
      <w:r>
        <w:rPr>
          <w:spacing w:val="-1"/>
          <w:sz w:val="28"/>
        </w:rPr>
        <w:t>機體電池</w:t>
      </w:r>
      <w:r>
        <w:rPr>
          <w:sz w:val="28"/>
        </w:rPr>
        <w:t>（</w:t>
      </w:r>
      <w:r>
        <w:rPr>
          <w:spacing w:val="-2"/>
          <w:sz w:val="28"/>
        </w:rPr>
        <w:t>含備用</w:t>
      </w:r>
      <w:r>
        <w:rPr>
          <w:spacing w:val="-142"/>
          <w:sz w:val="28"/>
        </w:rPr>
        <w:t>）</w:t>
      </w:r>
      <w:r>
        <w:rPr>
          <w:sz w:val="28"/>
        </w:rPr>
        <w:t>，</w:t>
      </w:r>
      <w:r w:rsidRPr="00450A56">
        <w:rPr>
          <w:color w:val="FF0000"/>
          <w:sz w:val="28"/>
        </w:rPr>
        <w:t>5</w:t>
      </w:r>
      <w:r>
        <w:rPr>
          <w:spacing w:val="-72"/>
          <w:sz w:val="28"/>
        </w:rPr>
        <w:t xml:space="preserve"> </w:t>
      </w:r>
      <w:r>
        <w:rPr>
          <w:sz w:val="28"/>
        </w:rPr>
        <w:t>個（</w:t>
      </w:r>
      <w:r>
        <w:rPr>
          <w:spacing w:val="-1"/>
          <w:sz w:val="28"/>
        </w:rPr>
        <w:t>含以上</w:t>
      </w:r>
      <w:r>
        <w:rPr>
          <w:spacing w:val="-139"/>
          <w:sz w:val="28"/>
        </w:rPr>
        <w:t>）</w:t>
      </w:r>
      <w:r>
        <w:rPr>
          <w:sz w:val="28"/>
        </w:rPr>
        <w:t>。</w:t>
      </w:r>
    </w:p>
    <w:p w14:paraId="496E2CD4" w14:textId="77777777" w:rsidR="0011512B" w:rsidRDefault="00000000">
      <w:pPr>
        <w:pStyle w:val="a4"/>
        <w:numPr>
          <w:ilvl w:val="0"/>
          <w:numId w:val="7"/>
        </w:numPr>
        <w:tabs>
          <w:tab w:val="left" w:pos="2041"/>
        </w:tabs>
        <w:spacing w:before="153"/>
        <w:ind w:hanging="481"/>
        <w:rPr>
          <w:sz w:val="28"/>
        </w:rPr>
      </w:pPr>
      <w:r>
        <w:rPr>
          <w:sz w:val="28"/>
        </w:rPr>
        <w:t>充電器，</w:t>
      </w:r>
      <w:r w:rsidRPr="00450A56">
        <w:rPr>
          <w:color w:val="FF0000"/>
          <w:sz w:val="28"/>
        </w:rPr>
        <w:t>1</w:t>
      </w:r>
      <w:r>
        <w:rPr>
          <w:spacing w:val="-25"/>
          <w:sz w:val="28"/>
        </w:rPr>
        <w:t xml:space="preserve"> 個。</w:t>
      </w:r>
    </w:p>
    <w:p w14:paraId="22BAA13A" w14:textId="77777777" w:rsidR="0011512B" w:rsidRDefault="00000000">
      <w:pPr>
        <w:pStyle w:val="a4"/>
        <w:numPr>
          <w:ilvl w:val="0"/>
          <w:numId w:val="7"/>
        </w:numPr>
        <w:tabs>
          <w:tab w:val="left" w:pos="2041"/>
        </w:tabs>
        <w:spacing w:before="156"/>
        <w:ind w:hanging="481"/>
        <w:rPr>
          <w:sz w:val="28"/>
        </w:rPr>
      </w:pPr>
      <w:r>
        <w:rPr>
          <w:spacing w:val="-7"/>
          <w:sz w:val="28"/>
        </w:rPr>
        <w:t xml:space="preserve">一機份螺旋槳(含備用)，共 </w:t>
      </w:r>
      <w:r w:rsidRPr="00450A56">
        <w:rPr>
          <w:color w:val="FF0000"/>
          <w:sz w:val="28"/>
        </w:rPr>
        <w:t>3</w:t>
      </w:r>
      <w:r>
        <w:rPr>
          <w:spacing w:val="-36"/>
          <w:sz w:val="28"/>
        </w:rPr>
        <w:t xml:space="preserve"> 組</w:t>
      </w:r>
      <w:r>
        <w:rPr>
          <w:sz w:val="28"/>
        </w:rPr>
        <w:t>（</w:t>
      </w:r>
      <w:r>
        <w:rPr>
          <w:spacing w:val="-2"/>
          <w:sz w:val="28"/>
        </w:rPr>
        <w:t>含以上</w:t>
      </w:r>
      <w:r>
        <w:rPr>
          <w:spacing w:val="-140"/>
          <w:sz w:val="28"/>
        </w:rPr>
        <w:t>）</w:t>
      </w:r>
      <w:r>
        <w:rPr>
          <w:sz w:val="28"/>
        </w:rPr>
        <w:t>。</w:t>
      </w:r>
    </w:p>
    <w:p w14:paraId="6CC7EA3C" w14:textId="77777777" w:rsidR="0011512B" w:rsidRDefault="00000000">
      <w:pPr>
        <w:pStyle w:val="a4"/>
        <w:numPr>
          <w:ilvl w:val="0"/>
          <w:numId w:val="7"/>
        </w:numPr>
        <w:tabs>
          <w:tab w:val="left" w:pos="2041"/>
        </w:tabs>
        <w:spacing w:before="156"/>
        <w:ind w:hanging="481"/>
        <w:rPr>
          <w:sz w:val="28"/>
        </w:rPr>
      </w:pPr>
      <w:r>
        <w:rPr>
          <w:sz w:val="28"/>
        </w:rPr>
        <w:t>U3</w:t>
      </w:r>
      <w:r>
        <w:rPr>
          <w:spacing w:val="-3"/>
          <w:sz w:val="28"/>
        </w:rPr>
        <w:t xml:space="preserve"> </w:t>
      </w:r>
      <w:r>
        <w:rPr>
          <w:sz w:val="28"/>
        </w:rPr>
        <w:t>V30</w:t>
      </w:r>
      <w:r>
        <w:rPr>
          <w:spacing w:val="-1"/>
          <w:sz w:val="28"/>
        </w:rPr>
        <w:t xml:space="preserve"> </w:t>
      </w:r>
      <w:r>
        <w:rPr>
          <w:sz w:val="28"/>
        </w:rPr>
        <w:t>A2</w:t>
      </w:r>
      <w:r>
        <w:rPr>
          <w:spacing w:val="-1"/>
          <w:sz w:val="28"/>
        </w:rPr>
        <w:t xml:space="preserve"> </w:t>
      </w:r>
      <w:r>
        <w:rPr>
          <w:sz w:val="28"/>
        </w:rPr>
        <w:t>128GB</w:t>
      </w:r>
      <w:r>
        <w:rPr>
          <w:spacing w:val="-1"/>
          <w:sz w:val="28"/>
        </w:rPr>
        <w:t xml:space="preserve"> </w:t>
      </w:r>
      <w:r>
        <w:rPr>
          <w:sz w:val="28"/>
        </w:rPr>
        <w:t>MicroSD</w:t>
      </w:r>
      <w:r>
        <w:rPr>
          <w:spacing w:val="-29"/>
          <w:sz w:val="28"/>
        </w:rPr>
        <w:t xml:space="preserve"> 記憶卡 </w:t>
      </w:r>
      <w:r w:rsidRPr="00450A56">
        <w:rPr>
          <w:color w:val="FF0000"/>
          <w:sz w:val="28"/>
        </w:rPr>
        <w:t>1</w:t>
      </w:r>
      <w:r>
        <w:rPr>
          <w:spacing w:val="-11"/>
          <w:sz w:val="28"/>
        </w:rPr>
        <w:t xml:space="preserve"> 張(含以上)。</w:t>
      </w:r>
    </w:p>
    <w:p w14:paraId="4C71FA87" w14:textId="77777777" w:rsidR="0011512B" w:rsidRDefault="00000000">
      <w:pPr>
        <w:pStyle w:val="a4"/>
        <w:numPr>
          <w:ilvl w:val="0"/>
          <w:numId w:val="7"/>
        </w:numPr>
        <w:tabs>
          <w:tab w:val="left" w:pos="2041"/>
        </w:tabs>
        <w:spacing w:before="153" w:line="336" w:lineRule="auto"/>
        <w:ind w:left="1080" w:right="4050" w:firstLine="480"/>
        <w:rPr>
          <w:sz w:val="28"/>
        </w:rPr>
      </w:pPr>
      <w:r>
        <w:rPr>
          <w:spacing w:val="-1"/>
          <w:sz w:val="28"/>
        </w:rPr>
        <w:t>硬殼保護箱</w:t>
      </w:r>
      <w:r>
        <w:rPr>
          <w:sz w:val="28"/>
        </w:rPr>
        <w:t>，</w:t>
      </w:r>
      <w:r w:rsidRPr="00450A56">
        <w:rPr>
          <w:color w:val="FF0000"/>
          <w:sz w:val="28"/>
        </w:rPr>
        <w:t>1</w:t>
      </w:r>
      <w:r>
        <w:rPr>
          <w:spacing w:val="-28"/>
          <w:sz w:val="28"/>
        </w:rPr>
        <w:t xml:space="preserve"> 個。</w:t>
      </w:r>
      <w:r>
        <w:rPr>
          <w:sz w:val="28"/>
        </w:rPr>
        <w:t>(二) 需求規格：</w:t>
      </w:r>
    </w:p>
    <w:p w14:paraId="4BA4FB43" w14:textId="77777777" w:rsidR="0011512B" w:rsidRDefault="00000000">
      <w:pPr>
        <w:pStyle w:val="a4"/>
        <w:numPr>
          <w:ilvl w:val="0"/>
          <w:numId w:val="6"/>
        </w:numPr>
        <w:tabs>
          <w:tab w:val="left" w:pos="2041"/>
        </w:tabs>
        <w:spacing w:line="388" w:lineRule="exact"/>
        <w:ind w:hanging="481"/>
        <w:rPr>
          <w:sz w:val="28"/>
        </w:rPr>
      </w:pPr>
      <w:r>
        <w:rPr>
          <w:spacing w:val="-3"/>
          <w:sz w:val="28"/>
        </w:rPr>
        <w:t>多旋翼遙控無人機機體：</w:t>
      </w:r>
    </w:p>
    <w:p w14:paraId="13481A9A" w14:textId="77777777" w:rsidR="0011512B" w:rsidRDefault="00000000">
      <w:pPr>
        <w:pStyle w:val="a4"/>
        <w:numPr>
          <w:ilvl w:val="1"/>
          <w:numId w:val="6"/>
        </w:numPr>
        <w:tabs>
          <w:tab w:val="left" w:pos="2521"/>
        </w:tabs>
        <w:spacing w:before="156"/>
        <w:rPr>
          <w:sz w:val="28"/>
        </w:rPr>
      </w:pPr>
      <w:r>
        <w:rPr>
          <w:spacing w:val="-3"/>
          <w:sz w:val="28"/>
        </w:rPr>
        <w:t>最大起飛重量：應符合交通部民用航空局規範之</w:t>
      </w:r>
    </w:p>
    <w:p w14:paraId="50313094" w14:textId="77777777" w:rsidR="0011512B" w:rsidRDefault="0011512B">
      <w:pPr>
        <w:rPr>
          <w:sz w:val="28"/>
        </w:rPr>
        <w:sectPr w:rsidR="0011512B">
          <w:footerReference w:type="default" r:id="rId7"/>
          <w:type w:val="continuous"/>
          <w:pgSz w:w="11910" w:h="16840"/>
          <w:pgMar w:top="1380" w:right="1680" w:bottom="1420" w:left="1680" w:header="720" w:footer="1239" w:gutter="0"/>
          <w:pgNumType w:start="1"/>
          <w:cols w:space="720"/>
        </w:sectPr>
      </w:pPr>
    </w:p>
    <w:p w14:paraId="0A21852C" w14:textId="77777777" w:rsidR="0011512B" w:rsidRDefault="00000000">
      <w:pPr>
        <w:pStyle w:val="a3"/>
        <w:spacing w:before="25"/>
        <w:ind w:firstLine="0"/>
      </w:pPr>
      <w:r>
        <w:lastRenderedPageBreak/>
        <w:t>未達 2 公斤級距。</w:t>
      </w:r>
    </w:p>
    <w:p w14:paraId="42FE8F93" w14:textId="77777777" w:rsidR="0011512B" w:rsidRDefault="00000000">
      <w:pPr>
        <w:pStyle w:val="a4"/>
        <w:numPr>
          <w:ilvl w:val="1"/>
          <w:numId w:val="6"/>
        </w:numPr>
        <w:tabs>
          <w:tab w:val="left" w:pos="2521"/>
        </w:tabs>
        <w:spacing w:before="156"/>
        <w:rPr>
          <w:sz w:val="28"/>
        </w:rPr>
      </w:pPr>
      <w:r>
        <w:rPr>
          <w:spacing w:val="-1"/>
          <w:sz w:val="28"/>
        </w:rPr>
        <w:t>最高飛行時間：</w:t>
      </w:r>
      <w:r>
        <w:rPr>
          <w:sz w:val="28"/>
        </w:rPr>
        <w:t>25</w:t>
      </w:r>
      <w:r>
        <w:rPr>
          <w:spacing w:val="-24"/>
          <w:sz w:val="28"/>
        </w:rPr>
        <w:t xml:space="preserve"> 分鐘</w:t>
      </w:r>
      <w:r>
        <w:rPr>
          <w:sz w:val="28"/>
        </w:rPr>
        <w:t>（</w:t>
      </w:r>
      <w:r>
        <w:rPr>
          <w:spacing w:val="-1"/>
          <w:sz w:val="28"/>
        </w:rPr>
        <w:t>含以上</w:t>
      </w:r>
      <w:r>
        <w:rPr>
          <w:spacing w:val="-140"/>
          <w:sz w:val="28"/>
        </w:rPr>
        <w:t>）。</w:t>
      </w:r>
    </w:p>
    <w:p w14:paraId="3AD6C2C9" w14:textId="77777777" w:rsidR="0011512B" w:rsidRDefault="00000000">
      <w:pPr>
        <w:pStyle w:val="a4"/>
        <w:numPr>
          <w:ilvl w:val="1"/>
          <w:numId w:val="6"/>
        </w:numPr>
        <w:tabs>
          <w:tab w:val="left" w:pos="2521"/>
        </w:tabs>
        <w:spacing w:before="154"/>
        <w:rPr>
          <w:sz w:val="28"/>
        </w:rPr>
      </w:pPr>
      <w:r>
        <w:rPr>
          <w:spacing w:val="-1"/>
          <w:sz w:val="28"/>
        </w:rPr>
        <w:t>最大飛行距離：</w:t>
      </w:r>
      <w:r>
        <w:rPr>
          <w:sz w:val="28"/>
        </w:rPr>
        <w:t>1.5</w:t>
      </w:r>
      <w:r>
        <w:rPr>
          <w:spacing w:val="-24"/>
          <w:sz w:val="28"/>
        </w:rPr>
        <w:t xml:space="preserve"> 公里</w:t>
      </w:r>
      <w:r>
        <w:rPr>
          <w:sz w:val="28"/>
        </w:rPr>
        <w:t>（</w:t>
      </w:r>
      <w:r>
        <w:rPr>
          <w:spacing w:val="-3"/>
          <w:sz w:val="28"/>
        </w:rPr>
        <w:t>含以上</w:t>
      </w:r>
      <w:r>
        <w:rPr>
          <w:spacing w:val="-140"/>
          <w:sz w:val="28"/>
        </w:rPr>
        <w:t>）</w:t>
      </w:r>
      <w:r>
        <w:rPr>
          <w:sz w:val="28"/>
        </w:rPr>
        <w:t>。</w:t>
      </w:r>
    </w:p>
    <w:p w14:paraId="5BFB5E54" w14:textId="77777777" w:rsidR="0011512B" w:rsidRDefault="00000000">
      <w:pPr>
        <w:pStyle w:val="a4"/>
        <w:numPr>
          <w:ilvl w:val="1"/>
          <w:numId w:val="6"/>
        </w:numPr>
        <w:tabs>
          <w:tab w:val="left" w:pos="2521"/>
        </w:tabs>
        <w:spacing w:before="155"/>
        <w:rPr>
          <w:sz w:val="28"/>
        </w:rPr>
      </w:pPr>
      <w:r>
        <w:rPr>
          <w:spacing w:val="-9"/>
          <w:sz w:val="28"/>
        </w:rPr>
        <w:t xml:space="preserve">最大水平飛行速度：每秒 </w:t>
      </w:r>
      <w:r>
        <w:rPr>
          <w:sz w:val="28"/>
        </w:rPr>
        <w:t>15</w:t>
      </w:r>
      <w:r>
        <w:rPr>
          <w:spacing w:val="-24"/>
          <w:sz w:val="28"/>
        </w:rPr>
        <w:t xml:space="preserve"> 公尺</w:t>
      </w:r>
      <w:r>
        <w:rPr>
          <w:sz w:val="28"/>
        </w:rPr>
        <w:t>（</w:t>
      </w:r>
      <w:r>
        <w:rPr>
          <w:spacing w:val="-2"/>
          <w:sz w:val="28"/>
        </w:rPr>
        <w:t>含以上</w:t>
      </w:r>
      <w:r>
        <w:rPr>
          <w:spacing w:val="-142"/>
          <w:sz w:val="28"/>
        </w:rPr>
        <w:t>）</w:t>
      </w:r>
      <w:r>
        <w:rPr>
          <w:sz w:val="28"/>
        </w:rPr>
        <w:t>。</w:t>
      </w:r>
    </w:p>
    <w:p w14:paraId="555E9707" w14:textId="77777777" w:rsidR="0011512B" w:rsidRDefault="00000000">
      <w:pPr>
        <w:pStyle w:val="a4"/>
        <w:numPr>
          <w:ilvl w:val="1"/>
          <w:numId w:val="6"/>
        </w:numPr>
        <w:tabs>
          <w:tab w:val="left" w:pos="2521"/>
        </w:tabs>
        <w:spacing w:before="156"/>
        <w:rPr>
          <w:sz w:val="28"/>
        </w:rPr>
      </w:pPr>
      <w:r>
        <w:rPr>
          <w:spacing w:val="-10"/>
          <w:sz w:val="28"/>
        </w:rPr>
        <w:t xml:space="preserve">最大上升速度：每秒 </w:t>
      </w:r>
      <w:r>
        <w:rPr>
          <w:sz w:val="28"/>
        </w:rPr>
        <w:t>3</w:t>
      </w:r>
      <w:r>
        <w:rPr>
          <w:spacing w:val="-24"/>
          <w:sz w:val="28"/>
        </w:rPr>
        <w:t xml:space="preserve"> 公尺</w:t>
      </w:r>
      <w:r>
        <w:rPr>
          <w:sz w:val="28"/>
        </w:rPr>
        <w:t>（</w:t>
      </w:r>
      <w:r>
        <w:rPr>
          <w:spacing w:val="-2"/>
          <w:sz w:val="28"/>
        </w:rPr>
        <w:t>含以上</w:t>
      </w:r>
      <w:r>
        <w:rPr>
          <w:spacing w:val="-142"/>
          <w:sz w:val="28"/>
        </w:rPr>
        <w:t>）</w:t>
      </w:r>
      <w:r>
        <w:rPr>
          <w:sz w:val="28"/>
        </w:rPr>
        <w:t>。</w:t>
      </w:r>
    </w:p>
    <w:p w14:paraId="28D4D191" w14:textId="77777777" w:rsidR="0011512B" w:rsidRDefault="00000000">
      <w:pPr>
        <w:pStyle w:val="a4"/>
        <w:numPr>
          <w:ilvl w:val="1"/>
          <w:numId w:val="6"/>
        </w:numPr>
        <w:tabs>
          <w:tab w:val="left" w:pos="2521"/>
        </w:tabs>
        <w:spacing w:before="153"/>
        <w:rPr>
          <w:sz w:val="28"/>
        </w:rPr>
      </w:pPr>
      <w:r>
        <w:rPr>
          <w:spacing w:val="-9"/>
          <w:sz w:val="28"/>
        </w:rPr>
        <w:t xml:space="preserve">最大可承受風速：每秒 </w:t>
      </w:r>
      <w:r>
        <w:rPr>
          <w:sz w:val="28"/>
        </w:rPr>
        <w:t>10</w:t>
      </w:r>
      <w:r>
        <w:rPr>
          <w:spacing w:val="-24"/>
          <w:sz w:val="28"/>
        </w:rPr>
        <w:t xml:space="preserve"> 公尺</w:t>
      </w:r>
      <w:r>
        <w:rPr>
          <w:sz w:val="28"/>
        </w:rPr>
        <w:t>（</w:t>
      </w:r>
      <w:r>
        <w:rPr>
          <w:spacing w:val="-2"/>
          <w:sz w:val="28"/>
        </w:rPr>
        <w:t>含以上</w:t>
      </w:r>
      <w:r>
        <w:rPr>
          <w:spacing w:val="-140"/>
          <w:sz w:val="28"/>
        </w:rPr>
        <w:t>）</w:t>
      </w:r>
      <w:r>
        <w:rPr>
          <w:sz w:val="28"/>
        </w:rPr>
        <w:t>。</w:t>
      </w:r>
    </w:p>
    <w:p w14:paraId="07788258" w14:textId="77777777" w:rsidR="0011512B" w:rsidRDefault="00000000">
      <w:pPr>
        <w:pStyle w:val="a4"/>
        <w:numPr>
          <w:ilvl w:val="1"/>
          <w:numId w:val="6"/>
        </w:numPr>
        <w:tabs>
          <w:tab w:val="left" w:pos="2521"/>
        </w:tabs>
        <w:spacing w:before="156"/>
        <w:rPr>
          <w:sz w:val="28"/>
        </w:rPr>
      </w:pPr>
      <w:r>
        <w:rPr>
          <w:spacing w:val="-10"/>
          <w:sz w:val="28"/>
        </w:rPr>
        <w:t xml:space="preserve">避障功能：具有 </w:t>
      </w:r>
      <w:r>
        <w:rPr>
          <w:sz w:val="28"/>
        </w:rPr>
        <w:t>6</w:t>
      </w:r>
      <w:r>
        <w:rPr>
          <w:spacing w:val="-12"/>
          <w:sz w:val="28"/>
        </w:rPr>
        <w:t xml:space="preserve"> 向避障功能。</w:t>
      </w:r>
    </w:p>
    <w:p w14:paraId="352D1534" w14:textId="77777777" w:rsidR="0011512B" w:rsidRDefault="00000000">
      <w:pPr>
        <w:pStyle w:val="a4"/>
        <w:numPr>
          <w:ilvl w:val="1"/>
          <w:numId w:val="6"/>
        </w:numPr>
        <w:tabs>
          <w:tab w:val="left" w:pos="2521"/>
        </w:tabs>
        <w:spacing w:before="153" w:line="336" w:lineRule="auto"/>
        <w:ind w:right="560"/>
        <w:rPr>
          <w:sz w:val="28"/>
        </w:rPr>
      </w:pPr>
      <w:r>
        <w:rPr>
          <w:spacing w:val="-9"/>
          <w:sz w:val="28"/>
        </w:rPr>
        <w:t xml:space="preserve">定位方式：至少須具備 </w:t>
      </w:r>
      <w:r>
        <w:rPr>
          <w:sz w:val="28"/>
        </w:rPr>
        <w:t>GPS、GLONASS</w:t>
      </w:r>
      <w:r>
        <w:rPr>
          <w:spacing w:val="-18"/>
          <w:sz w:val="28"/>
        </w:rPr>
        <w:t xml:space="preserve"> 定位模組。</w:t>
      </w:r>
    </w:p>
    <w:p w14:paraId="1D933E50" w14:textId="77777777" w:rsidR="0011512B" w:rsidRDefault="00000000">
      <w:pPr>
        <w:pStyle w:val="a4"/>
        <w:numPr>
          <w:ilvl w:val="1"/>
          <w:numId w:val="6"/>
        </w:numPr>
        <w:tabs>
          <w:tab w:val="left" w:pos="2521"/>
        </w:tabs>
        <w:spacing w:line="390" w:lineRule="exact"/>
        <w:rPr>
          <w:sz w:val="28"/>
        </w:rPr>
      </w:pPr>
      <w:r>
        <w:rPr>
          <w:spacing w:val="-3"/>
          <w:sz w:val="28"/>
        </w:rPr>
        <w:t>工作環境溫度：攝氏-</w:t>
      </w:r>
      <w:r>
        <w:rPr>
          <w:sz w:val="28"/>
        </w:rPr>
        <w:t>10</w:t>
      </w:r>
      <w:r>
        <w:rPr>
          <w:spacing w:val="-36"/>
          <w:sz w:val="28"/>
        </w:rPr>
        <w:t xml:space="preserve"> 度至 </w:t>
      </w:r>
      <w:r>
        <w:rPr>
          <w:sz w:val="28"/>
        </w:rPr>
        <w:t>40</w:t>
      </w:r>
      <w:r>
        <w:rPr>
          <w:spacing w:val="-24"/>
          <w:sz w:val="28"/>
        </w:rPr>
        <w:t xml:space="preserve"> 度。</w:t>
      </w:r>
    </w:p>
    <w:p w14:paraId="34CA5569" w14:textId="77777777" w:rsidR="0011512B" w:rsidRDefault="00000000">
      <w:pPr>
        <w:pStyle w:val="a4"/>
        <w:numPr>
          <w:ilvl w:val="0"/>
          <w:numId w:val="6"/>
        </w:numPr>
        <w:tabs>
          <w:tab w:val="left" w:pos="2041"/>
        </w:tabs>
        <w:spacing w:before="153"/>
        <w:ind w:hanging="481"/>
        <w:rPr>
          <w:sz w:val="28"/>
        </w:rPr>
      </w:pPr>
      <w:r>
        <w:rPr>
          <w:spacing w:val="-1"/>
          <w:sz w:val="28"/>
        </w:rPr>
        <w:t>酬載鏡頭：</w:t>
      </w:r>
    </w:p>
    <w:p w14:paraId="513B6886" w14:textId="77777777" w:rsidR="0011512B" w:rsidRDefault="00000000">
      <w:pPr>
        <w:pStyle w:val="a4"/>
        <w:numPr>
          <w:ilvl w:val="1"/>
          <w:numId w:val="6"/>
        </w:numPr>
        <w:tabs>
          <w:tab w:val="left" w:pos="2521"/>
        </w:tabs>
        <w:spacing w:before="156"/>
        <w:rPr>
          <w:sz w:val="28"/>
        </w:rPr>
      </w:pPr>
      <w:r>
        <w:rPr>
          <w:spacing w:val="-9"/>
          <w:sz w:val="28"/>
        </w:rPr>
        <w:t xml:space="preserve">攝影模式：具備可見光及 </w:t>
      </w:r>
      <w:r>
        <w:rPr>
          <w:sz w:val="28"/>
        </w:rPr>
        <w:t>IR</w:t>
      </w:r>
      <w:r>
        <w:rPr>
          <w:spacing w:val="-18"/>
          <w:sz w:val="28"/>
        </w:rPr>
        <w:t xml:space="preserve"> 模式。</w:t>
      </w:r>
    </w:p>
    <w:p w14:paraId="6F25AC2D" w14:textId="77777777" w:rsidR="0011512B" w:rsidRDefault="00000000">
      <w:pPr>
        <w:pStyle w:val="a4"/>
        <w:numPr>
          <w:ilvl w:val="1"/>
          <w:numId w:val="6"/>
        </w:numPr>
        <w:tabs>
          <w:tab w:val="left" w:pos="2521"/>
        </w:tabs>
        <w:spacing w:before="155"/>
        <w:rPr>
          <w:sz w:val="28"/>
        </w:rPr>
      </w:pPr>
      <w:r>
        <w:rPr>
          <w:spacing w:val="-2"/>
          <w:sz w:val="28"/>
        </w:rPr>
        <w:t>可見光有效像素：</w:t>
      </w:r>
      <w:r>
        <w:rPr>
          <w:sz w:val="28"/>
        </w:rPr>
        <w:t>800</w:t>
      </w:r>
      <w:r>
        <w:rPr>
          <w:spacing w:val="-18"/>
          <w:sz w:val="28"/>
        </w:rPr>
        <w:t xml:space="preserve"> 萬像素</w:t>
      </w:r>
      <w:r>
        <w:rPr>
          <w:spacing w:val="-3"/>
          <w:sz w:val="28"/>
        </w:rPr>
        <w:t>（</w:t>
      </w:r>
      <w:r>
        <w:rPr>
          <w:spacing w:val="-1"/>
          <w:sz w:val="28"/>
        </w:rPr>
        <w:t>含以上</w:t>
      </w:r>
      <w:r>
        <w:rPr>
          <w:spacing w:val="-142"/>
          <w:sz w:val="28"/>
        </w:rPr>
        <w:t>）</w:t>
      </w:r>
      <w:r>
        <w:rPr>
          <w:sz w:val="28"/>
        </w:rPr>
        <w:t>。</w:t>
      </w:r>
    </w:p>
    <w:p w14:paraId="134B2FD7" w14:textId="77777777" w:rsidR="0011512B" w:rsidRDefault="00000000">
      <w:pPr>
        <w:pStyle w:val="a4"/>
        <w:numPr>
          <w:ilvl w:val="1"/>
          <w:numId w:val="6"/>
        </w:numPr>
        <w:tabs>
          <w:tab w:val="left" w:pos="2521"/>
        </w:tabs>
        <w:spacing w:before="154"/>
        <w:rPr>
          <w:sz w:val="28"/>
        </w:rPr>
      </w:pPr>
      <w:r>
        <w:rPr>
          <w:sz w:val="28"/>
        </w:rPr>
        <w:t>IR</w:t>
      </w:r>
      <w:r>
        <w:rPr>
          <w:spacing w:val="-16"/>
          <w:sz w:val="28"/>
        </w:rPr>
        <w:t xml:space="preserve"> 分辨率：</w:t>
      </w:r>
      <w:r>
        <w:rPr>
          <w:sz w:val="28"/>
        </w:rPr>
        <w:t>640x480（</w:t>
      </w:r>
      <w:r>
        <w:rPr>
          <w:spacing w:val="-1"/>
          <w:sz w:val="28"/>
        </w:rPr>
        <w:t>含以上</w:t>
      </w:r>
      <w:r>
        <w:rPr>
          <w:spacing w:val="-140"/>
          <w:sz w:val="28"/>
        </w:rPr>
        <w:t>）</w:t>
      </w:r>
      <w:r>
        <w:rPr>
          <w:sz w:val="28"/>
        </w:rPr>
        <w:t>。</w:t>
      </w:r>
    </w:p>
    <w:p w14:paraId="4676F763" w14:textId="77777777" w:rsidR="0011512B" w:rsidRDefault="00000000">
      <w:pPr>
        <w:pStyle w:val="a4"/>
        <w:numPr>
          <w:ilvl w:val="1"/>
          <w:numId w:val="6"/>
        </w:numPr>
        <w:tabs>
          <w:tab w:val="left" w:pos="2521"/>
        </w:tabs>
        <w:spacing w:before="155"/>
        <w:rPr>
          <w:sz w:val="28"/>
        </w:rPr>
      </w:pPr>
      <w:r>
        <w:rPr>
          <w:spacing w:val="-3"/>
          <w:sz w:val="28"/>
        </w:rPr>
        <w:t>雲台：具備三軸穩定雲台。</w:t>
      </w:r>
    </w:p>
    <w:p w14:paraId="5CFD7837" w14:textId="77777777" w:rsidR="0011512B" w:rsidRDefault="00000000">
      <w:pPr>
        <w:pStyle w:val="a4"/>
        <w:numPr>
          <w:ilvl w:val="0"/>
          <w:numId w:val="6"/>
        </w:numPr>
        <w:tabs>
          <w:tab w:val="left" w:pos="2041"/>
        </w:tabs>
        <w:spacing w:before="156"/>
        <w:ind w:hanging="481"/>
        <w:rPr>
          <w:sz w:val="28"/>
        </w:rPr>
      </w:pPr>
      <w:r>
        <w:rPr>
          <w:sz w:val="28"/>
        </w:rPr>
        <w:t>遙控器：</w:t>
      </w:r>
    </w:p>
    <w:p w14:paraId="02F9BB5D" w14:textId="77777777" w:rsidR="0011512B" w:rsidRDefault="00000000">
      <w:pPr>
        <w:pStyle w:val="a4"/>
        <w:numPr>
          <w:ilvl w:val="1"/>
          <w:numId w:val="6"/>
        </w:numPr>
        <w:tabs>
          <w:tab w:val="left" w:pos="2521"/>
        </w:tabs>
        <w:spacing w:before="154"/>
        <w:rPr>
          <w:rFonts w:ascii="Calibri" w:eastAsia="Calibri"/>
          <w:sz w:val="28"/>
        </w:rPr>
      </w:pPr>
      <w:r>
        <w:rPr>
          <w:spacing w:val="-1"/>
          <w:sz w:val="28"/>
        </w:rPr>
        <w:t>最大遙控距離：</w:t>
      </w:r>
      <w:r>
        <w:rPr>
          <w:rFonts w:ascii="Calibri" w:eastAsia="Calibri"/>
          <w:sz w:val="28"/>
        </w:rPr>
        <w:t>1.5</w:t>
      </w:r>
      <w:r>
        <w:rPr>
          <w:rFonts w:ascii="Calibri" w:eastAsia="Calibri"/>
          <w:spacing w:val="14"/>
          <w:sz w:val="28"/>
        </w:rPr>
        <w:t xml:space="preserve"> </w:t>
      </w:r>
      <w:r>
        <w:rPr>
          <w:sz w:val="28"/>
        </w:rPr>
        <w:t>公里（</w:t>
      </w:r>
      <w:r>
        <w:rPr>
          <w:spacing w:val="-3"/>
          <w:sz w:val="28"/>
        </w:rPr>
        <w:t>含以上</w:t>
      </w:r>
      <w:r>
        <w:rPr>
          <w:spacing w:val="-140"/>
          <w:sz w:val="28"/>
        </w:rPr>
        <w:t>）</w:t>
      </w:r>
      <w:r>
        <w:rPr>
          <w:sz w:val="28"/>
        </w:rPr>
        <w:t>。</w:t>
      </w:r>
    </w:p>
    <w:p w14:paraId="4195890C" w14:textId="77777777" w:rsidR="0011512B" w:rsidRDefault="00000000">
      <w:pPr>
        <w:pStyle w:val="a4"/>
        <w:numPr>
          <w:ilvl w:val="1"/>
          <w:numId w:val="6"/>
        </w:numPr>
        <w:tabs>
          <w:tab w:val="left" w:pos="2521"/>
        </w:tabs>
        <w:spacing w:before="155"/>
        <w:rPr>
          <w:rFonts w:ascii="Calibri" w:eastAsia="Calibri"/>
          <w:sz w:val="28"/>
        </w:rPr>
      </w:pPr>
      <w:r>
        <w:rPr>
          <w:spacing w:val="-1"/>
          <w:sz w:val="28"/>
        </w:rPr>
        <w:t>最高使用時間：</w:t>
      </w:r>
      <w:r>
        <w:rPr>
          <w:rFonts w:ascii="Calibri" w:eastAsia="Calibri"/>
          <w:sz w:val="28"/>
        </w:rPr>
        <w:t>2</w:t>
      </w:r>
      <w:r>
        <w:rPr>
          <w:rFonts w:ascii="Calibri" w:eastAsia="Calibri"/>
          <w:spacing w:val="15"/>
          <w:sz w:val="28"/>
        </w:rPr>
        <w:t xml:space="preserve"> </w:t>
      </w:r>
      <w:r>
        <w:rPr>
          <w:sz w:val="28"/>
        </w:rPr>
        <w:t>小時（</w:t>
      </w:r>
      <w:r>
        <w:rPr>
          <w:spacing w:val="-2"/>
          <w:sz w:val="28"/>
        </w:rPr>
        <w:t>含以上</w:t>
      </w:r>
      <w:r>
        <w:rPr>
          <w:spacing w:val="-142"/>
          <w:sz w:val="28"/>
        </w:rPr>
        <w:t>）</w:t>
      </w:r>
      <w:r>
        <w:rPr>
          <w:sz w:val="28"/>
        </w:rPr>
        <w:t>。</w:t>
      </w:r>
    </w:p>
    <w:p w14:paraId="20B755EC" w14:textId="77777777" w:rsidR="0011512B" w:rsidRDefault="00000000">
      <w:pPr>
        <w:pStyle w:val="a4"/>
        <w:numPr>
          <w:ilvl w:val="1"/>
          <w:numId w:val="6"/>
        </w:numPr>
        <w:tabs>
          <w:tab w:val="left" w:pos="2521"/>
        </w:tabs>
        <w:spacing w:before="156" w:line="333" w:lineRule="auto"/>
        <w:ind w:right="371"/>
        <w:rPr>
          <w:rFonts w:ascii="Calibri" w:eastAsia="Calibri"/>
          <w:sz w:val="28"/>
        </w:rPr>
      </w:pPr>
      <w:r>
        <w:rPr>
          <w:spacing w:val="23"/>
          <w:sz w:val="28"/>
        </w:rPr>
        <w:t>可連結</w:t>
      </w:r>
      <w:r>
        <w:rPr>
          <w:rFonts w:ascii="Calibri" w:eastAsia="Calibri"/>
          <w:sz w:val="28"/>
        </w:rPr>
        <w:t>Android</w:t>
      </w:r>
      <w:r>
        <w:rPr>
          <w:rFonts w:ascii="Calibri" w:eastAsia="Calibri"/>
          <w:spacing w:val="4"/>
          <w:sz w:val="28"/>
        </w:rPr>
        <w:t xml:space="preserve"> </w:t>
      </w:r>
      <w:r>
        <w:rPr>
          <w:spacing w:val="69"/>
          <w:sz w:val="28"/>
        </w:rPr>
        <w:t>或</w:t>
      </w:r>
      <w:r>
        <w:rPr>
          <w:rFonts w:ascii="Calibri" w:eastAsia="Calibri"/>
          <w:sz w:val="28"/>
        </w:rPr>
        <w:t>Apple</w:t>
      </w:r>
      <w:r>
        <w:rPr>
          <w:rFonts w:ascii="Calibri" w:eastAsia="Calibri"/>
          <w:spacing w:val="-1"/>
          <w:sz w:val="28"/>
        </w:rPr>
        <w:t xml:space="preserve"> </w:t>
      </w:r>
      <w:r>
        <w:rPr>
          <w:rFonts w:ascii="Calibri" w:eastAsia="Calibri"/>
          <w:sz w:val="28"/>
        </w:rPr>
        <w:t>iOS</w:t>
      </w:r>
      <w:r>
        <w:rPr>
          <w:rFonts w:ascii="Calibri" w:eastAsia="Calibri"/>
          <w:spacing w:val="6"/>
          <w:sz w:val="28"/>
        </w:rPr>
        <w:t xml:space="preserve"> </w:t>
      </w:r>
      <w:r>
        <w:rPr>
          <w:spacing w:val="-1"/>
          <w:sz w:val="28"/>
        </w:rPr>
        <w:t>系統之行動電話或</w:t>
      </w:r>
      <w:r>
        <w:rPr>
          <w:spacing w:val="-3"/>
          <w:sz w:val="28"/>
        </w:rPr>
        <w:t>顯示平板等設備。</w:t>
      </w:r>
    </w:p>
    <w:p w14:paraId="346810EF" w14:textId="77777777" w:rsidR="0011512B" w:rsidRDefault="00000000">
      <w:pPr>
        <w:pStyle w:val="a4"/>
        <w:numPr>
          <w:ilvl w:val="1"/>
          <w:numId w:val="6"/>
        </w:numPr>
        <w:tabs>
          <w:tab w:val="left" w:pos="2521"/>
        </w:tabs>
        <w:spacing w:before="3" w:line="336" w:lineRule="auto"/>
        <w:ind w:right="143"/>
        <w:rPr>
          <w:rFonts w:ascii="Calibri" w:eastAsia="Calibri"/>
          <w:sz w:val="28"/>
        </w:rPr>
      </w:pPr>
      <w:r>
        <w:rPr>
          <w:spacing w:val="-4"/>
          <w:sz w:val="28"/>
        </w:rPr>
        <w:t>可於連結設備之螢幕上，顯示酬載鏡頭所拍攝之</w:t>
      </w:r>
      <w:r>
        <w:rPr>
          <w:spacing w:val="-1"/>
          <w:sz w:val="28"/>
        </w:rPr>
        <w:t>即時影像。</w:t>
      </w:r>
    </w:p>
    <w:p w14:paraId="175E5E45" w14:textId="77777777" w:rsidR="0011512B" w:rsidRDefault="00000000">
      <w:pPr>
        <w:pStyle w:val="a4"/>
        <w:numPr>
          <w:ilvl w:val="1"/>
          <w:numId w:val="6"/>
        </w:numPr>
        <w:tabs>
          <w:tab w:val="left" w:pos="2521"/>
        </w:tabs>
        <w:spacing w:line="388" w:lineRule="exact"/>
        <w:rPr>
          <w:sz w:val="28"/>
        </w:rPr>
      </w:pPr>
      <w:r>
        <w:rPr>
          <w:spacing w:val="-3"/>
          <w:sz w:val="28"/>
        </w:rPr>
        <w:t>工作環境溫度：攝氏-</w:t>
      </w:r>
      <w:r>
        <w:rPr>
          <w:sz w:val="28"/>
        </w:rPr>
        <w:t>10</w:t>
      </w:r>
      <w:r>
        <w:rPr>
          <w:spacing w:val="-36"/>
          <w:sz w:val="28"/>
        </w:rPr>
        <w:t xml:space="preserve"> 度至 </w:t>
      </w:r>
      <w:r>
        <w:rPr>
          <w:sz w:val="28"/>
        </w:rPr>
        <w:t>40</w:t>
      </w:r>
      <w:r>
        <w:rPr>
          <w:spacing w:val="-24"/>
          <w:sz w:val="28"/>
        </w:rPr>
        <w:t xml:space="preserve"> 度。</w:t>
      </w:r>
    </w:p>
    <w:p w14:paraId="1A532E72" w14:textId="77777777" w:rsidR="0011512B" w:rsidRDefault="00000000">
      <w:pPr>
        <w:pStyle w:val="a4"/>
        <w:numPr>
          <w:ilvl w:val="0"/>
          <w:numId w:val="6"/>
        </w:numPr>
        <w:tabs>
          <w:tab w:val="left" w:pos="2041"/>
        </w:tabs>
        <w:spacing w:before="156"/>
        <w:ind w:hanging="481"/>
        <w:rPr>
          <w:sz w:val="28"/>
        </w:rPr>
      </w:pPr>
      <w:r>
        <w:rPr>
          <w:sz w:val="28"/>
        </w:rPr>
        <w:t>顯示平板：</w:t>
      </w:r>
    </w:p>
    <w:p w14:paraId="042999CB" w14:textId="77777777" w:rsidR="0011512B" w:rsidRDefault="00000000">
      <w:pPr>
        <w:pStyle w:val="a3"/>
        <w:spacing w:before="156"/>
        <w:ind w:left="2040" w:firstLine="0"/>
      </w:pPr>
      <w:r>
        <w:rPr>
          <w:rFonts w:ascii="Calibri" w:eastAsia="Calibri"/>
        </w:rPr>
        <w:t xml:space="preserve">(1) </w:t>
      </w:r>
      <w:r>
        <w:rPr>
          <w:spacing w:val="-1"/>
        </w:rPr>
        <w:t>螢幕解析度：</w:t>
      </w:r>
      <w:r>
        <w:rPr>
          <w:rFonts w:ascii="Calibri" w:eastAsia="Calibri"/>
        </w:rPr>
        <w:t>1920x1080</w:t>
      </w:r>
      <w:r>
        <w:t>（含以上</w:t>
      </w:r>
      <w:r>
        <w:rPr>
          <w:spacing w:val="-142"/>
        </w:rPr>
        <w:t>）</w:t>
      </w:r>
      <w:r>
        <w:t>。</w:t>
      </w:r>
    </w:p>
    <w:p w14:paraId="4AFDB412" w14:textId="77777777" w:rsidR="0011512B" w:rsidRDefault="0011512B">
      <w:pPr>
        <w:sectPr w:rsidR="0011512B">
          <w:pgSz w:w="11910" w:h="16840"/>
          <w:pgMar w:top="1380" w:right="1680" w:bottom="1420" w:left="1680" w:header="0" w:footer="1239" w:gutter="0"/>
          <w:cols w:space="720"/>
        </w:sectPr>
      </w:pPr>
    </w:p>
    <w:p w14:paraId="01F200A4" w14:textId="77777777" w:rsidR="0011512B" w:rsidRDefault="00000000">
      <w:pPr>
        <w:pStyle w:val="a4"/>
        <w:numPr>
          <w:ilvl w:val="0"/>
          <w:numId w:val="5"/>
        </w:numPr>
        <w:tabs>
          <w:tab w:val="left" w:pos="2521"/>
        </w:tabs>
        <w:spacing w:before="25"/>
        <w:rPr>
          <w:sz w:val="28"/>
        </w:rPr>
      </w:pPr>
      <w:r>
        <w:rPr>
          <w:spacing w:val="-1"/>
          <w:sz w:val="28"/>
        </w:rPr>
        <w:lastRenderedPageBreak/>
        <w:t>對角線長度：</w:t>
      </w:r>
      <w:r>
        <w:rPr>
          <w:rFonts w:ascii="Calibri" w:eastAsia="Calibri"/>
          <w:sz w:val="28"/>
        </w:rPr>
        <w:t>8</w:t>
      </w:r>
      <w:r>
        <w:rPr>
          <w:rFonts w:ascii="Calibri" w:eastAsia="Calibri"/>
          <w:spacing w:val="3"/>
          <w:sz w:val="28"/>
        </w:rPr>
        <w:t xml:space="preserve"> </w:t>
      </w:r>
      <w:r>
        <w:rPr>
          <w:sz w:val="28"/>
        </w:rPr>
        <w:t>英吋（</w:t>
      </w:r>
      <w:r>
        <w:rPr>
          <w:spacing w:val="-1"/>
          <w:sz w:val="28"/>
        </w:rPr>
        <w:t>含以上</w:t>
      </w:r>
      <w:r>
        <w:rPr>
          <w:spacing w:val="-139"/>
          <w:sz w:val="28"/>
        </w:rPr>
        <w:t>）</w:t>
      </w:r>
      <w:r>
        <w:rPr>
          <w:sz w:val="28"/>
        </w:rPr>
        <w:t>。</w:t>
      </w:r>
    </w:p>
    <w:p w14:paraId="3C0F4ED9" w14:textId="77777777" w:rsidR="0011512B" w:rsidRDefault="00000000">
      <w:pPr>
        <w:pStyle w:val="a4"/>
        <w:numPr>
          <w:ilvl w:val="0"/>
          <w:numId w:val="5"/>
        </w:numPr>
        <w:tabs>
          <w:tab w:val="left" w:pos="2521"/>
        </w:tabs>
        <w:spacing w:before="156"/>
        <w:rPr>
          <w:sz w:val="28"/>
        </w:rPr>
      </w:pPr>
      <w:r>
        <w:rPr>
          <w:spacing w:val="-1"/>
          <w:sz w:val="28"/>
        </w:rPr>
        <w:t>最高使用時間：</w:t>
      </w:r>
      <w:r>
        <w:rPr>
          <w:rFonts w:ascii="Calibri" w:eastAsia="Calibri"/>
          <w:sz w:val="28"/>
        </w:rPr>
        <w:t>2</w:t>
      </w:r>
      <w:r>
        <w:rPr>
          <w:rFonts w:ascii="Calibri" w:eastAsia="Calibri"/>
          <w:spacing w:val="3"/>
          <w:sz w:val="28"/>
        </w:rPr>
        <w:t xml:space="preserve"> </w:t>
      </w:r>
      <w:r>
        <w:rPr>
          <w:sz w:val="28"/>
        </w:rPr>
        <w:t>小時（</w:t>
      </w:r>
      <w:r>
        <w:rPr>
          <w:spacing w:val="-2"/>
          <w:sz w:val="28"/>
        </w:rPr>
        <w:t>含以上</w:t>
      </w:r>
      <w:r>
        <w:rPr>
          <w:spacing w:val="-142"/>
          <w:sz w:val="28"/>
        </w:rPr>
        <w:t>）</w:t>
      </w:r>
      <w:r>
        <w:rPr>
          <w:sz w:val="28"/>
        </w:rPr>
        <w:t>。</w:t>
      </w:r>
    </w:p>
    <w:p w14:paraId="3250A850" w14:textId="77777777" w:rsidR="0011512B" w:rsidRDefault="00000000">
      <w:pPr>
        <w:pStyle w:val="a4"/>
        <w:numPr>
          <w:ilvl w:val="0"/>
          <w:numId w:val="6"/>
        </w:numPr>
        <w:tabs>
          <w:tab w:val="left" w:pos="2041"/>
        </w:tabs>
        <w:spacing w:before="156"/>
        <w:ind w:hanging="481"/>
        <w:rPr>
          <w:sz w:val="28"/>
        </w:rPr>
      </w:pPr>
      <w:r>
        <w:rPr>
          <w:spacing w:val="-1"/>
          <w:sz w:val="28"/>
        </w:rPr>
        <w:t>教育訓練：</w:t>
      </w:r>
    </w:p>
    <w:p w14:paraId="5B55C87F" w14:textId="77777777" w:rsidR="0011512B" w:rsidRDefault="00000000">
      <w:pPr>
        <w:pStyle w:val="a4"/>
        <w:numPr>
          <w:ilvl w:val="1"/>
          <w:numId w:val="6"/>
        </w:numPr>
        <w:tabs>
          <w:tab w:val="left" w:pos="2521"/>
        </w:tabs>
        <w:spacing w:before="153" w:line="336" w:lineRule="auto"/>
        <w:ind w:right="144"/>
        <w:rPr>
          <w:rFonts w:ascii="Calibri" w:eastAsia="Calibri"/>
          <w:sz w:val="28"/>
        </w:rPr>
      </w:pPr>
      <w:r>
        <w:rPr>
          <w:spacing w:val="-4"/>
          <w:sz w:val="28"/>
        </w:rPr>
        <w:t>訓練內容：履約標的之遙控無人機相關操作使用</w:t>
      </w:r>
      <w:r>
        <w:rPr>
          <w:spacing w:val="-3"/>
          <w:sz w:val="28"/>
        </w:rPr>
        <w:t>及保養等教育訓練。</w:t>
      </w:r>
    </w:p>
    <w:p w14:paraId="04F99C43" w14:textId="1645A5A9" w:rsidR="0011512B" w:rsidRDefault="00000000">
      <w:pPr>
        <w:pStyle w:val="a4"/>
        <w:numPr>
          <w:ilvl w:val="1"/>
          <w:numId w:val="6"/>
        </w:numPr>
        <w:tabs>
          <w:tab w:val="left" w:pos="2521"/>
        </w:tabs>
        <w:spacing w:line="333" w:lineRule="auto"/>
        <w:ind w:right="144"/>
        <w:rPr>
          <w:rFonts w:ascii="Calibri" w:eastAsia="Calibri"/>
          <w:sz w:val="28"/>
        </w:rPr>
      </w:pPr>
      <w:r>
        <w:rPr>
          <w:spacing w:val="-4"/>
          <w:sz w:val="28"/>
        </w:rPr>
        <w:t>訓練計畫：廠商應於辦理教育訓練前，以書面提</w:t>
      </w:r>
      <w:r>
        <w:rPr>
          <w:spacing w:val="-3"/>
          <w:sz w:val="28"/>
        </w:rPr>
        <w:t>出教育訓練計畫，經</w:t>
      </w:r>
      <w:r w:rsidR="00450A56" w:rsidRPr="00450A56">
        <w:rPr>
          <w:rFonts w:hint="eastAsia"/>
          <w:color w:val="FF0000"/>
          <w:spacing w:val="-3"/>
          <w:sz w:val="28"/>
        </w:rPr>
        <w:t>本單位</w:t>
      </w:r>
      <w:r>
        <w:rPr>
          <w:spacing w:val="-3"/>
          <w:sz w:val="28"/>
        </w:rPr>
        <w:t>同意後以憑辦理。</w:t>
      </w:r>
    </w:p>
    <w:p w14:paraId="76EC6DEF" w14:textId="6CE0D8AB" w:rsidR="0011512B" w:rsidRDefault="00000000">
      <w:pPr>
        <w:pStyle w:val="a4"/>
        <w:numPr>
          <w:ilvl w:val="1"/>
          <w:numId w:val="6"/>
        </w:numPr>
        <w:tabs>
          <w:tab w:val="left" w:pos="2521"/>
        </w:tabs>
        <w:spacing w:before="2" w:line="336" w:lineRule="auto"/>
        <w:ind w:right="207"/>
        <w:rPr>
          <w:rFonts w:ascii="Calibri" w:eastAsia="Calibri"/>
          <w:sz w:val="28"/>
        </w:rPr>
      </w:pPr>
      <w:r>
        <w:rPr>
          <w:spacing w:val="-2"/>
          <w:sz w:val="28"/>
        </w:rPr>
        <w:t>訓練場次及地點：</w:t>
      </w:r>
      <w:r w:rsidR="00450A56" w:rsidRPr="00450A56">
        <w:rPr>
          <w:rFonts w:ascii="Calibri" w:eastAsia="Calibri"/>
          <w:color w:val="FF0000"/>
          <w:sz w:val="28"/>
        </w:rPr>
        <w:t>1</w:t>
      </w:r>
      <w:r w:rsidRPr="00450A56">
        <w:rPr>
          <w:color w:val="FF0000"/>
          <w:spacing w:val="-4"/>
          <w:sz w:val="28"/>
        </w:rPr>
        <w:t>場次</w:t>
      </w:r>
      <w:r>
        <w:rPr>
          <w:sz w:val="28"/>
        </w:rPr>
        <w:t>。</w:t>
      </w:r>
    </w:p>
    <w:p w14:paraId="6742617C" w14:textId="08E4FB54" w:rsidR="0011512B" w:rsidRDefault="00000000">
      <w:pPr>
        <w:pStyle w:val="a4"/>
        <w:numPr>
          <w:ilvl w:val="1"/>
          <w:numId w:val="6"/>
        </w:numPr>
        <w:tabs>
          <w:tab w:val="left" w:pos="2521"/>
        </w:tabs>
        <w:spacing w:line="336" w:lineRule="auto"/>
        <w:ind w:right="276"/>
        <w:rPr>
          <w:rFonts w:ascii="Calibri" w:eastAsia="Calibri"/>
          <w:sz w:val="28"/>
        </w:rPr>
      </w:pPr>
      <w:r>
        <w:rPr>
          <w:spacing w:val="-1"/>
          <w:sz w:val="28"/>
        </w:rPr>
        <w:t>訓練時數：每場次</w:t>
      </w:r>
      <w:r w:rsidRPr="00450A56">
        <w:rPr>
          <w:color w:val="FF0000"/>
          <w:spacing w:val="-73"/>
          <w:sz w:val="28"/>
        </w:rPr>
        <w:t xml:space="preserve"> </w:t>
      </w:r>
      <w:r w:rsidRPr="00450A56">
        <w:rPr>
          <w:rFonts w:ascii="Calibri" w:eastAsia="Calibri"/>
          <w:color w:val="FF0000"/>
          <w:sz w:val="28"/>
        </w:rPr>
        <w:t>3</w:t>
      </w:r>
      <w:r w:rsidRPr="00450A56">
        <w:rPr>
          <w:rFonts w:ascii="Calibri" w:eastAsia="Calibri"/>
          <w:color w:val="FF0000"/>
          <w:spacing w:val="5"/>
          <w:sz w:val="28"/>
        </w:rPr>
        <w:t xml:space="preserve"> </w:t>
      </w:r>
      <w:r w:rsidRPr="00450A56">
        <w:rPr>
          <w:color w:val="FF0000"/>
          <w:sz w:val="28"/>
        </w:rPr>
        <w:t>小時</w:t>
      </w:r>
      <w:r>
        <w:rPr>
          <w:sz w:val="28"/>
        </w:rPr>
        <w:t>（</w:t>
      </w:r>
      <w:r>
        <w:rPr>
          <w:spacing w:val="-2"/>
          <w:sz w:val="28"/>
        </w:rPr>
        <w:t>含以上</w:t>
      </w:r>
      <w:r>
        <w:rPr>
          <w:spacing w:val="-142"/>
          <w:sz w:val="28"/>
        </w:rPr>
        <w:t>）</w:t>
      </w:r>
      <w:r>
        <w:rPr>
          <w:sz w:val="28"/>
        </w:rPr>
        <w:t>。</w:t>
      </w:r>
    </w:p>
    <w:p w14:paraId="78A2AF08" w14:textId="77777777" w:rsidR="0011512B" w:rsidRDefault="00000000">
      <w:pPr>
        <w:pStyle w:val="a4"/>
        <w:numPr>
          <w:ilvl w:val="1"/>
          <w:numId w:val="6"/>
        </w:numPr>
        <w:tabs>
          <w:tab w:val="left" w:pos="2521"/>
        </w:tabs>
        <w:spacing w:line="336" w:lineRule="auto"/>
        <w:ind w:right="144"/>
        <w:rPr>
          <w:rFonts w:ascii="Calibri" w:eastAsia="Calibri"/>
          <w:sz w:val="28"/>
        </w:rPr>
      </w:pPr>
      <w:r>
        <w:rPr>
          <w:spacing w:val="-4"/>
          <w:sz w:val="28"/>
        </w:rPr>
        <w:t>講師資格：持有符合採購標的操作資格之遙控無</w:t>
      </w:r>
      <w:r>
        <w:rPr>
          <w:spacing w:val="-2"/>
          <w:sz w:val="28"/>
        </w:rPr>
        <w:t>人機專業操作證。</w:t>
      </w:r>
    </w:p>
    <w:p w14:paraId="1421AFB5" w14:textId="77777777" w:rsidR="0011512B" w:rsidRDefault="00000000">
      <w:pPr>
        <w:pStyle w:val="a4"/>
        <w:numPr>
          <w:ilvl w:val="1"/>
          <w:numId w:val="6"/>
        </w:numPr>
        <w:tabs>
          <w:tab w:val="left" w:pos="2521"/>
        </w:tabs>
        <w:spacing w:line="387" w:lineRule="exact"/>
        <w:rPr>
          <w:rFonts w:ascii="Calibri" w:eastAsia="Calibri"/>
          <w:sz w:val="28"/>
        </w:rPr>
      </w:pPr>
      <w:r>
        <w:rPr>
          <w:spacing w:val="-3"/>
          <w:sz w:val="28"/>
        </w:rPr>
        <w:t>訓練期限：自履約開始至驗收前完成教育訓練。</w:t>
      </w:r>
    </w:p>
    <w:p w14:paraId="6B5E7883" w14:textId="77777777" w:rsidR="0011512B" w:rsidRDefault="00000000">
      <w:pPr>
        <w:pStyle w:val="a4"/>
        <w:numPr>
          <w:ilvl w:val="1"/>
          <w:numId w:val="6"/>
        </w:numPr>
        <w:tabs>
          <w:tab w:val="left" w:pos="2521"/>
        </w:tabs>
        <w:spacing w:before="150"/>
        <w:rPr>
          <w:rFonts w:ascii="Calibri" w:eastAsia="Calibri"/>
          <w:sz w:val="28"/>
        </w:rPr>
      </w:pPr>
      <w:r>
        <w:rPr>
          <w:spacing w:val="-3"/>
          <w:sz w:val="28"/>
        </w:rPr>
        <w:t>訓練費用：由廠商負責相關訓練費用。</w:t>
      </w:r>
    </w:p>
    <w:p w14:paraId="2242178D" w14:textId="77777777" w:rsidR="0011512B" w:rsidRDefault="00000000">
      <w:pPr>
        <w:pStyle w:val="a4"/>
        <w:numPr>
          <w:ilvl w:val="0"/>
          <w:numId w:val="6"/>
        </w:numPr>
        <w:tabs>
          <w:tab w:val="left" w:pos="2041"/>
        </w:tabs>
        <w:spacing w:before="156"/>
        <w:ind w:hanging="481"/>
        <w:rPr>
          <w:sz w:val="28"/>
        </w:rPr>
      </w:pPr>
      <w:r>
        <w:rPr>
          <w:spacing w:val="-1"/>
          <w:sz w:val="28"/>
        </w:rPr>
        <w:t>其他規範：</w:t>
      </w:r>
    </w:p>
    <w:p w14:paraId="5C8E4DAB" w14:textId="77777777" w:rsidR="0011512B" w:rsidRDefault="00000000">
      <w:pPr>
        <w:pStyle w:val="a4"/>
        <w:numPr>
          <w:ilvl w:val="1"/>
          <w:numId w:val="6"/>
        </w:numPr>
        <w:tabs>
          <w:tab w:val="left" w:pos="2521"/>
        </w:tabs>
        <w:spacing w:before="153" w:line="336" w:lineRule="auto"/>
        <w:ind w:right="138"/>
        <w:jc w:val="both"/>
        <w:rPr>
          <w:rFonts w:ascii="Calibri" w:eastAsia="Calibri"/>
          <w:sz w:val="28"/>
        </w:rPr>
      </w:pPr>
      <w:r>
        <w:rPr>
          <w:spacing w:val="-3"/>
          <w:sz w:val="28"/>
        </w:rPr>
        <w:t xml:space="preserve">依遙控無人機管理規則第 </w:t>
      </w:r>
      <w:r>
        <w:rPr>
          <w:rFonts w:ascii="Calibri" w:eastAsia="Calibri"/>
          <w:sz w:val="28"/>
        </w:rPr>
        <w:t>17</w:t>
      </w:r>
      <w:r>
        <w:rPr>
          <w:rFonts w:ascii="Calibri" w:eastAsia="Calibri"/>
          <w:spacing w:val="18"/>
          <w:sz w:val="28"/>
        </w:rPr>
        <w:t xml:space="preserve"> </w:t>
      </w:r>
      <w:r>
        <w:rPr>
          <w:spacing w:val="-4"/>
          <w:sz w:val="28"/>
        </w:rPr>
        <w:t>條規定於交通部民</w:t>
      </w:r>
      <w:r>
        <w:rPr>
          <w:spacing w:val="-1"/>
          <w:sz w:val="28"/>
        </w:rPr>
        <w:t>用航空局登錄。</w:t>
      </w:r>
    </w:p>
    <w:p w14:paraId="5A4683F8" w14:textId="77777777" w:rsidR="0011512B" w:rsidRDefault="00000000">
      <w:pPr>
        <w:pStyle w:val="a4"/>
        <w:numPr>
          <w:ilvl w:val="1"/>
          <w:numId w:val="6"/>
        </w:numPr>
        <w:tabs>
          <w:tab w:val="left" w:pos="2521"/>
        </w:tabs>
        <w:spacing w:line="336" w:lineRule="auto"/>
        <w:ind w:right="143"/>
        <w:jc w:val="both"/>
        <w:rPr>
          <w:rFonts w:ascii="Calibri" w:eastAsia="Calibri"/>
          <w:sz w:val="28"/>
        </w:rPr>
      </w:pPr>
      <w:r>
        <w:rPr>
          <w:spacing w:val="-3"/>
          <w:sz w:val="28"/>
        </w:rPr>
        <w:t>經遙控無人機主管機關</w:t>
      </w:r>
      <w:r>
        <w:rPr>
          <w:sz w:val="28"/>
        </w:rPr>
        <w:t>（</w:t>
      </w:r>
      <w:r>
        <w:rPr>
          <w:spacing w:val="-2"/>
          <w:sz w:val="28"/>
        </w:rPr>
        <w:t>交通部</w:t>
      </w:r>
      <w:r>
        <w:rPr>
          <w:spacing w:val="-3"/>
          <w:sz w:val="28"/>
        </w:rPr>
        <w:t>）</w:t>
      </w:r>
      <w:r>
        <w:rPr>
          <w:spacing w:val="-5"/>
          <w:sz w:val="28"/>
        </w:rPr>
        <w:t>及資通安全主</w:t>
      </w:r>
      <w:r>
        <w:rPr>
          <w:sz w:val="28"/>
        </w:rPr>
        <w:t>管機關</w:t>
      </w:r>
      <w:r>
        <w:rPr>
          <w:spacing w:val="-3"/>
          <w:sz w:val="28"/>
        </w:rPr>
        <w:t>（</w:t>
      </w:r>
      <w:r>
        <w:rPr>
          <w:spacing w:val="-2"/>
          <w:sz w:val="28"/>
        </w:rPr>
        <w:t>數位發展部</w:t>
      </w:r>
      <w:r>
        <w:rPr>
          <w:sz w:val="28"/>
        </w:rPr>
        <w:t>）</w:t>
      </w:r>
      <w:r>
        <w:rPr>
          <w:spacing w:val="-4"/>
          <w:sz w:val="28"/>
        </w:rPr>
        <w:t>認可之專業單位資安檢測</w:t>
      </w:r>
      <w:r>
        <w:rPr>
          <w:spacing w:val="-3"/>
          <w:sz w:val="28"/>
        </w:rPr>
        <w:t>通過，並持有該單位核發之中階（</w:t>
      </w:r>
      <w:r>
        <w:rPr>
          <w:spacing w:val="-2"/>
          <w:sz w:val="28"/>
        </w:rPr>
        <w:t>含以上</w:t>
      </w:r>
      <w:r>
        <w:rPr>
          <w:sz w:val="28"/>
        </w:rPr>
        <w:t>）</w:t>
      </w:r>
      <w:r>
        <w:rPr>
          <w:spacing w:val="-9"/>
          <w:sz w:val="28"/>
        </w:rPr>
        <w:t>資安</w:t>
      </w:r>
      <w:r>
        <w:rPr>
          <w:spacing w:val="-1"/>
          <w:sz w:val="28"/>
        </w:rPr>
        <w:t>檢測合格證明。</w:t>
      </w:r>
    </w:p>
    <w:p w14:paraId="5E419BAE" w14:textId="77777777" w:rsidR="0011512B" w:rsidRDefault="00000000">
      <w:pPr>
        <w:pStyle w:val="a4"/>
        <w:numPr>
          <w:ilvl w:val="1"/>
          <w:numId w:val="6"/>
        </w:numPr>
        <w:tabs>
          <w:tab w:val="left" w:pos="2521"/>
        </w:tabs>
        <w:spacing w:line="336" w:lineRule="auto"/>
        <w:ind w:right="144"/>
        <w:jc w:val="both"/>
        <w:rPr>
          <w:rFonts w:ascii="Calibri" w:eastAsia="Calibri"/>
          <w:sz w:val="28"/>
        </w:rPr>
      </w:pPr>
      <w:r>
        <w:rPr>
          <w:spacing w:val="-4"/>
          <w:sz w:val="28"/>
        </w:rPr>
        <w:t>具射頻功能且屬國家通訊傳播委員會公告「應經核准之電信管制射頻器材」者，應取得該會核發</w:t>
      </w:r>
      <w:r>
        <w:rPr>
          <w:spacing w:val="-1"/>
          <w:sz w:val="28"/>
        </w:rPr>
        <w:t>之審驗證明。</w:t>
      </w:r>
    </w:p>
    <w:p w14:paraId="15FE5335" w14:textId="77777777" w:rsidR="0011512B" w:rsidRDefault="0011512B">
      <w:pPr>
        <w:spacing w:line="336" w:lineRule="auto"/>
        <w:jc w:val="both"/>
        <w:rPr>
          <w:rFonts w:ascii="Calibri" w:eastAsia="Calibri"/>
          <w:sz w:val="28"/>
        </w:rPr>
        <w:sectPr w:rsidR="0011512B">
          <w:pgSz w:w="11910" w:h="16840"/>
          <w:pgMar w:top="1380" w:right="1680" w:bottom="1420" w:left="1680" w:header="0" w:footer="1239" w:gutter="0"/>
          <w:cols w:space="720"/>
        </w:sectPr>
      </w:pPr>
    </w:p>
    <w:p w14:paraId="58CAC86E" w14:textId="77777777" w:rsidR="0011512B" w:rsidRDefault="00000000">
      <w:pPr>
        <w:pStyle w:val="a4"/>
        <w:numPr>
          <w:ilvl w:val="1"/>
          <w:numId w:val="6"/>
        </w:numPr>
        <w:tabs>
          <w:tab w:val="left" w:pos="2521"/>
        </w:tabs>
        <w:spacing w:before="25" w:line="336" w:lineRule="auto"/>
        <w:ind w:right="420"/>
        <w:jc w:val="both"/>
        <w:rPr>
          <w:rFonts w:ascii="Calibri" w:eastAsia="Calibri"/>
          <w:sz w:val="28"/>
        </w:rPr>
      </w:pPr>
      <w:r>
        <w:rPr>
          <w:spacing w:val="-9"/>
          <w:sz w:val="28"/>
        </w:rPr>
        <w:lastRenderedPageBreak/>
        <w:t xml:space="preserve">廠商所供應之產品，應為 </w:t>
      </w:r>
      <w:r>
        <w:rPr>
          <w:sz w:val="28"/>
        </w:rPr>
        <w:t>114</w:t>
      </w:r>
      <w:r>
        <w:rPr>
          <w:spacing w:val="-34"/>
          <w:sz w:val="28"/>
        </w:rPr>
        <w:t xml:space="preserve"> 年</w:t>
      </w:r>
      <w:r>
        <w:rPr>
          <w:sz w:val="28"/>
        </w:rPr>
        <w:t>（</w:t>
      </w:r>
      <w:r>
        <w:rPr>
          <w:spacing w:val="-3"/>
          <w:sz w:val="28"/>
        </w:rPr>
        <w:t>含</w:t>
      </w:r>
      <w:r>
        <w:rPr>
          <w:sz w:val="28"/>
        </w:rPr>
        <w:t>）以後新品。</w:t>
      </w:r>
    </w:p>
    <w:p w14:paraId="76781C4B" w14:textId="77777777" w:rsidR="0011512B" w:rsidRDefault="00000000">
      <w:pPr>
        <w:pStyle w:val="a4"/>
        <w:numPr>
          <w:ilvl w:val="1"/>
          <w:numId w:val="6"/>
        </w:numPr>
        <w:tabs>
          <w:tab w:val="left" w:pos="2521"/>
        </w:tabs>
        <w:spacing w:line="336" w:lineRule="auto"/>
        <w:ind w:right="422"/>
        <w:jc w:val="both"/>
        <w:rPr>
          <w:rFonts w:ascii="Calibri" w:eastAsia="Calibri"/>
          <w:sz w:val="28"/>
        </w:rPr>
      </w:pPr>
      <w:r>
        <w:rPr>
          <w:spacing w:val="-4"/>
          <w:sz w:val="28"/>
        </w:rPr>
        <w:t>廠商所供應之產品，均不得為大陸地區廠牌產</w:t>
      </w:r>
      <w:r>
        <w:rPr>
          <w:sz w:val="28"/>
        </w:rPr>
        <w:t>品。</w:t>
      </w:r>
    </w:p>
    <w:p w14:paraId="78E25E81" w14:textId="77777777" w:rsidR="0011512B" w:rsidRDefault="00000000">
      <w:pPr>
        <w:pStyle w:val="a3"/>
        <w:spacing w:line="333" w:lineRule="auto"/>
        <w:ind w:left="1078" w:right="3822" w:hanging="759"/>
        <w:jc w:val="both"/>
      </w:pPr>
      <w:r>
        <w:t>二、 遙控無人機第三人責任保險： (一) 需求項目：</w:t>
      </w:r>
    </w:p>
    <w:p w14:paraId="1F508568" w14:textId="77777777" w:rsidR="0011512B" w:rsidRDefault="00000000">
      <w:pPr>
        <w:pStyle w:val="a4"/>
        <w:numPr>
          <w:ilvl w:val="0"/>
          <w:numId w:val="4"/>
        </w:numPr>
        <w:tabs>
          <w:tab w:val="left" w:pos="2041"/>
        </w:tabs>
        <w:spacing w:line="336" w:lineRule="auto"/>
        <w:ind w:right="131"/>
        <w:jc w:val="both"/>
        <w:rPr>
          <w:sz w:val="28"/>
        </w:rPr>
      </w:pPr>
      <w:r>
        <w:rPr>
          <w:spacing w:val="-1"/>
          <w:sz w:val="28"/>
        </w:rPr>
        <w:t>新購遙控無人機</w:t>
      </w:r>
      <w:r>
        <w:rPr>
          <w:sz w:val="28"/>
        </w:rPr>
        <w:t>，3</w:t>
      </w:r>
      <w:r>
        <w:rPr>
          <w:spacing w:val="-10"/>
          <w:sz w:val="28"/>
        </w:rPr>
        <w:t xml:space="preserve"> 份：應於本案驗收合格翌日零時</w:t>
      </w:r>
      <w:r>
        <w:rPr>
          <w:spacing w:val="-12"/>
          <w:sz w:val="28"/>
        </w:rPr>
        <w:t xml:space="preserve">起算，投保 </w:t>
      </w:r>
      <w:r>
        <w:rPr>
          <w:sz w:val="28"/>
        </w:rPr>
        <w:t>1</w:t>
      </w:r>
      <w:r>
        <w:rPr>
          <w:spacing w:val="-27"/>
          <w:sz w:val="28"/>
        </w:rPr>
        <w:t xml:space="preserve"> 年。</w:t>
      </w:r>
    </w:p>
    <w:p w14:paraId="435190CE" w14:textId="06BF45C7" w:rsidR="0011512B" w:rsidRPr="00450A56" w:rsidRDefault="00000000" w:rsidP="00450A56">
      <w:pPr>
        <w:pStyle w:val="a3"/>
        <w:spacing w:line="333" w:lineRule="auto"/>
        <w:ind w:left="1701" w:right="3822" w:hanging="567"/>
        <w:jc w:val="both"/>
      </w:pPr>
      <w:r w:rsidRPr="00450A56">
        <w:rPr>
          <w:spacing w:val="-8"/>
        </w:rPr>
        <w:t>(二) 需求規格：</w:t>
      </w:r>
    </w:p>
    <w:p w14:paraId="2B2D07C7" w14:textId="77777777" w:rsidR="0011512B" w:rsidRDefault="00000000">
      <w:pPr>
        <w:pStyle w:val="a4"/>
        <w:numPr>
          <w:ilvl w:val="0"/>
          <w:numId w:val="3"/>
        </w:numPr>
        <w:tabs>
          <w:tab w:val="left" w:pos="2041"/>
        </w:tabs>
        <w:spacing w:before="4" w:line="336" w:lineRule="auto"/>
        <w:ind w:right="344"/>
        <w:jc w:val="both"/>
        <w:rPr>
          <w:sz w:val="28"/>
        </w:rPr>
      </w:pPr>
      <w:r>
        <w:rPr>
          <w:spacing w:val="-4"/>
          <w:sz w:val="28"/>
        </w:rPr>
        <w:t>保險內容：符合民用航空法規範之遙控無人機第三</w:t>
      </w:r>
      <w:r>
        <w:rPr>
          <w:spacing w:val="-3"/>
          <w:sz w:val="28"/>
        </w:rPr>
        <w:t>人責任保險，飛行區域為人口密集區。</w:t>
      </w:r>
    </w:p>
    <w:p w14:paraId="79902811" w14:textId="77777777" w:rsidR="0011512B" w:rsidRDefault="00000000">
      <w:pPr>
        <w:pStyle w:val="a4"/>
        <w:numPr>
          <w:ilvl w:val="0"/>
          <w:numId w:val="3"/>
        </w:numPr>
        <w:tabs>
          <w:tab w:val="left" w:pos="2041"/>
        </w:tabs>
        <w:spacing w:line="333" w:lineRule="auto"/>
        <w:ind w:right="344"/>
        <w:jc w:val="both"/>
        <w:rPr>
          <w:sz w:val="28"/>
        </w:rPr>
      </w:pPr>
      <w:r>
        <w:rPr>
          <w:spacing w:val="-4"/>
          <w:sz w:val="28"/>
        </w:rPr>
        <w:t>保險範圍：遙控無人機或由遙控無人機上墜落之物品，造成第三人體傷或財物損失，依法應負擔之賠</w:t>
      </w:r>
      <w:r>
        <w:rPr>
          <w:sz w:val="28"/>
        </w:rPr>
        <w:t>償責任。</w:t>
      </w:r>
    </w:p>
    <w:p w14:paraId="2A5E1F05" w14:textId="77777777" w:rsidR="0011512B" w:rsidRDefault="00000000">
      <w:pPr>
        <w:pStyle w:val="a4"/>
        <w:numPr>
          <w:ilvl w:val="0"/>
          <w:numId w:val="3"/>
        </w:numPr>
        <w:tabs>
          <w:tab w:val="left" w:pos="2041"/>
        </w:tabs>
        <w:spacing w:before="2" w:line="336" w:lineRule="auto"/>
        <w:ind w:right="342"/>
        <w:jc w:val="both"/>
        <w:rPr>
          <w:sz w:val="28"/>
        </w:rPr>
      </w:pPr>
      <w:r>
        <w:rPr>
          <w:spacing w:val="-2"/>
          <w:sz w:val="28"/>
        </w:rPr>
        <w:t>每一意外事故體傷</w:t>
      </w:r>
      <w:r>
        <w:rPr>
          <w:sz w:val="28"/>
        </w:rPr>
        <w:t>（</w:t>
      </w:r>
      <w:r>
        <w:rPr>
          <w:spacing w:val="-1"/>
          <w:sz w:val="28"/>
        </w:rPr>
        <w:t>含死亡及重傷</w:t>
      </w:r>
      <w:r>
        <w:rPr>
          <w:spacing w:val="-3"/>
          <w:sz w:val="28"/>
        </w:rPr>
        <w:t>）</w:t>
      </w:r>
      <w:r>
        <w:rPr>
          <w:spacing w:val="-4"/>
          <w:sz w:val="28"/>
        </w:rPr>
        <w:t>責任之保險金</w:t>
      </w:r>
      <w:r>
        <w:rPr>
          <w:spacing w:val="-12"/>
          <w:sz w:val="28"/>
        </w:rPr>
        <w:t xml:space="preserve">額：新臺幣 </w:t>
      </w:r>
      <w:r>
        <w:rPr>
          <w:sz w:val="28"/>
        </w:rPr>
        <w:t>300</w:t>
      </w:r>
      <w:r>
        <w:rPr>
          <w:spacing w:val="-38"/>
          <w:sz w:val="28"/>
        </w:rPr>
        <w:t xml:space="preserve"> 萬</w:t>
      </w:r>
      <w:r>
        <w:rPr>
          <w:sz w:val="28"/>
        </w:rPr>
        <w:t>（</w:t>
      </w:r>
      <w:r>
        <w:rPr>
          <w:spacing w:val="-1"/>
          <w:sz w:val="28"/>
        </w:rPr>
        <w:t>含以上</w:t>
      </w:r>
      <w:r>
        <w:rPr>
          <w:spacing w:val="-140"/>
          <w:sz w:val="28"/>
        </w:rPr>
        <w:t>）</w:t>
      </w:r>
      <w:r>
        <w:rPr>
          <w:sz w:val="28"/>
        </w:rPr>
        <w:t>。</w:t>
      </w:r>
    </w:p>
    <w:p w14:paraId="77D8CC9E" w14:textId="77777777" w:rsidR="0011512B" w:rsidRDefault="00000000">
      <w:pPr>
        <w:pStyle w:val="a4"/>
        <w:numPr>
          <w:ilvl w:val="0"/>
          <w:numId w:val="3"/>
        </w:numPr>
        <w:tabs>
          <w:tab w:val="left" w:pos="2041"/>
        </w:tabs>
        <w:spacing w:line="336" w:lineRule="auto"/>
        <w:ind w:right="132"/>
        <w:jc w:val="both"/>
        <w:rPr>
          <w:sz w:val="28"/>
        </w:rPr>
      </w:pPr>
      <w:r>
        <w:rPr>
          <w:spacing w:val="-6"/>
          <w:sz w:val="28"/>
        </w:rPr>
        <w:t xml:space="preserve">每一意外事故財物損失責任之保險金額：新臺幣 100 </w:t>
      </w:r>
      <w:r>
        <w:rPr>
          <w:sz w:val="28"/>
        </w:rPr>
        <w:t>萬（</w:t>
      </w:r>
      <w:r>
        <w:rPr>
          <w:spacing w:val="-2"/>
          <w:sz w:val="28"/>
        </w:rPr>
        <w:t>含以上</w:t>
      </w:r>
      <w:r>
        <w:rPr>
          <w:sz w:val="28"/>
        </w:rPr>
        <w:t>）</w:t>
      </w:r>
    </w:p>
    <w:p w14:paraId="532EC661" w14:textId="77777777" w:rsidR="0011512B" w:rsidRDefault="00000000">
      <w:pPr>
        <w:pStyle w:val="2"/>
        <w:spacing w:before="174"/>
        <w:jc w:val="both"/>
      </w:pPr>
      <w:r>
        <w:t>肆、 保固內容：</w:t>
      </w:r>
    </w:p>
    <w:p w14:paraId="447D502E" w14:textId="77777777" w:rsidR="0011512B" w:rsidRDefault="0011512B">
      <w:pPr>
        <w:pStyle w:val="a3"/>
        <w:spacing w:before="12"/>
        <w:ind w:left="0" w:firstLine="0"/>
        <w:rPr>
          <w:b/>
          <w:sz w:val="23"/>
        </w:rPr>
      </w:pPr>
    </w:p>
    <w:p w14:paraId="1679BF7E" w14:textId="77777777" w:rsidR="0011512B" w:rsidRDefault="00000000">
      <w:pPr>
        <w:pStyle w:val="a3"/>
        <w:spacing w:line="336" w:lineRule="auto"/>
        <w:ind w:left="1080" w:right="184" w:hanging="761"/>
      </w:pPr>
      <w:r>
        <w:rPr>
          <w:spacing w:val="-5"/>
        </w:rPr>
        <w:t xml:space="preserve">一、 廠商於驗收合格之日起需提供履約標的 </w:t>
      </w:r>
      <w:r>
        <w:t>1</w:t>
      </w:r>
      <w:r>
        <w:rPr>
          <w:spacing w:val="-18"/>
        </w:rPr>
        <w:t xml:space="preserve"> 年保固</w:t>
      </w:r>
      <w:r>
        <w:t>（</w:t>
      </w:r>
      <w:r>
        <w:rPr>
          <w:spacing w:val="-5"/>
        </w:rPr>
        <w:t>除機體電</w:t>
      </w:r>
      <w:r>
        <w:rPr>
          <w:spacing w:val="-24"/>
        </w:rPr>
        <w:t xml:space="preserve">池為 </w:t>
      </w:r>
      <w:r>
        <w:t>6</w:t>
      </w:r>
      <w:r>
        <w:rPr>
          <w:spacing w:val="-29"/>
        </w:rPr>
        <w:t xml:space="preserve"> 個月或 </w:t>
      </w:r>
      <w:r>
        <w:t>200</w:t>
      </w:r>
      <w:r>
        <w:rPr>
          <w:spacing w:val="-11"/>
        </w:rPr>
        <w:t xml:space="preserve"> 次循環使用之內</w:t>
      </w:r>
      <w:r>
        <w:rPr>
          <w:spacing w:val="-140"/>
        </w:rPr>
        <w:t>）</w:t>
      </w:r>
      <w:r>
        <w:t>。</w:t>
      </w:r>
    </w:p>
    <w:p w14:paraId="57B402E3" w14:textId="77777777" w:rsidR="0011512B" w:rsidRDefault="0011512B">
      <w:pPr>
        <w:spacing w:line="336" w:lineRule="auto"/>
        <w:sectPr w:rsidR="0011512B">
          <w:pgSz w:w="11910" w:h="16840"/>
          <w:pgMar w:top="1380" w:right="1680" w:bottom="1420" w:left="1680" w:header="0" w:footer="1239" w:gutter="0"/>
          <w:cols w:space="720"/>
        </w:sectPr>
      </w:pPr>
    </w:p>
    <w:p w14:paraId="2FDFAE8F" w14:textId="77777777" w:rsidR="0011512B" w:rsidRDefault="00000000">
      <w:pPr>
        <w:pStyle w:val="a3"/>
        <w:spacing w:before="25" w:line="336" w:lineRule="auto"/>
        <w:ind w:left="1080" w:right="351" w:hanging="761"/>
      </w:pPr>
      <w:r>
        <w:lastRenderedPageBreak/>
        <w:t>二、 廠商應於接獲機關通報翌日起，10 日曆天內派員辦理檢修相關作業，並於 30 日曆天內完成檢修或更換。</w:t>
      </w:r>
    </w:p>
    <w:p w14:paraId="33387399" w14:textId="77777777" w:rsidR="0011512B" w:rsidRDefault="00000000">
      <w:pPr>
        <w:pStyle w:val="a3"/>
        <w:spacing w:before="176" w:line="336" w:lineRule="auto"/>
        <w:ind w:left="1080" w:right="181" w:hanging="761"/>
      </w:pPr>
      <w:r>
        <w:rPr>
          <w:spacing w:val="-2"/>
        </w:rPr>
        <w:t xml:space="preserve">三、 廠商超過 </w:t>
      </w:r>
      <w:r>
        <w:t>30</w:t>
      </w:r>
      <w:r>
        <w:rPr>
          <w:spacing w:val="-13"/>
        </w:rPr>
        <w:t xml:space="preserve"> 日曆天未完成檢修或更換者，應於第 </w:t>
      </w:r>
      <w:r>
        <w:t>31</w:t>
      </w:r>
      <w:r>
        <w:rPr>
          <w:spacing w:val="-22"/>
        </w:rPr>
        <w:t xml:space="preserve"> 日曆天</w:t>
      </w:r>
      <w:r>
        <w:rPr>
          <w:spacing w:val="-3"/>
        </w:rPr>
        <w:t>提供備用機至檢修或更換完成日止。</w:t>
      </w:r>
    </w:p>
    <w:p w14:paraId="17B791A5" w14:textId="77777777" w:rsidR="0011512B" w:rsidRDefault="00000000">
      <w:pPr>
        <w:pStyle w:val="2"/>
        <w:spacing w:before="178"/>
      </w:pPr>
      <w:r>
        <w:t>伍、 交貨方式：</w:t>
      </w:r>
    </w:p>
    <w:p w14:paraId="785B3158" w14:textId="77777777" w:rsidR="0011512B" w:rsidRDefault="0011512B">
      <w:pPr>
        <w:pStyle w:val="a3"/>
        <w:spacing w:before="12"/>
        <w:ind w:left="0" w:firstLine="0"/>
        <w:rPr>
          <w:b/>
          <w:sz w:val="23"/>
        </w:rPr>
      </w:pPr>
    </w:p>
    <w:p w14:paraId="5D80E4F8" w14:textId="2E9D67CA" w:rsidR="0011512B" w:rsidRDefault="00000000">
      <w:pPr>
        <w:pStyle w:val="a3"/>
        <w:spacing w:line="336" w:lineRule="auto"/>
        <w:ind w:left="1080" w:right="183" w:hanging="761"/>
      </w:pPr>
      <w:r>
        <w:t>一、 遙控無人機：廠商於交貨時，應依</w:t>
      </w:r>
      <w:r w:rsidR="00450A56" w:rsidRPr="00450A56">
        <w:rPr>
          <w:rFonts w:hint="eastAsia"/>
          <w:color w:val="FF0000"/>
        </w:rPr>
        <w:t>單位</w:t>
      </w:r>
      <w:r w:rsidR="00450A56">
        <w:rPr>
          <w:rFonts w:hint="eastAsia"/>
          <w:color w:val="FF0000"/>
        </w:rPr>
        <w:t>名稱</w:t>
      </w:r>
      <w:r>
        <w:t>指定之時間及地點進行功能測試。</w:t>
      </w:r>
    </w:p>
    <w:p w14:paraId="34DCDC6E" w14:textId="77777777" w:rsidR="0011512B" w:rsidRDefault="00000000">
      <w:pPr>
        <w:pStyle w:val="a3"/>
        <w:spacing w:before="176" w:line="336" w:lineRule="auto"/>
        <w:ind w:left="1080" w:right="3823" w:hanging="761"/>
      </w:pPr>
      <w:r>
        <w:t>二、 遙控無人機第三人責任保險： (一) 新購遙控無人機，3 份</w:t>
      </w:r>
    </w:p>
    <w:p w14:paraId="180135BD" w14:textId="6C207BD0" w:rsidR="0011512B" w:rsidRDefault="00000000">
      <w:pPr>
        <w:pStyle w:val="a4"/>
        <w:numPr>
          <w:ilvl w:val="0"/>
          <w:numId w:val="2"/>
        </w:numPr>
        <w:tabs>
          <w:tab w:val="left" w:pos="2041"/>
        </w:tabs>
        <w:spacing w:line="333" w:lineRule="auto"/>
        <w:ind w:right="342"/>
        <w:rPr>
          <w:sz w:val="28"/>
        </w:rPr>
      </w:pPr>
      <w:r>
        <w:rPr>
          <w:spacing w:val="-4"/>
          <w:sz w:val="28"/>
        </w:rPr>
        <w:t>廠商應以</w:t>
      </w:r>
      <w:r w:rsidRPr="00450A56">
        <w:rPr>
          <w:color w:val="FF0000"/>
          <w:spacing w:val="-4"/>
          <w:sz w:val="28"/>
        </w:rPr>
        <w:t>本</w:t>
      </w:r>
      <w:r w:rsidR="00450A56" w:rsidRPr="00450A56">
        <w:rPr>
          <w:rFonts w:hint="eastAsia"/>
          <w:color w:val="FF0000"/>
          <w:spacing w:val="-4"/>
          <w:sz w:val="28"/>
        </w:rPr>
        <w:t>單位</w:t>
      </w:r>
      <w:r>
        <w:rPr>
          <w:spacing w:val="-4"/>
          <w:sz w:val="28"/>
        </w:rPr>
        <w:t>為被保險人，並向交通部民用航空局</w:t>
      </w:r>
      <w:r>
        <w:rPr>
          <w:spacing w:val="-9"/>
          <w:sz w:val="28"/>
        </w:rPr>
        <w:t xml:space="preserve">辦理履約標的 </w:t>
      </w:r>
      <w:r>
        <w:rPr>
          <w:sz w:val="28"/>
        </w:rPr>
        <w:t>3</w:t>
      </w:r>
      <w:r>
        <w:rPr>
          <w:spacing w:val="-10"/>
          <w:sz w:val="28"/>
        </w:rPr>
        <w:t xml:space="preserve"> 臺遙控無人機之註冊，取得註冊碼</w:t>
      </w:r>
      <w:r>
        <w:rPr>
          <w:spacing w:val="-8"/>
          <w:sz w:val="28"/>
        </w:rPr>
        <w:t>，辦理註冊相關費用應由廠商負責。</w:t>
      </w:r>
    </w:p>
    <w:p w14:paraId="01775BF8" w14:textId="77777777" w:rsidR="0011512B" w:rsidRDefault="00000000">
      <w:pPr>
        <w:pStyle w:val="a4"/>
        <w:numPr>
          <w:ilvl w:val="0"/>
          <w:numId w:val="2"/>
        </w:numPr>
        <w:tabs>
          <w:tab w:val="left" w:pos="2041"/>
        </w:tabs>
        <w:spacing w:before="5" w:line="333" w:lineRule="auto"/>
        <w:ind w:right="623"/>
        <w:jc w:val="both"/>
        <w:rPr>
          <w:sz w:val="28"/>
        </w:rPr>
      </w:pPr>
      <w:r>
        <w:rPr>
          <w:spacing w:val="-6"/>
          <w:sz w:val="28"/>
        </w:rPr>
        <w:t xml:space="preserve">廠商應依上開註冊碼辦理投保，並交付保險單 </w:t>
      </w:r>
      <w:r>
        <w:rPr>
          <w:sz w:val="28"/>
        </w:rPr>
        <w:t xml:space="preserve">3 </w:t>
      </w:r>
      <w:r>
        <w:rPr>
          <w:spacing w:val="-4"/>
          <w:sz w:val="28"/>
        </w:rPr>
        <w:t>份，保險期間應設定自本案驗收合格翌日零時起</w:t>
      </w:r>
      <w:r>
        <w:rPr>
          <w:spacing w:val="-14"/>
          <w:sz w:val="28"/>
        </w:rPr>
        <w:t xml:space="preserve">算，投保 </w:t>
      </w:r>
      <w:r>
        <w:rPr>
          <w:sz w:val="28"/>
        </w:rPr>
        <w:t>1</w:t>
      </w:r>
      <w:r>
        <w:rPr>
          <w:spacing w:val="-25"/>
          <w:sz w:val="28"/>
        </w:rPr>
        <w:t xml:space="preserve"> 年。</w:t>
      </w:r>
    </w:p>
    <w:p w14:paraId="14F275AC" w14:textId="77777777" w:rsidR="0011512B" w:rsidRDefault="00000000">
      <w:pPr>
        <w:pStyle w:val="a3"/>
        <w:spacing w:before="177"/>
        <w:ind w:left="319" w:firstLine="0"/>
      </w:pPr>
      <w:r>
        <w:t>三、 交貨時，應由廠商及接收單位，填列交貨確認單（附件 1）</w:t>
      </w:r>
    </w:p>
    <w:p w14:paraId="349904A0" w14:textId="77777777" w:rsidR="0011512B" w:rsidRDefault="0011512B">
      <w:pPr>
        <w:sectPr w:rsidR="0011512B">
          <w:pgSz w:w="11910" w:h="16840"/>
          <w:pgMar w:top="1380" w:right="1680" w:bottom="1420" w:left="1680" w:header="0" w:footer="1239" w:gutter="0"/>
          <w:cols w:space="720"/>
        </w:sectPr>
      </w:pPr>
    </w:p>
    <w:p w14:paraId="6D53505B" w14:textId="77777777" w:rsidR="0011512B" w:rsidRDefault="00000000">
      <w:pPr>
        <w:pStyle w:val="a3"/>
        <w:spacing w:before="25"/>
        <w:ind w:left="1080" w:firstLine="0"/>
      </w:pPr>
      <w:r>
        <w:lastRenderedPageBreak/>
        <w:t>確認交貨完成。</w:t>
      </w:r>
    </w:p>
    <w:p w14:paraId="303E91EB" w14:textId="77777777" w:rsidR="0011512B" w:rsidRDefault="0011512B">
      <w:pPr>
        <w:pStyle w:val="a3"/>
        <w:spacing w:before="1"/>
        <w:ind w:left="0" w:firstLine="0"/>
        <w:rPr>
          <w:sz w:val="24"/>
        </w:rPr>
      </w:pPr>
    </w:p>
    <w:p w14:paraId="6B70BCB6" w14:textId="77777777" w:rsidR="0011512B" w:rsidRDefault="00000000">
      <w:pPr>
        <w:pStyle w:val="2"/>
        <w:jc w:val="both"/>
      </w:pPr>
      <w:r>
        <w:t>陸、 驗收方式：</w:t>
      </w:r>
    </w:p>
    <w:p w14:paraId="5F0471E0" w14:textId="314B7042" w:rsidR="0011512B" w:rsidRDefault="00000000">
      <w:pPr>
        <w:pStyle w:val="a3"/>
        <w:spacing w:before="153" w:line="336" w:lineRule="auto"/>
        <w:ind w:left="1080" w:right="185" w:hanging="761"/>
        <w:jc w:val="both"/>
      </w:pPr>
      <w:r>
        <w:t>一、 廠商應將履約標的及相關配件，製作規格、數量及功能等相關書面說明資料，併同交貨確認單送達機關，並以書面報請驗收，由</w:t>
      </w:r>
      <w:r w:rsidRPr="00450A56">
        <w:rPr>
          <w:color w:val="FF0000"/>
        </w:rPr>
        <w:t>本</w:t>
      </w:r>
      <w:r w:rsidR="00450A56" w:rsidRPr="00450A56">
        <w:rPr>
          <w:rFonts w:hint="eastAsia"/>
          <w:color w:val="FF0000"/>
        </w:rPr>
        <w:t>單位</w:t>
      </w:r>
      <w:r>
        <w:t>擇日辦理驗收。</w:t>
      </w:r>
    </w:p>
    <w:p w14:paraId="108C9E58" w14:textId="77777777" w:rsidR="0011512B" w:rsidRDefault="00000000">
      <w:pPr>
        <w:pStyle w:val="a3"/>
        <w:spacing w:line="387" w:lineRule="exact"/>
        <w:ind w:left="319" w:firstLine="0"/>
      </w:pPr>
      <w:r>
        <w:t>三、 驗收時，廠商應提供下列文件：</w:t>
      </w:r>
    </w:p>
    <w:p w14:paraId="7DA3532F" w14:textId="77777777" w:rsidR="0011512B" w:rsidRDefault="00000000">
      <w:pPr>
        <w:pStyle w:val="a3"/>
        <w:spacing w:before="150" w:line="333" w:lineRule="auto"/>
        <w:ind w:left="1822" w:right="279" w:hanging="708"/>
        <w:jc w:val="both"/>
      </w:pPr>
      <w:r>
        <w:t>(一) 本案採購標的，依遙控無人機管理規則第 17 條規定於交通部民用航空局登錄之資料。</w:t>
      </w:r>
    </w:p>
    <w:p w14:paraId="7DBB1B45" w14:textId="77777777" w:rsidR="0011512B" w:rsidRDefault="00000000">
      <w:pPr>
        <w:pStyle w:val="a3"/>
        <w:spacing w:before="4" w:line="333" w:lineRule="auto"/>
        <w:ind w:left="1822" w:right="279" w:hanging="708"/>
        <w:jc w:val="both"/>
      </w:pPr>
      <w:r>
        <w:t>(二) 本案採購標的，經交通部及數位發展部認可之專業單位「財團法人電信技術中心無人機資安聯合驗測實驗室」核發之中階（含以上）資安檢測證明。</w:t>
      </w:r>
    </w:p>
    <w:p w14:paraId="0E12272C" w14:textId="77777777" w:rsidR="0011512B" w:rsidRDefault="00000000">
      <w:pPr>
        <w:pStyle w:val="a3"/>
        <w:spacing w:before="6" w:line="336" w:lineRule="auto"/>
        <w:ind w:left="1822" w:right="279" w:hanging="708"/>
        <w:jc w:val="both"/>
      </w:pPr>
      <w:r>
        <w:t>(三) 本案採購標的，經國家通訊傳播委員會核發之電信管制射頻器材型式認證證明。</w:t>
      </w:r>
    </w:p>
    <w:p w14:paraId="69757542" w14:textId="77777777" w:rsidR="0011512B" w:rsidRDefault="00000000">
      <w:pPr>
        <w:pStyle w:val="a3"/>
        <w:spacing w:line="387" w:lineRule="exact"/>
        <w:ind w:left="1080" w:firstLine="0"/>
        <w:jc w:val="both"/>
      </w:pPr>
      <w:r>
        <w:t>(四) 完成本案教育訓練相關證明資料。</w:t>
      </w:r>
    </w:p>
    <w:p w14:paraId="5A20609B" w14:textId="77777777" w:rsidR="0011512B" w:rsidRDefault="00000000">
      <w:pPr>
        <w:pStyle w:val="a3"/>
        <w:spacing w:before="156" w:line="333" w:lineRule="auto"/>
        <w:ind w:left="1822" w:right="279" w:hanging="708"/>
        <w:jc w:val="both"/>
      </w:pPr>
      <w:r>
        <w:rPr>
          <w:spacing w:val="-7"/>
        </w:rPr>
        <w:t xml:space="preserve">(五) 原廠出廠證明，應自 </w:t>
      </w:r>
      <w:r>
        <w:t>114</w:t>
      </w:r>
      <w:r>
        <w:rPr>
          <w:spacing w:val="-47"/>
        </w:rPr>
        <w:t xml:space="preserve"> 年 </w:t>
      </w:r>
      <w:r>
        <w:t>1</w:t>
      </w:r>
      <w:r>
        <w:rPr>
          <w:spacing w:val="-46"/>
        </w:rPr>
        <w:t xml:space="preserve"> 月 </w:t>
      </w:r>
      <w:r>
        <w:t>1</w:t>
      </w:r>
      <w:r>
        <w:rPr>
          <w:spacing w:val="-10"/>
        </w:rPr>
        <w:t xml:space="preserve"> 日以後出廠，且不</w:t>
      </w:r>
      <w:r>
        <w:rPr>
          <w:spacing w:val="-7"/>
        </w:rPr>
        <w:t>得為大陸地區廠牌產品。</w:t>
      </w:r>
    </w:p>
    <w:p w14:paraId="27270F46" w14:textId="77777777" w:rsidR="0011512B" w:rsidRDefault="00000000">
      <w:pPr>
        <w:pStyle w:val="a3"/>
        <w:spacing w:before="4"/>
        <w:ind w:left="1080" w:firstLine="0"/>
        <w:jc w:val="both"/>
      </w:pPr>
      <w:r>
        <w:rPr>
          <w:spacing w:val="-2"/>
        </w:rPr>
        <w:t>(六) 原廠型錄或使用說明書。</w:t>
      </w:r>
    </w:p>
    <w:p w14:paraId="2081B8AA" w14:textId="77777777" w:rsidR="0011512B" w:rsidRDefault="00000000">
      <w:pPr>
        <w:pStyle w:val="a3"/>
        <w:spacing w:before="155" w:line="333" w:lineRule="auto"/>
        <w:ind w:left="1822" w:right="279" w:hanging="708"/>
        <w:jc w:val="both"/>
      </w:pPr>
      <w:r>
        <w:rPr>
          <w:spacing w:val="-4"/>
        </w:rPr>
        <w:t>(七) 本案遙控無人機第三人責任保險保單，包括自驗收合</w:t>
      </w:r>
      <w:r>
        <w:rPr>
          <w:spacing w:val="-10"/>
        </w:rPr>
        <w:t xml:space="preserve">格翌日零時起算 </w:t>
      </w:r>
      <w:r>
        <w:t>3</w:t>
      </w:r>
      <w:r>
        <w:rPr>
          <w:spacing w:val="-25"/>
        </w:rPr>
        <w:t xml:space="preserve"> 份、</w:t>
      </w:r>
      <w:r>
        <w:t>114</w:t>
      </w:r>
      <w:r>
        <w:rPr>
          <w:spacing w:val="-47"/>
        </w:rPr>
        <w:t xml:space="preserve"> 年 </w:t>
      </w:r>
      <w:r>
        <w:t>11</w:t>
      </w:r>
      <w:r>
        <w:rPr>
          <w:spacing w:val="-48"/>
        </w:rPr>
        <w:t xml:space="preserve"> 月 </w:t>
      </w:r>
      <w:r>
        <w:t>26</w:t>
      </w:r>
      <w:r>
        <w:rPr>
          <w:spacing w:val="-21"/>
        </w:rPr>
        <w:t xml:space="preserve"> 日零時起算 </w:t>
      </w:r>
      <w:r>
        <w:t>3</w:t>
      </w:r>
    </w:p>
    <w:p w14:paraId="2B960922" w14:textId="77777777" w:rsidR="0011512B" w:rsidRDefault="00000000">
      <w:pPr>
        <w:pStyle w:val="a3"/>
        <w:spacing w:before="4" w:line="336" w:lineRule="auto"/>
        <w:ind w:left="1113" w:right="2029" w:firstLine="708"/>
        <w:jc w:val="both"/>
      </w:pPr>
      <w:r>
        <w:t>份，114</w:t>
      </w:r>
      <w:r>
        <w:rPr>
          <w:spacing w:val="-48"/>
        </w:rPr>
        <w:t xml:space="preserve"> 年 </w:t>
      </w:r>
      <w:r>
        <w:t>12</w:t>
      </w:r>
      <w:r>
        <w:rPr>
          <w:spacing w:val="-47"/>
        </w:rPr>
        <w:t xml:space="preserve"> 月 </w:t>
      </w:r>
      <w:r>
        <w:t>20</w:t>
      </w:r>
      <w:r>
        <w:rPr>
          <w:spacing w:val="-21"/>
        </w:rPr>
        <w:t xml:space="preserve"> 日零時起算 </w:t>
      </w:r>
      <w:r>
        <w:t>1</w:t>
      </w:r>
      <w:r>
        <w:rPr>
          <w:spacing w:val="-25"/>
        </w:rPr>
        <w:t xml:space="preserve"> 份。</w:t>
      </w:r>
      <w:r>
        <w:rPr>
          <w:spacing w:val="-9"/>
        </w:rPr>
        <w:t>(八) 其他相關驗收文件或佐證資料。</w:t>
      </w:r>
    </w:p>
    <w:p w14:paraId="35E919BF" w14:textId="77777777" w:rsidR="0011512B" w:rsidRDefault="00000000">
      <w:pPr>
        <w:pStyle w:val="a3"/>
        <w:spacing w:line="387" w:lineRule="exact"/>
        <w:ind w:left="319" w:firstLine="0"/>
        <w:jc w:val="both"/>
      </w:pPr>
      <w:r>
        <w:t>四、 本案採實地驗收，相關配件進行規格及數量清點，功能採實</w:t>
      </w:r>
    </w:p>
    <w:p w14:paraId="4A8D774C" w14:textId="77777777" w:rsidR="0011512B" w:rsidRDefault="0011512B">
      <w:pPr>
        <w:spacing w:line="387" w:lineRule="exact"/>
        <w:jc w:val="both"/>
        <w:sectPr w:rsidR="0011512B">
          <w:pgSz w:w="11910" w:h="16840"/>
          <w:pgMar w:top="1380" w:right="1680" w:bottom="1420" w:left="1680" w:header="0" w:footer="1239" w:gutter="0"/>
          <w:cols w:space="720"/>
        </w:sectPr>
      </w:pPr>
    </w:p>
    <w:p w14:paraId="30268051" w14:textId="77777777" w:rsidR="0011512B" w:rsidRDefault="00000000">
      <w:pPr>
        <w:pStyle w:val="a3"/>
        <w:spacing w:before="25"/>
        <w:ind w:left="1064" w:right="1286" w:firstLine="0"/>
        <w:jc w:val="center"/>
      </w:pPr>
      <w:r>
        <w:lastRenderedPageBreak/>
        <w:t>際操作、原廠型錄或使用手冊文件說明方式進行。</w:t>
      </w:r>
    </w:p>
    <w:p w14:paraId="501577DF" w14:textId="77777777" w:rsidR="0011512B" w:rsidRDefault="0011512B">
      <w:pPr>
        <w:pStyle w:val="a3"/>
        <w:spacing w:before="1"/>
        <w:ind w:left="0" w:firstLine="0"/>
        <w:rPr>
          <w:sz w:val="24"/>
        </w:rPr>
      </w:pPr>
    </w:p>
    <w:p w14:paraId="62A474AF" w14:textId="77777777" w:rsidR="0011512B" w:rsidRDefault="00000000">
      <w:pPr>
        <w:pStyle w:val="2"/>
      </w:pPr>
      <w:r>
        <w:t>柒、 備註：</w:t>
      </w:r>
    </w:p>
    <w:p w14:paraId="5A1D5323" w14:textId="77777777" w:rsidR="0011512B" w:rsidRDefault="00000000">
      <w:pPr>
        <w:pStyle w:val="a3"/>
        <w:spacing w:before="153" w:line="336" w:lineRule="auto"/>
        <w:ind w:left="1080" w:right="464" w:hanging="761"/>
      </w:pPr>
      <w:r>
        <w:rPr>
          <w:spacing w:val="-33"/>
        </w:rPr>
        <w:t>一、 本文件關於數字部分，稱「以上」、「以下」、「以內」、「以</w:t>
      </w:r>
      <w:r>
        <w:rPr>
          <w:spacing w:val="-14"/>
        </w:rPr>
        <w:t>外」者，均含本數。</w:t>
      </w:r>
    </w:p>
    <w:p w14:paraId="320B3F55" w14:textId="77777777" w:rsidR="0011512B" w:rsidRDefault="00000000">
      <w:pPr>
        <w:pStyle w:val="a3"/>
        <w:spacing w:line="333" w:lineRule="auto"/>
        <w:ind w:left="1080" w:right="392" w:hanging="761"/>
      </w:pPr>
      <w:r>
        <w:t>二、</w:t>
      </w:r>
      <w:r>
        <w:rPr>
          <w:spacing w:val="59"/>
        </w:rPr>
        <w:t xml:space="preserve"> </w:t>
      </w:r>
      <w:r>
        <w:rPr>
          <w:spacing w:val="-3"/>
        </w:rPr>
        <w:t>廠商投標時，應依本案規格審查表（</w:t>
      </w:r>
      <w:r>
        <w:t>附件</w:t>
      </w:r>
      <w:r>
        <w:rPr>
          <w:spacing w:val="-71"/>
        </w:rPr>
        <w:t xml:space="preserve"> </w:t>
      </w:r>
      <w:r>
        <w:rPr>
          <w:spacing w:val="-2"/>
        </w:rPr>
        <w:t>3</w:t>
      </w:r>
      <w:r>
        <w:rPr>
          <w:spacing w:val="-140"/>
        </w:rPr>
        <w:t>）</w:t>
      </w:r>
      <w:r>
        <w:rPr>
          <w:spacing w:val="-5"/>
        </w:rPr>
        <w:t>，檢附原廠型</w:t>
      </w:r>
      <w:r>
        <w:rPr>
          <w:spacing w:val="-3"/>
        </w:rPr>
        <w:t>錄、使用手冊或其他足資證明符合本案需求之文件。</w:t>
      </w:r>
    </w:p>
    <w:p w14:paraId="74895CA5" w14:textId="77777777" w:rsidR="0011512B" w:rsidRDefault="00000000">
      <w:pPr>
        <w:pStyle w:val="a3"/>
        <w:spacing w:before="1"/>
        <w:ind w:left="319" w:firstLine="0"/>
      </w:pPr>
      <w:r>
        <w:t>三、 其他未載明事項，依政府採購法及相關法令辦理。</w:t>
      </w:r>
    </w:p>
    <w:sectPr w:rsidR="0011512B">
      <w:pgSz w:w="11910" w:h="16840"/>
      <w:pgMar w:top="1380" w:right="1680" w:bottom="1420" w:left="1680" w:header="0" w:footer="1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5AC6D" w14:textId="77777777" w:rsidR="00EB19B7" w:rsidRDefault="00EB19B7">
      <w:r>
        <w:separator/>
      </w:r>
    </w:p>
  </w:endnote>
  <w:endnote w:type="continuationSeparator" w:id="0">
    <w:p w14:paraId="6CCBA8BF" w14:textId="77777777" w:rsidR="00EB19B7" w:rsidRDefault="00EB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D076E" w14:textId="0023490E" w:rsidR="0011512B" w:rsidRDefault="00450A56">
    <w:pPr>
      <w:pStyle w:val="a3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DB2A7E" wp14:editId="06E0FBA9">
              <wp:simplePos x="0" y="0"/>
              <wp:positionH relativeFrom="page">
                <wp:posOffset>3710305</wp:posOffset>
              </wp:positionH>
              <wp:positionV relativeFrom="page">
                <wp:posOffset>9766300</wp:posOffset>
              </wp:positionV>
              <wp:extent cx="140335" cy="152400"/>
              <wp:effectExtent l="0" t="0" r="0" b="0"/>
              <wp:wrapNone/>
              <wp:docPr id="12371165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F9FB4B" w14:textId="77777777" w:rsidR="0011512B" w:rsidRDefault="00000000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DB2A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769pt;width:11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" filled="f" stroked="f">
              <v:textbox inset="0,0,0,0">
                <w:txbxContent>
                  <w:p w14:paraId="1BF9FB4B" w14:textId="77777777" w:rsidR="0011512B" w:rsidRDefault="00000000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A3811" w14:textId="77777777" w:rsidR="00EB19B7" w:rsidRDefault="00EB19B7">
      <w:r>
        <w:separator/>
      </w:r>
    </w:p>
  </w:footnote>
  <w:footnote w:type="continuationSeparator" w:id="0">
    <w:p w14:paraId="539FCA45" w14:textId="77777777" w:rsidR="00EB19B7" w:rsidRDefault="00EB1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64E"/>
    <w:multiLevelType w:val="hybridMultilevel"/>
    <w:tmpl w:val="FDAEABBE"/>
    <w:lvl w:ilvl="0" w:tplc="1C205144">
      <w:start w:val="1"/>
      <w:numFmt w:val="decimal"/>
      <w:lvlText w:val="%1."/>
      <w:lvlJc w:val="left"/>
      <w:pPr>
        <w:ind w:left="2040" w:hanging="480"/>
        <w:jc w:val="left"/>
      </w:pPr>
      <w:rPr>
        <w:rFonts w:ascii="標楷體" w:eastAsia="標楷體" w:hAnsi="標楷體" w:cs="標楷體" w:hint="default"/>
        <w:spacing w:val="0"/>
        <w:w w:val="100"/>
        <w:sz w:val="28"/>
        <w:szCs w:val="28"/>
        <w:lang w:val="zh-TW" w:eastAsia="zh-TW" w:bidi="zh-TW"/>
      </w:rPr>
    </w:lvl>
    <w:lvl w:ilvl="1" w:tplc="0B82E4A6">
      <w:numFmt w:val="bullet"/>
      <w:lvlText w:val="•"/>
      <w:lvlJc w:val="left"/>
      <w:pPr>
        <w:ind w:left="2690" w:hanging="480"/>
      </w:pPr>
      <w:rPr>
        <w:rFonts w:hint="default"/>
        <w:lang w:val="zh-TW" w:eastAsia="zh-TW" w:bidi="zh-TW"/>
      </w:rPr>
    </w:lvl>
    <w:lvl w:ilvl="2" w:tplc="3DF8A560">
      <w:numFmt w:val="bullet"/>
      <w:lvlText w:val="•"/>
      <w:lvlJc w:val="left"/>
      <w:pPr>
        <w:ind w:left="3341" w:hanging="480"/>
      </w:pPr>
      <w:rPr>
        <w:rFonts w:hint="default"/>
        <w:lang w:val="zh-TW" w:eastAsia="zh-TW" w:bidi="zh-TW"/>
      </w:rPr>
    </w:lvl>
    <w:lvl w:ilvl="3" w:tplc="FBC2F53E">
      <w:numFmt w:val="bullet"/>
      <w:lvlText w:val="•"/>
      <w:lvlJc w:val="left"/>
      <w:pPr>
        <w:ind w:left="3991" w:hanging="480"/>
      </w:pPr>
      <w:rPr>
        <w:rFonts w:hint="default"/>
        <w:lang w:val="zh-TW" w:eastAsia="zh-TW" w:bidi="zh-TW"/>
      </w:rPr>
    </w:lvl>
    <w:lvl w:ilvl="4" w:tplc="E2ACA050">
      <w:numFmt w:val="bullet"/>
      <w:lvlText w:val="•"/>
      <w:lvlJc w:val="left"/>
      <w:pPr>
        <w:ind w:left="4642" w:hanging="480"/>
      </w:pPr>
      <w:rPr>
        <w:rFonts w:hint="default"/>
        <w:lang w:val="zh-TW" w:eastAsia="zh-TW" w:bidi="zh-TW"/>
      </w:rPr>
    </w:lvl>
    <w:lvl w:ilvl="5" w:tplc="88F221D4">
      <w:numFmt w:val="bullet"/>
      <w:lvlText w:val="•"/>
      <w:lvlJc w:val="left"/>
      <w:pPr>
        <w:ind w:left="5293" w:hanging="480"/>
      </w:pPr>
      <w:rPr>
        <w:rFonts w:hint="default"/>
        <w:lang w:val="zh-TW" w:eastAsia="zh-TW" w:bidi="zh-TW"/>
      </w:rPr>
    </w:lvl>
    <w:lvl w:ilvl="6" w:tplc="3F1EF4E2">
      <w:numFmt w:val="bullet"/>
      <w:lvlText w:val="•"/>
      <w:lvlJc w:val="left"/>
      <w:pPr>
        <w:ind w:left="5943" w:hanging="480"/>
      </w:pPr>
      <w:rPr>
        <w:rFonts w:hint="default"/>
        <w:lang w:val="zh-TW" w:eastAsia="zh-TW" w:bidi="zh-TW"/>
      </w:rPr>
    </w:lvl>
    <w:lvl w:ilvl="7" w:tplc="4C1AF51A">
      <w:numFmt w:val="bullet"/>
      <w:lvlText w:val="•"/>
      <w:lvlJc w:val="left"/>
      <w:pPr>
        <w:ind w:left="6594" w:hanging="480"/>
      </w:pPr>
      <w:rPr>
        <w:rFonts w:hint="default"/>
        <w:lang w:val="zh-TW" w:eastAsia="zh-TW" w:bidi="zh-TW"/>
      </w:rPr>
    </w:lvl>
    <w:lvl w:ilvl="8" w:tplc="88CC5B38">
      <w:numFmt w:val="bullet"/>
      <w:lvlText w:val="•"/>
      <w:lvlJc w:val="left"/>
      <w:pPr>
        <w:ind w:left="7245" w:hanging="480"/>
      </w:pPr>
      <w:rPr>
        <w:rFonts w:hint="default"/>
        <w:lang w:val="zh-TW" w:eastAsia="zh-TW" w:bidi="zh-TW"/>
      </w:rPr>
    </w:lvl>
  </w:abstractNum>
  <w:abstractNum w:abstractNumId="1" w15:restartNumberingAfterBreak="0">
    <w:nsid w:val="130D7D6E"/>
    <w:multiLevelType w:val="hybridMultilevel"/>
    <w:tmpl w:val="64220694"/>
    <w:lvl w:ilvl="0" w:tplc="D1A668D4">
      <w:start w:val="2"/>
      <w:numFmt w:val="decimal"/>
      <w:lvlText w:val="(%1)"/>
      <w:lvlJc w:val="left"/>
      <w:pPr>
        <w:ind w:left="2521" w:hanging="481"/>
        <w:jc w:val="left"/>
      </w:pPr>
      <w:rPr>
        <w:rFonts w:ascii="Calibri" w:eastAsia="Calibri" w:hAnsi="Calibri" w:cs="Calibri" w:hint="default"/>
        <w:spacing w:val="-2"/>
        <w:w w:val="100"/>
        <w:sz w:val="28"/>
        <w:szCs w:val="28"/>
        <w:lang w:val="zh-TW" w:eastAsia="zh-TW" w:bidi="zh-TW"/>
      </w:rPr>
    </w:lvl>
    <w:lvl w:ilvl="1" w:tplc="E424D5DE">
      <w:numFmt w:val="bullet"/>
      <w:lvlText w:val="•"/>
      <w:lvlJc w:val="left"/>
      <w:pPr>
        <w:ind w:left="3122" w:hanging="481"/>
      </w:pPr>
      <w:rPr>
        <w:rFonts w:hint="default"/>
        <w:lang w:val="zh-TW" w:eastAsia="zh-TW" w:bidi="zh-TW"/>
      </w:rPr>
    </w:lvl>
    <w:lvl w:ilvl="2" w:tplc="2A0C6A68">
      <w:numFmt w:val="bullet"/>
      <w:lvlText w:val="•"/>
      <w:lvlJc w:val="left"/>
      <w:pPr>
        <w:ind w:left="3725" w:hanging="481"/>
      </w:pPr>
      <w:rPr>
        <w:rFonts w:hint="default"/>
        <w:lang w:val="zh-TW" w:eastAsia="zh-TW" w:bidi="zh-TW"/>
      </w:rPr>
    </w:lvl>
    <w:lvl w:ilvl="3" w:tplc="8DE40E0C">
      <w:numFmt w:val="bullet"/>
      <w:lvlText w:val="•"/>
      <w:lvlJc w:val="left"/>
      <w:pPr>
        <w:ind w:left="4327" w:hanging="481"/>
      </w:pPr>
      <w:rPr>
        <w:rFonts w:hint="default"/>
        <w:lang w:val="zh-TW" w:eastAsia="zh-TW" w:bidi="zh-TW"/>
      </w:rPr>
    </w:lvl>
    <w:lvl w:ilvl="4" w:tplc="68B6716A">
      <w:numFmt w:val="bullet"/>
      <w:lvlText w:val="•"/>
      <w:lvlJc w:val="left"/>
      <w:pPr>
        <w:ind w:left="4930" w:hanging="481"/>
      </w:pPr>
      <w:rPr>
        <w:rFonts w:hint="default"/>
        <w:lang w:val="zh-TW" w:eastAsia="zh-TW" w:bidi="zh-TW"/>
      </w:rPr>
    </w:lvl>
    <w:lvl w:ilvl="5" w:tplc="75F241CC">
      <w:numFmt w:val="bullet"/>
      <w:lvlText w:val="•"/>
      <w:lvlJc w:val="left"/>
      <w:pPr>
        <w:ind w:left="5533" w:hanging="481"/>
      </w:pPr>
      <w:rPr>
        <w:rFonts w:hint="default"/>
        <w:lang w:val="zh-TW" w:eastAsia="zh-TW" w:bidi="zh-TW"/>
      </w:rPr>
    </w:lvl>
    <w:lvl w:ilvl="6" w:tplc="C400ED80">
      <w:numFmt w:val="bullet"/>
      <w:lvlText w:val="•"/>
      <w:lvlJc w:val="left"/>
      <w:pPr>
        <w:ind w:left="6135" w:hanging="481"/>
      </w:pPr>
      <w:rPr>
        <w:rFonts w:hint="default"/>
        <w:lang w:val="zh-TW" w:eastAsia="zh-TW" w:bidi="zh-TW"/>
      </w:rPr>
    </w:lvl>
    <w:lvl w:ilvl="7" w:tplc="F308F956">
      <w:numFmt w:val="bullet"/>
      <w:lvlText w:val="•"/>
      <w:lvlJc w:val="left"/>
      <w:pPr>
        <w:ind w:left="6738" w:hanging="481"/>
      </w:pPr>
      <w:rPr>
        <w:rFonts w:hint="default"/>
        <w:lang w:val="zh-TW" w:eastAsia="zh-TW" w:bidi="zh-TW"/>
      </w:rPr>
    </w:lvl>
    <w:lvl w:ilvl="8" w:tplc="0D2CB2A8">
      <w:numFmt w:val="bullet"/>
      <w:lvlText w:val="•"/>
      <w:lvlJc w:val="left"/>
      <w:pPr>
        <w:ind w:left="7341" w:hanging="481"/>
      </w:pPr>
      <w:rPr>
        <w:rFonts w:hint="default"/>
        <w:lang w:val="zh-TW" w:eastAsia="zh-TW" w:bidi="zh-TW"/>
      </w:rPr>
    </w:lvl>
  </w:abstractNum>
  <w:abstractNum w:abstractNumId="2" w15:restartNumberingAfterBreak="0">
    <w:nsid w:val="3BE73D14"/>
    <w:multiLevelType w:val="hybridMultilevel"/>
    <w:tmpl w:val="C3449B68"/>
    <w:lvl w:ilvl="0" w:tplc="626C40D2">
      <w:start w:val="1"/>
      <w:numFmt w:val="decimal"/>
      <w:lvlText w:val="%1."/>
      <w:lvlJc w:val="left"/>
      <w:pPr>
        <w:ind w:left="2040" w:hanging="480"/>
        <w:jc w:val="left"/>
      </w:pPr>
      <w:rPr>
        <w:rFonts w:ascii="標楷體" w:eastAsia="標楷體" w:hAnsi="標楷體" w:cs="標楷體" w:hint="default"/>
        <w:spacing w:val="0"/>
        <w:w w:val="100"/>
        <w:sz w:val="28"/>
        <w:szCs w:val="28"/>
        <w:lang w:val="zh-TW" w:eastAsia="zh-TW" w:bidi="zh-TW"/>
      </w:rPr>
    </w:lvl>
    <w:lvl w:ilvl="1" w:tplc="2DBAA02C">
      <w:numFmt w:val="bullet"/>
      <w:lvlText w:val="•"/>
      <w:lvlJc w:val="left"/>
      <w:pPr>
        <w:ind w:left="2690" w:hanging="480"/>
      </w:pPr>
      <w:rPr>
        <w:rFonts w:hint="default"/>
        <w:lang w:val="zh-TW" w:eastAsia="zh-TW" w:bidi="zh-TW"/>
      </w:rPr>
    </w:lvl>
    <w:lvl w:ilvl="2" w:tplc="4C76D416">
      <w:numFmt w:val="bullet"/>
      <w:lvlText w:val="•"/>
      <w:lvlJc w:val="left"/>
      <w:pPr>
        <w:ind w:left="3341" w:hanging="480"/>
      </w:pPr>
      <w:rPr>
        <w:rFonts w:hint="default"/>
        <w:lang w:val="zh-TW" w:eastAsia="zh-TW" w:bidi="zh-TW"/>
      </w:rPr>
    </w:lvl>
    <w:lvl w:ilvl="3" w:tplc="C6E2786E">
      <w:numFmt w:val="bullet"/>
      <w:lvlText w:val="•"/>
      <w:lvlJc w:val="left"/>
      <w:pPr>
        <w:ind w:left="3991" w:hanging="480"/>
      </w:pPr>
      <w:rPr>
        <w:rFonts w:hint="default"/>
        <w:lang w:val="zh-TW" w:eastAsia="zh-TW" w:bidi="zh-TW"/>
      </w:rPr>
    </w:lvl>
    <w:lvl w:ilvl="4" w:tplc="A2367F62">
      <w:numFmt w:val="bullet"/>
      <w:lvlText w:val="•"/>
      <w:lvlJc w:val="left"/>
      <w:pPr>
        <w:ind w:left="4642" w:hanging="480"/>
      </w:pPr>
      <w:rPr>
        <w:rFonts w:hint="default"/>
        <w:lang w:val="zh-TW" w:eastAsia="zh-TW" w:bidi="zh-TW"/>
      </w:rPr>
    </w:lvl>
    <w:lvl w:ilvl="5" w:tplc="4ABA1CD0">
      <w:numFmt w:val="bullet"/>
      <w:lvlText w:val="•"/>
      <w:lvlJc w:val="left"/>
      <w:pPr>
        <w:ind w:left="5293" w:hanging="480"/>
      </w:pPr>
      <w:rPr>
        <w:rFonts w:hint="default"/>
        <w:lang w:val="zh-TW" w:eastAsia="zh-TW" w:bidi="zh-TW"/>
      </w:rPr>
    </w:lvl>
    <w:lvl w:ilvl="6" w:tplc="C86A2CBC">
      <w:numFmt w:val="bullet"/>
      <w:lvlText w:val="•"/>
      <w:lvlJc w:val="left"/>
      <w:pPr>
        <w:ind w:left="5943" w:hanging="480"/>
      </w:pPr>
      <w:rPr>
        <w:rFonts w:hint="default"/>
        <w:lang w:val="zh-TW" w:eastAsia="zh-TW" w:bidi="zh-TW"/>
      </w:rPr>
    </w:lvl>
    <w:lvl w:ilvl="7" w:tplc="9D5C3C06">
      <w:numFmt w:val="bullet"/>
      <w:lvlText w:val="•"/>
      <w:lvlJc w:val="left"/>
      <w:pPr>
        <w:ind w:left="6594" w:hanging="480"/>
      </w:pPr>
      <w:rPr>
        <w:rFonts w:hint="default"/>
        <w:lang w:val="zh-TW" w:eastAsia="zh-TW" w:bidi="zh-TW"/>
      </w:rPr>
    </w:lvl>
    <w:lvl w:ilvl="8" w:tplc="112C4292">
      <w:numFmt w:val="bullet"/>
      <w:lvlText w:val="•"/>
      <w:lvlJc w:val="left"/>
      <w:pPr>
        <w:ind w:left="7245" w:hanging="480"/>
      </w:pPr>
      <w:rPr>
        <w:rFonts w:hint="default"/>
        <w:lang w:val="zh-TW" w:eastAsia="zh-TW" w:bidi="zh-TW"/>
      </w:rPr>
    </w:lvl>
  </w:abstractNum>
  <w:abstractNum w:abstractNumId="3" w15:restartNumberingAfterBreak="0">
    <w:nsid w:val="4FDF52AF"/>
    <w:multiLevelType w:val="hybridMultilevel"/>
    <w:tmpl w:val="A7EEED3A"/>
    <w:lvl w:ilvl="0" w:tplc="6DE8D4BA">
      <w:start w:val="1"/>
      <w:numFmt w:val="decimal"/>
      <w:lvlText w:val="%1."/>
      <w:lvlJc w:val="left"/>
      <w:pPr>
        <w:ind w:left="2040" w:hanging="480"/>
        <w:jc w:val="left"/>
      </w:pPr>
      <w:rPr>
        <w:rFonts w:ascii="標楷體" w:eastAsia="標楷體" w:hAnsi="標楷體" w:cs="標楷體" w:hint="default"/>
        <w:spacing w:val="0"/>
        <w:w w:val="100"/>
        <w:sz w:val="28"/>
        <w:szCs w:val="28"/>
        <w:lang w:val="zh-TW" w:eastAsia="zh-TW" w:bidi="zh-TW"/>
      </w:rPr>
    </w:lvl>
    <w:lvl w:ilvl="1" w:tplc="7E644E86">
      <w:numFmt w:val="bullet"/>
      <w:lvlText w:val="•"/>
      <w:lvlJc w:val="left"/>
      <w:pPr>
        <w:ind w:left="2690" w:hanging="480"/>
      </w:pPr>
      <w:rPr>
        <w:rFonts w:hint="default"/>
        <w:lang w:val="zh-TW" w:eastAsia="zh-TW" w:bidi="zh-TW"/>
      </w:rPr>
    </w:lvl>
    <w:lvl w:ilvl="2" w:tplc="DBCE1C20">
      <w:numFmt w:val="bullet"/>
      <w:lvlText w:val="•"/>
      <w:lvlJc w:val="left"/>
      <w:pPr>
        <w:ind w:left="3341" w:hanging="480"/>
      </w:pPr>
      <w:rPr>
        <w:rFonts w:hint="default"/>
        <w:lang w:val="zh-TW" w:eastAsia="zh-TW" w:bidi="zh-TW"/>
      </w:rPr>
    </w:lvl>
    <w:lvl w:ilvl="3" w:tplc="4B9C0DB2">
      <w:numFmt w:val="bullet"/>
      <w:lvlText w:val="•"/>
      <w:lvlJc w:val="left"/>
      <w:pPr>
        <w:ind w:left="3991" w:hanging="480"/>
      </w:pPr>
      <w:rPr>
        <w:rFonts w:hint="default"/>
        <w:lang w:val="zh-TW" w:eastAsia="zh-TW" w:bidi="zh-TW"/>
      </w:rPr>
    </w:lvl>
    <w:lvl w:ilvl="4" w:tplc="BC32403C">
      <w:numFmt w:val="bullet"/>
      <w:lvlText w:val="•"/>
      <w:lvlJc w:val="left"/>
      <w:pPr>
        <w:ind w:left="4642" w:hanging="480"/>
      </w:pPr>
      <w:rPr>
        <w:rFonts w:hint="default"/>
        <w:lang w:val="zh-TW" w:eastAsia="zh-TW" w:bidi="zh-TW"/>
      </w:rPr>
    </w:lvl>
    <w:lvl w:ilvl="5" w:tplc="8C3C5BE6">
      <w:numFmt w:val="bullet"/>
      <w:lvlText w:val="•"/>
      <w:lvlJc w:val="left"/>
      <w:pPr>
        <w:ind w:left="5293" w:hanging="480"/>
      </w:pPr>
      <w:rPr>
        <w:rFonts w:hint="default"/>
        <w:lang w:val="zh-TW" w:eastAsia="zh-TW" w:bidi="zh-TW"/>
      </w:rPr>
    </w:lvl>
    <w:lvl w:ilvl="6" w:tplc="03D44450">
      <w:numFmt w:val="bullet"/>
      <w:lvlText w:val="•"/>
      <w:lvlJc w:val="left"/>
      <w:pPr>
        <w:ind w:left="5943" w:hanging="480"/>
      </w:pPr>
      <w:rPr>
        <w:rFonts w:hint="default"/>
        <w:lang w:val="zh-TW" w:eastAsia="zh-TW" w:bidi="zh-TW"/>
      </w:rPr>
    </w:lvl>
    <w:lvl w:ilvl="7" w:tplc="2D765BA0">
      <w:numFmt w:val="bullet"/>
      <w:lvlText w:val="•"/>
      <w:lvlJc w:val="left"/>
      <w:pPr>
        <w:ind w:left="6594" w:hanging="480"/>
      </w:pPr>
      <w:rPr>
        <w:rFonts w:hint="default"/>
        <w:lang w:val="zh-TW" w:eastAsia="zh-TW" w:bidi="zh-TW"/>
      </w:rPr>
    </w:lvl>
    <w:lvl w:ilvl="8" w:tplc="67DCEB24">
      <w:numFmt w:val="bullet"/>
      <w:lvlText w:val="•"/>
      <w:lvlJc w:val="left"/>
      <w:pPr>
        <w:ind w:left="7245" w:hanging="480"/>
      </w:pPr>
      <w:rPr>
        <w:rFonts w:hint="default"/>
        <w:lang w:val="zh-TW" w:eastAsia="zh-TW" w:bidi="zh-TW"/>
      </w:rPr>
    </w:lvl>
  </w:abstractNum>
  <w:abstractNum w:abstractNumId="4" w15:restartNumberingAfterBreak="0">
    <w:nsid w:val="56105A74"/>
    <w:multiLevelType w:val="hybridMultilevel"/>
    <w:tmpl w:val="C89A6688"/>
    <w:lvl w:ilvl="0" w:tplc="F11414A8">
      <w:start w:val="1"/>
      <w:numFmt w:val="decimal"/>
      <w:lvlText w:val="%1."/>
      <w:lvlJc w:val="left"/>
      <w:pPr>
        <w:ind w:left="2040" w:hanging="480"/>
        <w:jc w:val="left"/>
      </w:pPr>
      <w:rPr>
        <w:rFonts w:ascii="標楷體" w:eastAsia="標楷體" w:hAnsi="標楷體" w:cs="標楷體" w:hint="default"/>
        <w:spacing w:val="0"/>
        <w:w w:val="100"/>
        <w:sz w:val="28"/>
        <w:szCs w:val="28"/>
        <w:lang w:val="zh-TW" w:eastAsia="zh-TW" w:bidi="zh-TW"/>
      </w:rPr>
    </w:lvl>
    <w:lvl w:ilvl="1" w:tplc="D3EEE35C">
      <w:numFmt w:val="bullet"/>
      <w:lvlText w:val="•"/>
      <w:lvlJc w:val="left"/>
      <w:pPr>
        <w:ind w:left="2690" w:hanging="480"/>
      </w:pPr>
      <w:rPr>
        <w:rFonts w:hint="default"/>
        <w:lang w:val="zh-TW" w:eastAsia="zh-TW" w:bidi="zh-TW"/>
      </w:rPr>
    </w:lvl>
    <w:lvl w:ilvl="2" w:tplc="F836F596">
      <w:numFmt w:val="bullet"/>
      <w:lvlText w:val="•"/>
      <w:lvlJc w:val="left"/>
      <w:pPr>
        <w:ind w:left="3341" w:hanging="480"/>
      </w:pPr>
      <w:rPr>
        <w:rFonts w:hint="default"/>
        <w:lang w:val="zh-TW" w:eastAsia="zh-TW" w:bidi="zh-TW"/>
      </w:rPr>
    </w:lvl>
    <w:lvl w:ilvl="3" w:tplc="2CAE89A0">
      <w:numFmt w:val="bullet"/>
      <w:lvlText w:val="•"/>
      <w:lvlJc w:val="left"/>
      <w:pPr>
        <w:ind w:left="3991" w:hanging="480"/>
      </w:pPr>
      <w:rPr>
        <w:rFonts w:hint="default"/>
        <w:lang w:val="zh-TW" w:eastAsia="zh-TW" w:bidi="zh-TW"/>
      </w:rPr>
    </w:lvl>
    <w:lvl w:ilvl="4" w:tplc="3050C432">
      <w:numFmt w:val="bullet"/>
      <w:lvlText w:val="•"/>
      <w:lvlJc w:val="left"/>
      <w:pPr>
        <w:ind w:left="4642" w:hanging="480"/>
      </w:pPr>
      <w:rPr>
        <w:rFonts w:hint="default"/>
        <w:lang w:val="zh-TW" w:eastAsia="zh-TW" w:bidi="zh-TW"/>
      </w:rPr>
    </w:lvl>
    <w:lvl w:ilvl="5" w:tplc="383809EC">
      <w:numFmt w:val="bullet"/>
      <w:lvlText w:val="•"/>
      <w:lvlJc w:val="left"/>
      <w:pPr>
        <w:ind w:left="5293" w:hanging="480"/>
      </w:pPr>
      <w:rPr>
        <w:rFonts w:hint="default"/>
        <w:lang w:val="zh-TW" w:eastAsia="zh-TW" w:bidi="zh-TW"/>
      </w:rPr>
    </w:lvl>
    <w:lvl w:ilvl="6" w:tplc="1BDC0F60">
      <w:numFmt w:val="bullet"/>
      <w:lvlText w:val="•"/>
      <w:lvlJc w:val="left"/>
      <w:pPr>
        <w:ind w:left="5943" w:hanging="480"/>
      </w:pPr>
      <w:rPr>
        <w:rFonts w:hint="default"/>
        <w:lang w:val="zh-TW" w:eastAsia="zh-TW" w:bidi="zh-TW"/>
      </w:rPr>
    </w:lvl>
    <w:lvl w:ilvl="7" w:tplc="2004867E">
      <w:numFmt w:val="bullet"/>
      <w:lvlText w:val="•"/>
      <w:lvlJc w:val="left"/>
      <w:pPr>
        <w:ind w:left="6594" w:hanging="480"/>
      </w:pPr>
      <w:rPr>
        <w:rFonts w:hint="default"/>
        <w:lang w:val="zh-TW" w:eastAsia="zh-TW" w:bidi="zh-TW"/>
      </w:rPr>
    </w:lvl>
    <w:lvl w:ilvl="8" w:tplc="15F4911A">
      <w:numFmt w:val="bullet"/>
      <w:lvlText w:val="•"/>
      <w:lvlJc w:val="left"/>
      <w:pPr>
        <w:ind w:left="7245" w:hanging="480"/>
      </w:pPr>
      <w:rPr>
        <w:rFonts w:hint="default"/>
        <w:lang w:val="zh-TW" w:eastAsia="zh-TW" w:bidi="zh-TW"/>
      </w:rPr>
    </w:lvl>
  </w:abstractNum>
  <w:abstractNum w:abstractNumId="5" w15:restartNumberingAfterBreak="0">
    <w:nsid w:val="58B313A4"/>
    <w:multiLevelType w:val="hybridMultilevel"/>
    <w:tmpl w:val="5D784568"/>
    <w:lvl w:ilvl="0" w:tplc="302421F0">
      <w:start w:val="1"/>
      <w:numFmt w:val="decimal"/>
      <w:lvlText w:val="%1."/>
      <w:lvlJc w:val="left"/>
      <w:pPr>
        <w:ind w:left="2040" w:hanging="480"/>
        <w:jc w:val="left"/>
      </w:pPr>
      <w:rPr>
        <w:rFonts w:ascii="標楷體" w:eastAsia="標楷體" w:hAnsi="標楷體" w:cs="標楷體" w:hint="default"/>
        <w:spacing w:val="0"/>
        <w:w w:val="100"/>
        <w:sz w:val="28"/>
        <w:szCs w:val="28"/>
        <w:lang w:val="zh-TW" w:eastAsia="zh-TW" w:bidi="zh-TW"/>
      </w:rPr>
    </w:lvl>
    <w:lvl w:ilvl="1" w:tplc="7A5C9D42">
      <w:start w:val="1"/>
      <w:numFmt w:val="decimal"/>
      <w:lvlText w:val="(%2)"/>
      <w:lvlJc w:val="left"/>
      <w:pPr>
        <w:ind w:left="2521" w:hanging="481"/>
        <w:jc w:val="left"/>
      </w:pPr>
      <w:rPr>
        <w:rFonts w:ascii="標楷體" w:eastAsia="標楷體" w:hAnsi="標楷體" w:cs="標楷體" w:hint="default"/>
        <w:spacing w:val="-2"/>
        <w:w w:val="100"/>
        <w:sz w:val="28"/>
        <w:szCs w:val="28"/>
        <w:lang w:val="zh-TW" w:eastAsia="zh-TW" w:bidi="zh-TW"/>
      </w:rPr>
    </w:lvl>
    <w:lvl w:ilvl="2" w:tplc="61127F5E">
      <w:numFmt w:val="bullet"/>
      <w:lvlText w:val="•"/>
      <w:lvlJc w:val="left"/>
      <w:pPr>
        <w:ind w:left="3189" w:hanging="481"/>
      </w:pPr>
      <w:rPr>
        <w:rFonts w:hint="default"/>
        <w:lang w:val="zh-TW" w:eastAsia="zh-TW" w:bidi="zh-TW"/>
      </w:rPr>
    </w:lvl>
    <w:lvl w:ilvl="3" w:tplc="CB0AC0D0">
      <w:numFmt w:val="bullet"/>
      <w:lvlText w:val="•"/>
      <w:lvlJc w:val="left"/>
      <w:pPr>
        <w:ind w:left="3859" w:hanging="481"/>
      </w:pPr>
      <w:rPr>
        <w:rFonts w:hint="default"/>
        <w:lang w:val="zh-TW" w:eastAsia="zh-TW" w:bidi="zh-TW"/>
      </w:rPr>
    </w:lvl>
    <w:lvl w:ilvl="4" w:tplc="85F6A6C4">
      <w:numFmt w:val="bullet"/>
      <w:lvlText w:val="•"/>
      <w:lvlJc w:val="left"/>
      <w:pPr>
        <w:ind w:left="4528" w:hanging="481"/>
      </w:pPr>
      <w:rPr>
        <w:rFonts w:hint="default"/>
        <w:lang w:val="zh-TW" w:eastAsia="zh-TW" w:bidi="zh-TW"/>
      </w:rPr>
    </w:lvl>
    <w:lvl w:ilvl="5" w:tplc="16982E2A">
      <w:numFmt w:val="bullet"/>
      <w:lvlText w:val="•"/>
      <w:lvlJc w:val="left"/>
      <w:pPr>
        <w:ind w:left="5198" w:hanging="481"/>
      </w:pPr>
      <w:rPr>
        <w:rFonts w:hint="default"/>
        <w:lang w:val="zh-TW" w:eastAsia="zh-TW" w:bidi="zh-TW"/>
      </w:rPr>
    </w:lvl>
    <w:lvl w:ilvl="6" w:tplc="7F125638">
      <w:numFmt w:val="bullet"/>
      <w:lvlText w:val="•"/>
      <w:lvlJc w:val="left"/>
      <w:pPr>
        <w:ind w:left="5868" w:hanging="481"/>
      </w:pPr>
      <w:rPr>
        <w:rFonts w:hint="default"/>
        <w:lang w:val="zh-TW" w:eastAsia="zh-TW" w:bidi="zh-TW"/>
      </w:rPr>
    </w:lvl>
    <w:lvl w:ilvl="7" w:tplc="F710A936">
      <w:numFmt w:val="bullet"/>
      <w:lvlText w:val="•"/>
      <w:lvlJc w:val="left"/>
      <w:pPr>
        <w:ind w:left="6537" w:hanging="481"/>
      </w:pPr>
      <w:rPr>
        <w:rFonts w:hint="default"/>
        <w:lang w:val="zh-TW" w:eastAsia="zh-TW" w:bidi="zh-TW"/>
      </w:rPr>
    </w:lvl>
    <w:lvl w:ilvl="8" w:tplc="E940BF32">
      <w:numFmt w:val="bullet"/>
      <w:lvlText w:val="•"/>
      <w:lvlJc w:val="left"/>
      <w:pPr>
        <w:ind w:left="7207" w:hanging="481"/>
      </w:pPr>
      <w:rPr>
        <w:rFonts w:hint="default"/>
        <w:lang w:val="zh-TW" w:eastAsia="zh-TW" w:bidi="zh-TW"/>
      </w:rPr>
    </w:lvl>
  </w:abstractNum>
  <w:abstractNum w:abstractNumId="6" w15:restartNumberingAfterBreak="0">
    <w:nsid w:val="7F437218"/>
    <w:multiLevelType w:val="hybridMultilevel"/>
    <w:tmpl w:val="90164408"/>
    <w:lvl w:ilvl="0" w:tplc="363AB57C">
      <w:start w:val="1"/>
      <w:numFmt w:val="decimal"/>
      <w:lvlText w:val="%1."/>
      <w:lvlJc w:val="left"/>
      <w:pPr>
        <w:ind w:left="2040" w:hanging="480"/>
        <w:jc w:val="left"/>
      </w:pPr>
      <w:rPr>
        <w:rFonts w:ascii="標楷體" w:eastAsia="標楷體" w:hAnsi="標楷體" w:cs="標楷體" w:hint="default"/>
        <w:spacing w:val="0"/>
        <w:w w:val="100"/>
        <w:sz w:val="28"/>
        <w:szCs w:val="28"/>
        <w:lang w:val="zh-TW" w:eastAsia="zh-TW" w:bidi="zh-TW"/>
      </w:rPr>
    </w:lvl>
    <w:lvl w:ilvl="1" w:tplc="E3747654">
      <w:start w:val="1"/>
      <w:numFmt w:val="decimal"/>
      <w:lvlText w:val="(%2)"/>
      <w:lvlJc w:val="left"/>
      <w:pPr>
        <w:ind w:left="2521" w:hanging="481"/>
        <w:jc w:val="left"/>
      </w:pPr>
      <w:rPr>
        <w:rFonts w:hint="default"/>
        <w:spacing w:val="-2"/>
        <w:w w:val="100"/>
        <w:lang w:val="zh-TW" w:eastAsia="zh-TW" w:bidi="zh-TW"/>
      </w:rPr>
    </w:lvl>
    <w:lvl w:ilvl="2" w:tplc="0478AC1C">
      <w:numFmt w:val="bullet"/>
      <w:lvlText w:val="•"/>
      <w:lvlJc w:val="left"/>
      <w:pPr>
        <w:ind w:left="3189" w:hanging="481"/>
      </w:pPr>
      <w:rPr>
        <w:rFonts w:hint="default"/>
        <w:lang w:val="zh-TW" w:eastAsia="zh-TW" w:bidi="zh-TW"/>
      </w:rPr>
    </w:lvl>
    <w:lvl w:ilvl="3" w:tplc="47BA03D8">
      <w:numFmt w:val="bullet"/>
      <w:lvlText w:val="•"/>
      <w:lvlJc w:val="left"/>
      <w:pPr>
        <w:ind w:left="3859" w:hanging="481"/>
      </w:pPr>
      <w:rPr>
        <w:rFonts w:hint="default"/>
        <w:lang w:val="zh-TW" w:eastAsia="zh-TW" w:bidi="zh-TW"/>
      </w:rPr>
    </w:lvl>
    <w:lvl w:ilvl="4" w:tplc="BE100308">
      <w:numFmt w:val="bullet"/>
      <w:lvlText w:val="•"/>
      <w:lvlJc w:val="left"/>
      <w:pPr>
        <w:ind w:left="4528" w:hanging="481"/>
      </w:pPr>
      <w:rPr>
        <w:rFonts w:hint="default"/>
        <w:lang w:val="zh-TW" w:eastAsia="zh-TW" w:bidi="zh-TW"/>
      </w:rPr>
    </w:lvl>
    <w:lvl w:ilvl="5" w:tplc="8962EF48">
      <w:numFmt w:val="bullet"/>
      <w:lvlText w:val="•"/>
      <w:lvlJc w:val="left"/>
      <w:pPr>
        <w:ind w:left="5198" w:hanging="481"/>
      </w:pPr>
      <w:rPr>
        <w:rFonts w:hint="default"/>
        <w:lang w:val="zh-TW" w:eastAsia="zh-TW" w:bidi="zh-TW"/>
      </w:rPr>
    </w:lvl>
    <w:lvl w:ilvl="6" w:tplc="3CCCC3E4">
      <w:numFmt w:val="bullet"/>
      <w:lvlText w:val="•"/>
      <w:lvlJc w:val="left"/>
      <w:pPr>
        <w:ind w:left="5868" w:hanging="481"/>
      </w:pPr>
      <w:rPr>
        <w:rFonts w:hint="default"/>
        <w:lang w:val="zh-TW" w:eastAsia="zh-TW" w:bidi="zh-TW"/>
      </w:rPr>
    </w:lvl>
    <w:lvl w:ilvl="7" w:tplc="939C3B3A">
      <w:numFmt w:val="bullet"/>
      <w:lvlText w:val="•"/>
      <w:lvlJc w:val="left"/>
      <w:pPr>
        <w:ind w:left="6537" w:hanging="481"/>
      </w:pPr>
      <w:rPr>
        <w:rFonts w:hint="default"/>
        <w:lang w:val="zh-TW" w:eastAsia="zh-TW" w:bidi="zh-TW"/>
      </w:rPr>
    </w:lvl>
    <w:lvl w:ilvl="8" w:tplc="6D36401E">
      <w:numFmt w:val="bullet"/>
      <w:lvlText w:val="•"/>
      <w:lvlJc w:val="left"/>
      <w:pPr>
        <w:ind w:left="7207" w:hanging="481"/>
      </w:pPr>
      <w:rPr>
        <w:rFonts w:hint="default"/>
        <w:lang w:val="zh-TW" w:eastAsia="zh-TW" w:bidi="zh-TW"/>
      </w:rPr>
    </w:lvl>
  </w:abstractNum>
  <w:num w:numId="1" w16cid:durableId="1781684920">
    <w:abstractNumId w:val="3"/>
  </w:num>
  <w:num w:numId="2" w16cid:durableId="1012680832">
    <w:abstractNumId w:val="2"/>
  </w:num>
  <w:num w:numId="3" w16cid:durableId="2095206504">
    <w:abstractNumId w:val="0"/>
  </w:num>
  <w:num w:numId="4" w16cid:durableId="218398289">
    <w:abstractNumId w:val="5"/>
  </w:num>
  <w:num w:numId="5" w16cid:durableId="590624382">
    <w:abstractNumId w:val="1"/>
  </w:num>
  <w:num w:numId="6" w16cid:durableId="202520220">
    <w:abstractNumId w:val="6"/>
  </w:num>
  <w:num w:numId="7" w16cid:durableId="840852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2B"/>
    <w:rsid w:val="0011512B"/>
    <w:rsid w:val="00450A56"/>
    <w:rsid w:val="00505664"/>
    <w:rsid w:val="00DD399E"/>
    <w:rsid w:val="00EB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C726E"/>
  <w15:docId w15:val="{2CDE1717-D33C-4DE6-837C-264DDE3B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9"/>
    <w:qFormat/>
    <w:pPr>
      <w:ind w:left="1685" w:right="1686"/>
      <w:jc w:val="center"/>
      <w:outlineLvl w:val="0"/>
    </w:pPr>
    <w:rPr>
      <w:sz w:val="44"/>
      <w:szCs w:val="44"/>
    </w:rPr>
  </w:style>
  <w:style w:type="paragraph" w:styleId="2">
    <w:name w:val="heading 2"/>
    <w:basedOn w:val="a"/>
    <w:uiPriority w:val="9"/>
    <w:unhideWhenUsed/>
    <w:qFormat/>
    <w:pPr>
      <w:ind w:left="12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21" w:hanging="48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21" w:hanging="48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D3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399E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DD3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399E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1183</Words>
  <Characters>1278</Characters>
  <Application>Microsoft Office Word</Application>
  <DocSecurity>0</DocSecurity>
  <Lines>79</Lines>
  <Paragraphs>91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鍾錚華</dc:creator>
  <cp:lastModifiedBy>李 欣宜</cp:lastModifiedBy>
  <cp:revision>2</cp:revision>
  <dcterms:created xsi:type="dcterms:W3CDTF">2025-09-30T03:30:00Z</dcterms:created>
  <dcterms:modified xsi:type="dcterms:W3CDTF">2025-09-30T03:30:00Z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2025-09-30T00:00:00Z</vt:filetime>
  </property>
</Properties>
</file>