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2931" w14:textId="77777777" w:rsidR="003F1834" w:rsidRDefault="003F1834" w:rsidP="003576F5">
      <w:pPr>
        <w:autoSpaceDE w:val="0"/>
        <w:autoSpaceDN w:val="0"/>
        <w:adjustRightInd w:val="0"/>
        <w:jc w:val="center"/>
        <w:rPr>
          <w:rFonts w:ascii="Helvetica" w:hAnsi="Helvetica" w:cs="Helvetica"/>
          <w:b/>
          <w:color w:val="353535"/>
          <w:sz w:val="28"/>
          <w:szCs w:val="28"/>
        </w:rPr>
      </w:pPr>
    </w:p>
    <w:p w14:paraId="512C87A1" w14:textId="749A21C3" w:rsidR="003F1834" w:rsidRDefault="003F1834" w:rsidP="003576F5">
      <w:pPr>
        <w:autoSpaceDE w:val="0"/>
        <w:autoSpaceDN w:val="0"/>
        <w:adjustRightInd w:val="0"/>
        <w:jc w:val="center"/>
        <w:rPr>
          <w:rFonts w:ascii="Helvetica" w:hAnsi="Helvetica" w:cs="Helvetica"/>
          <w:b/>
          <w:color w:val="353535"/>
          <w:sz w:val="28"/>
          <w:szCs w:val="28"/>
        </w:rPr>
      </w:pPr>
    </w:p>
    <w:p w14:paraId="50EA7467" w14:textId="5B6CE3A4" w:rsidR="00B028C0" w:rsidRPr="00B028C0" w:rsidRDefault="00B028C0" w:rsidP="003576F5">
      <w:pPr>
        <w:autoSpaceDE w:val="0"/>
        <w:autoSpaceDN w:val="0"/>
        <w:adjustRightInd w:val="0"/>
        <w:jc w:val="center"/>
        <w:rPr>
          <w:rFonts w:ascii="Helvetica" w:hAnsi="Helvetica" w:cs="Helvetica"/>
          <w:b/>
          <w:color w:val="353535"/>
          <w:sz w:val="32"/>
          <w:szCs w:val="32"/>
        </w:rPr>
      </w:pPr>
      <w:r>
        <w:rPr>
          <w:rFonts w:ascii="Helvetica" w:hAnsi="Helvetica" w:cs="Helvetica"/>
          <w:b/>
          <w:color w:val="353535"/>
          <w:sz w:val="32"/>
          <w:szCs w:val="32"/>
        </w:rPr>
        <w:t>S</w:t>
      </w:r>
      <w:r w:rsidR="006408B5">
        <w:rPr>
          <w:rFonts w:ascii="Helvetica" w:hAnsi="Helvetica" w:cs="Helvetica"/>
          <w:b/>
          <w:color w:val="353535"/>
          <w:sz w:val="32"/>
          <w:szCs w:val="32"/>
        </w:rPr>
        <w:t>-</w:t>
      </w:r>
      <w:r>
        <w:rPr>
          <w:rFonts w:ascii="Helvetica" w:hAnsi="Helvetica" w:cs="Helvetica"/>
          <w:b/>
          <w:color w:val="353535"/>
          <w:sz w:val="32"/>
          <w:szCs w:val="32"/>
        </w:rPr>
        <w:t>PACE</w:t>
      </w:r>
    </w:p>
    <w:p w14:paraId="5872ECC5" w14:textId="2CEBF46C" w:rsidR="00B61156" w:rsidRDefault="00B028C0" w:rsidP="003576F5">
      <w:pPr>
        <w:autoSpaceDE w:val="0"/>
        <w:autoSpaceDN w:val="0"/>
        <w:adjustRightInd w:val="0"/>
        <w:jc w:val="center"/>
        <w:rPr>
          <w:rFonts w:ascii="Helvetica" w:hAnsi="Helvetica" w:cs="Helvetica"/>
          <w:b/>
          <w:color w:val="7F7F7F" w:themeColor="text1" w:themeTint="80"/>
          <w:sz w:val="28"/>
          <w:szCs w:val="28"/>
        </w:rPr>
      </w:pPr>
      <w:r>
        <w:rPr>
          <w:rFonts w:ascii="Helvetica" w:hAnsi="Helvetica" w:cs="Helvetica"/>
          <w:b/>
          <w:color w:val="7F7F7F" w:themeColor="text1" w:themeTint="80"/>
          <w:sz w:val="28"/>
          <w:szCs w:val="28"/>
        </w:rPr>
        <w:t>A</w:t>
      </w:r>
      <w:r w:rsidR="00B61156">
        <w:rPr>
          <w:rFonts w:ascii="Helvetica" w:hAnsi="Helvetica" w:cs="Helvetica"/>
          <w:b/>
          <w:color w:val="7F7F7F" w:themeColor="text1" w:themeTint="80"/>
          <w:sz w:val="28"/>
          <w:szCs w:val="28"/>
        </w:rPr>
        <w:t xml:space="preserve"> California</w:t>
      </w:r>
      <w:r>
        <w:rPr>
          <w:rFonts w:ascii="Helvetica" w:hAnsi="Helvetica" w:cs="Helvetica"/>
          <w:b/>
          <w:color w:val="7F7F7F" w:themeColor="text1" w:themeTint="80"/>
          <w:sz w:val="28"/>
          <w:szCs w:val="28"/>
        </w:rPr>
        <w:t xml:space="preserve"> </w:t>
      </w:r>
      <w:r w:rsidR="006408B5">
        <w:rPr>
          <w:rFonts w:ascii="Helvetica" w:hAnsi="Helvetica" w:cs="Helvetica"/>
          <w:b/>
          <w:color w:val="7F7F7F" w:themeColor="text1" w:themeTint="80"/>
          <w:sz w:val="28"/>
          <w:szCs w:val="28"/>
        </w:rPr>
        <w:t xml:space="preserve">Commercial </w:t>
      </w:r>
      <w:r w:rsidR="00350F40" w:rsidRPr="00B028C0">
        <w:rPr>
          <w:rFonts w:ascii="Helvetica" w:hAnsi="Helvetica" w:cs="Helvetica"/>
          <w:b/>
          <w:color w:val="7F7F7F" w:themeColor="text1" w:themeTint="80"/>
          <w:sz w:val="28"/>
          <w:szCs w:val="28"/>
        </w:rPr>
        <w:t xml:space="preserve">Financing </w:t>
      </w:r>
      <w:r>
        <w:rPr>
          <w:rFonts w:ascii="Helvetica" w:hAnsi="Helvetica" w:cs="Helvetica"/>
          <w:b/>
          <w:color w:val="7F7F7F" w:themeColor="text1" w:themeTint="80"/>
          <w:sz w:val="28"/>
          <w:szCs w:val="28"/>
        </w:rPr>
        <w:t xml:space="preserve">program </w:t>
      </w:r>
    </w:p>
    <w:p w14:paraId="555E45E2" w14:textId="27112987" w:rsidR="00350F40" w:rsidRPr="00B028C0" w:rsidRDefault="00B028C0" w:rsidP="003576F5">
      <w:pPr>
        <w:autoSpaceDE w:val="0"/>
        <w:autoSpaceDN w:val="0"/>
        <w:adjustRightInd w:val="0"/>
        <w:jc w:val="center"/>
        <w:rPr>
          <w:rFonts w:ascii="Helvetica" w:hAnsi="Helvetica" w:cs="Helvetica"/>
          <w:b/>
          <w:color w:val="7F7F7F" w:themeColor="text1" w:themeTint="80"/>
          <w:sz w:val="28"/>
          <w:szCs w:val="28"/>
        </w:rPr>
      </w:pPr>
      <w:r>
        <w:rPr>
          <w:rFonts w:ascii="Helvetica" w:hAnsi="Helvetica" w:cs="Helvetica"/>
          <w:b/>
          <w:color w:val="7F7F7F" w:themeColor="text1" w:themeTint="80"/>
          <w:sz w:val="28"/>
          <w:szCs w:val="28"/>
        </w:rPr>
        <w:t>f</w:t>
      </w:r>
      <w:r w:rsidR="00350F40" w:rsidRPr="00B028C0">
        <w:rPr>
          <w:rFonts w:ascii="Helvetica" w:hAnsi="Helvetica" w:cs="Helvetica"/>
          <w:b/>
          <w:color w:val="7F7F7F" w:themeColor="text1" w:themeTint="80"/>
          <w:sz w:val="28"/>
          <w:szCs w:val="28"/>
        </w:rPr>
        <w:t xml:space="preserve">or </w:t>
      </w:r>
      <w:r>
        <w:rPr>
          <w:rFonts w:ascii="Helvetica" w:hAnsi="Helvetica" w:cs="Helvetica"/>
          <w:b/>
          <w:color w:val="7F7F7F" w:themeColor="text1" w:themeTint="80"/>
          <w:sz w:val="28"/>
          <w:szCs w:val="28"/>
        </w:rPr>
        <w:t>s</w:t>
      </w:r>
      <w:r w:rsidR="00350F40" w:rsidRPr="00B028C0">
        <w:rPr>
          <w:rFonts w:ascii="Helvetica" w:hAnsi="Helvetica" w:cs="Helvetica"/>
          <w:b/>
          <w:color w:val="7F7F7F" w:themeColor="text1" w:themeTint="80"/>
          <w:sz w:val="28"/>
          <w:szCs w:val="28"/>
        </w:rPr>
        <w:t xml:space="preserve">torage </w:t>
      </w:r>
      <w:r>
        <w:rPr>
          <w:rFonts w:ascii="Helvetica" w:hAnsi="Helvetica" w:cs="Helvetica"/>
          <w:b/>
          <w:color w:val="7F7F7F" w:themeColor="text1" w:themeTint="80"/>
          <w:sz w:val="28"/>
          <w:szCs w:val="28"/>
        </w:rPr>
        <w:t>m</w:t>
      </w:r>
      <w:r w:rsidR="00350F40" w:rsidRPr="00B028C0">
        <w:rPr>
          <w:rFonts w:ascii="Helvetica" w:hAnsi="Helvetica" w:cs="Helvetica"/>
          <w:b/>
          <w:color w:val="7F7F7F" w:themeColor="text1" w:themeTint="80"/>
          <w:sz w:val="28"/>
          <w:szCs w:val="28"/>
        </w:rPr>
        <w:t>anufacturers</w:t>
      </w:r>
    </w:p>
    <w:p w14:paraId="3A25DBF9" w14:textId="4CB63FCF" w:rsidR="003F1834" w:rsidRPr="002C05ED" w:rsidRDefault="00B028C0" w:rsidP="003576F5">
      <w:pPr>
        <w:autoSpaceDE w:val="0"/>
        <w:autoSpaceDN w:val="0"/>
        <w:adjustRightInd w:val="0"/>
        <w:jc w:val="center"/>
        <w:rPr>
          <w:rFonts w:cstheme="minorHAnsi"/>
          <w:color w:val="353535"/>
          <w:sz w:val="22"/>
          <w:szCs w:val="22"/>
        </w:rPr>
      </w:pPr>
      <w:r w:rsidRPr="002C05ED">
        <w:rPr>
          <w:rFonts w:cstheme="minorHAnsi"/>
          <w:color w:val="353535"/>
          <w:sz w:val="22"/>
          <w:szCs w:val="22"/>
        </w:rPr>
        <w:t>f</w:t>
      </w:r>
      <w:r w:rsidR="003F1834" w:rsidRPr="002C05ED">
        <w:rPr>
          <w:rFonts w:cstheme="minorHAnsi"/>
          <w:color w:val="353535"/>
          <w:sz w:val="22"/>
          <w:szCs w:val="22"/>
        </w:rPr>
        <w:t xml:space="preserve">rom CleanFinancing.com </w:t>
      </w:r>
      <w:r w:rsidR="001C1413">
        <w:rPr>
          <w:rFonts w:cstheme="minorHAnsi"/>
          <w:color w:val="353535"/>
          <w:sz w:val="22"/>
          <w:szCs w:val="22"/>
        </w:rPr>
        <w:t>with</w:t>
      </w:r>
      <w:r w:rsidR="003F1834" w:rsidRPr="002C05ED">
        <w:rPr>
          <w:rFonts w:cstheme="minorHAnsi"/>
          <w:color w:val="353535"/>
          <w:sz w:val="22"/>
          <w:szCs w:val="22"/>
        </w:rPr>
        <w:t xml:space="preserve"> Energy-Outlet</w:t>
      </w:r>
    </w:p>
    <w:p w14:paraId="1CABDE13" w14:textId="77777777" w:rsidR="00350F40" w:rsidRDefault="00350F40" w:rsidP="00350F40">
      <w:pPr>
        <w:autoSpaceDE w:val="0"/>
        <w:autoSpaceDN w:val="0"/>
        <w:adjustRightInd w:val="0"/>
        <w:rPr>
          <w:rFonts w:ascii="Helvetica" w:hAnsi="Helvetica" w:cs="Helvetica"/>
          <w:color w:val="353535"/>
        </w:rPr>
      </w:pPr>
    </w:p>
    <w:p w14:paraId="1071B81D" w14:textId="77777777" w:rsidR="003F1834" w:rsidRDefault="003F1834" w:rsidP="00350F40">
      <w:pPr>
        <w:autoSpaceDE w:val="0"/>
        <w:autoSpaceDN w:val="0"/>
        <w:adjustRightInd w:val="0"/>
        <w:rPr>
          <w:rFonts w:ascii="Helvetica" w:hAnsi="Helvetica" w:cs="Helvetica"/>
          <w:color w:val="353535"/>
        </w:rPr>
      </w:pPr>
    </w:p>
    <w:p w14:paraId="210DB766" w14:textId="6D932FB2" w:rsidR="003F1834" w:rsidRPr="00AA089D" w:rsidRDefault="003B04C9" w:rsidP="00AA089D">
      <w:pPr>
        <w:autoSpaceDE w:val="0"/>
        <w:autoSpaceDN w:val="0"/>
        <w:adjustRightInd w:val="0"/>
        <w:jc w:val="both"/>
        <w:rPr>
          <w:rFonts w:cstheme="minorHAnsi"/>
          <w:color w:val="353535"/>
          <w:u w:val="single"/>
        </w:rPr>
      </w:pPr>
      <w:r w:rsidRPr="00AA089D">
        <w:rPr>
          <w:rFonts w:cstheme="minorHAnsi"/>
          <w:color w:val="353535"/>
          <w:u w:val="single"/>
        </w:rPr>
        <w:t xml:space="preserve">The market </w:t>
      </w:r>
      <w:proofErr w:type="gramStart"/>
      <w:r w:rsidRPr="00AA089D">
        <w:rPr>
          <w:rFonts w:cstheme="minorHAnsi"/>
          <w:color w:val="353535"/>
          <w:u w:val="single"/>
        </w:rPr>
        <w:t>challenge</w:t>
      </w:r>
      <w:proofErr w:type="gramEnd"/>
    </w:p>
    <w:p w14:paraId="44394B4B" w14:textId="057F2AC5" w:rsidR="00912751" w:rsidRPr="00AA089D" w:rsidRDefault="003F1834" w:rsidP="00AA089D">
      <w:pPr>
        <w:autoSpaceDE w:val="0"/>
        <w:autoSpaceDN w:val="0"/>
        <w:adjustRightInd w:val="0"/>
        <w:jc w:val="both"/>
        <w:rPr>
          <w:rFonts w:cstheme="minorHAnsi"/>
          <w:color w:val="353535"/>
        </w:rPr>
      </w:pPr>
      <w:r w:rsidRPr="00AA089D">
        <w:rPr>
          <w:rFonts w:cstheme="minorHAnsi"/>
          <w:color w:val="353535"/>
        </w:rPr>
        <w:t xml:space="preserve">California is home to generous </w:t>
      </w:r>
      <w:r w:rsidR="00912751" w:rsidRPr="00AA089D">
        <w:rPr>
          <w:rFonts w:cstheme="minorHAnsi"/>
          <w:color w:val="353535"/>
        </w:rPr>
        <w:t xml:space="preserve">SGIP </w:t>
      </w:r>
      <w:r w:rsidRPr="00AA089D">
        <w:rPr>
          <w:rFonts w:cstheme="minorHAnsi"/>
          <w:color w:val="353535"/>
        </w:rPr>
        <w:t xml:space="preserve">incentives for commercial energy storage installations, and </w:t>
      </w:r>
      <w:r w:rsidR="00912751" w:rsidRPr="00AA089D">
        <w:rPr>
          <w:rFonts w:cstheme="minorHAnsi"/>
          <w:color w:val="353535"/>
        </w:rPr>
        <w:t xml:space="preserve">it </w:t>
      </w:r>
      <w:r w:rsidRPr="00AA089D">
        <w:rPr>
          <w:rFonts w:cstheme="minorHAnsi"/>
          <w:color w:val="353535"/>
        </w:rPr>
        <w:t xml:space="preserve">represents a market ripe to leverage the regular technological </w:t>
      </w:r>
      <w:r w:rsidR="00912751" w:rsidRPr="00AA089D">
        <w:rPr>
          <w:rFonts w:cstheme="minorHAnsi"/>
          <w:color w:val="353535"/>
        </w:rPr>
        <w:t>strides</w:t>
      </w:r>
      <w:r w:rsidRPr="00AA089D">
        <w:rPr>
          <w:rFonts w:cstheme="minorHAnsi"/>
          <w:color w:val="353535"/>
        </w:rPr>
        <w:t xml:space="preserve"> that battery manufacturers and system control designers</w:t>
      </w:r>
      <w:r w:rsidR="00912751" w:rsidRPr="00AA089D">
        <w:rPr>
          <w:rFonts w:cstheme="minorHAnsi"/>
          <w:color w:val="353535"/>
        </w:rPr>
        <w:t xml:space="preserve"> have made.  These conditions together are undermined by the reticence of finance companies to introduce programs that will allow investments in the context of cashflow benefits</w:t>
      </w:r>
      <w:r w:rsidRPr="00AA089D">
        <w:rPr>
          <w:rFonts w:cstheme="minorHAnsi"/>
          <w:color w:val="353535"/>
        </w:rPr>
        <w:t xml:space="preserve">.  </w:t>
      </w:r>
      <w:r w:rsidR="00912751" w:rsidRPr="00AA089D">
        <w:rPr>
          <w:rFonts w:cstheme="minorHAnsi"/>
          <w:color w:val="353535"/>
        </w:rPr>
        <w:t xml:space="preserve">Only Commercial PACE programs have greenlighted financing through </w:t>
      </w:r>
      <w:r w:rsidR="006408B5" w:rsidRPr="00AA089D">
        <w:rPr>
          <w:rFonts w:cstheme="minorHAnsi"/>
          <w:color w:val="353535"/>
        </w:rPr>
        <w:t>their</w:t>
      </w:r>
      <w:r w:rsidR="00912751" w:rsidRPr="00AA089D">
        <w:rPr>
          <w:rFonts w:cstheme="minorHAnsi"/>
          <w:color w:val="353535"/>
        </w:rPr>
        <w:t xml:space="preserve"> property</w:t>
      </w:r>
      <w:r w:rsidR="006408B5" w:rsidRPr="00AA089D">
        <w:rPr>
          <w:rFonts w:cstheme="minorHAnsi"/>
          <w:color w:val="353535"/>
        </w:rPr>
        <w:t>-</w:t>
      </w:r>
      <w:r w:rsidR="00912751" w:rsidRPr="00AA089D">
        <w:rPr>
          <w:rFonts w:cstheme="minorHAnsi"/>
          <w:color w:val="353535"/>
        </w:rPr>
        <w:t xml:space="preserve">assessment mechanism.  </w:t>
      </w:r>
      <w:r w:rsidR="006408B5" w:rsidRPr="00AA089D">
        <w:rPr>
          <w:rFonts w:cstheme="minorHAnsi"/>
          <w:color w:val="353535"/>
        </w:rPr>
        <w:t>But</w:t>
      </w:r>
      <w:r w:rsidR="00912751" w:rsidRPr="00AA089D">
        <w:rPr>
          <w:rFonts w:cstheme="minorHAnsi"/>
          <w:color w:val="353535"/>
        </w:rPr>
        <w:t xml:space="preserve"> both the SGIP rebate program and PACE remain intimidating or unknown to the very market that could most benefit from them.</w:t>
      </w:r>
    </w:p>
    <w:p w14:paraId="56C0D0BE" w14:textId="4299B394" w:rsidR="00912751" w:rsidRPr="00AA089D" w:rsidRDefault="00912751" w:rsidP="00AA089D">
      <w:pPr>
        <w:autoSpaceDE w:val="0"/>
        <w:autoSpaceDN w:val="0"/>
        <w:adjustRightInd w:val="0"/>
        <w:jc w:val="both"/>
        <w:rPr>
          <w:rFonts w:cstheme="minorHAnsi"/>
          <w:color w:val="353535"/>
        </w:rPr>
      </w:pPr>
    </w:p>
    <w:p w14:paraId="1D8B0E9B" w14:textId="7ABC21FA" w:rsidR="003B04C9" w:rsidRPr="00AA089D" w:rsidRDefault="003B04C9" w:rsidP="00AA089D">
      <w:pPr>
        <w:autoSpaceDE w:val="0"/>
        <w:autoSpaceDN w:val="0"/>
        <w:adjustRightInd w:val="0"/>
        <w:jc w:val="both"/>
        <w:rPr>
          <w:rFonts w:cstheme="minorHAnsi"/>
          <w:color w:val="353535"/>
        </w:rPr>
      </w:pPr>
    </w:p>
    <w:p w14:paraId="5F7C2FD6" w14:textId="77777777" w:rsidR="007E04E6" w:rsidRPr="00AA089D" w:rsidRDefault="003B04C9" w:rsidP="00AA089D">
      <w:pPr>
        <w:autoSpaceDE w:val="0"/>
        <w:autoSpaceDN w:val="0"/>
        <w:adjustRightInd w:val="0"/>
        <w:jc w:val="both"/>
        <w:rPr>
          <w:rFonts w:cstheme="minorHAnsi"/>
          <w:color w:val="353535"/>
          <w:u w:val="single"/>
        </w:rPr>
      </w:pPr>
      <w:r w:rsidRPr="00AA089D">
        <w:rPr>
          <w:rFonts w:cstheme="minorHAnsi"/>
          <w:color w:val="353535"/>
          <w:u w:val="single"/>
        </w:rPr>
        <w:t>The program solution</w:t>
      </w:r>
    </w:p>
    <w:p w14:paraId="1C7B4A0A" w14:textId="7E9DBC7E" w:rsidR="00CA55EB" w:rsidRPr="00AA089D" w:rsidRDefault="00912751" w:rsidP="00AA089D">
      <w:pPr>
        <w:autoSpaceDE w:val="0"/>
        <w:autoSpaceDN w:val="0"/>
        <w:adjustRightInd w:val="0"/>
        <w:jc w:val="both"/>
        <w:rPr>
          <w:rFonts w:cstheme="minorHAnsi"/>
          <w:color w:val="353535"/>
        </w:rPr>
      </w:pPr>
      <w:r w:rsidRPr="00AA089D">
        <w:rPr>
          <w:rFonts w:cstheme="minorHAnsi"/>
          <w:color w:val="353535"/>
        </w:rPr>
        <w:t>This program is designed to combine the resources of SGIP administrators, PACE funders and energy storage solutions providers to offer the commercial/industrial marketplace in California a</w:t>
      </w:r>
      <w:r w:rsidR="00C9278E" w:rsidRPr="00AA089D">
        <w:rPr>
          <w:rFonts w:cstheme="minorHAnsi"/>
          <w:color w:val="353535"/>
        </w:rPr>
        <w:t xml:space="preserve"> coordinated, centrally-managed funding process.  </w:t>
      </w:r>
      <w:r w:rsidR="002C05ED">
        <w:rPr>
          <w:rFonts w:cstheme="minorHAnsi"/>
          <w:color w:val="353535"/>
        </w:rPr>
        <w:t xml:space="preserve">It </w:t>
      </w:r>
      <w:r w:rsidR="00C9278E" w:rsidRPr="00AA089D">
        <w:rPr>
          <w:rFonts w:cstheme="minorHAnsi"/>
          <w:color w:val="353535"/>
        </w:rPr>
        <w:t>deliver</w:t>
      </w:r>
      <w:r w:rsidR="00852D37">
        <w:rPr>
          <w:rFonts w:cstheme="minorHAnsi"/>
          <w:color w:val="353535"/>
        </w:rPr>
        <w:t>s</w:t>
      </w:r>
      <w:r w:rsidR="00C9278E" w:rsidRPr="00AA089D">
        <w:rPr>
          <w:rFonts w:cstheme="minorHAnsi"/>
          <w:color w:val="353535"/>
        </w:rPr>
        <w:t xml:space="preserve"> </w:t>
      </w:r>
      <w:r w:rsidR="002C05ED">
        <w:rPr>
          <w:rFonts w:cstheme="minorHAnsi"/>
          <w:color w:val="353535"/>
        </w:rPr>
        <w:t xml:space="preserve">all the steps of program administration (from application to funding) for </w:t>
      </w:r>
      <w:r w:rsidR="00C9278E" w:rsidRPr="00AA089D">
        <w:rPr>
          <w:rFonts w:cstheme="minorHAnsi"/>
          <w:color w:val="353535"/>
        </w:rPr>
        <w:t xml:space="preserve">both SGIP and Commercial PACE through a single </w:t>
      </w:r>
      <w:r w:rsidR="006408B5" w:rsidRPr="00AA089D">
        <w:rPr>
          <w:rFonts w:cstheme="minorHAnsi"/>
          <w:color w:val="353535"/>
        </w:rPr>
        <w:t>mechanism</w:t>
      </w:r>
      <w:r w:rsidR="002C05ED">
        <w:rPr>
          <w:rFonts w:cstheme="minorHAnsi"/>
          <w:color w:val="353535"/>
        </w:rPr>
        <w:t xml:space="preserve">. </w:t>
      </w:r>
      <w:r w:rsidR="00C9278E" w:rsidRPr="00AA089D">
        <w:rPr>
          <w:rFonts w:cstheme="minorHAnsi"/>
          <w:color w:val="353535"/>
        </w:rPr>
        <w:t xml:space="preserve"> </w:t>
      </w:r>
      <w:r w:rsidR="002C05ED">
        <w:rPr>
          <w:rFonts w:cstheme="minorHAnsi"/>
          <w:color w:val="353535"/>
        </w:rPr>
        <w:t>T</w:t>
      </w:r>
      <w:r w:rsidR="00C9278E" w:rsidRPr="00AA089D">
        <w:rPr>
          <w:rFonts w:cstheme="minorHAnsi"/>
          <w:color w:val="353535"/>
        </w:rPr>
        <w:t xml:space="preserve">he </w:t>
      </w:r>
      <w:r w:rsidR="00847B33">
        <w:rPr>
          <w:rFonts w:cstheme="minorHAnsi"/>
          <w:color w:val="353535"/>
        </w:rPr>
        <w:t>S-PACE</w:t>
      </w:r>
      <w:r w:rsidR="002C05ED">
        <w:rPr>
          <w:rFonts w:cstheme="minorHAnsi"/>
          <w:color w:val="353535"/>
        </w:rPr>
        <w:t xml:space="preserve"> </w:t>
      </w:r>
      <w:r w:rsidR="00C9278E" w:rsidRPr="00AA089D">
        <w:rPr>
          <w:rFonts w:cstheme="minorHAnsi"/>
          <w:color w:val="353535"/>
        </w:rPr>
        <w:t xml:space="preserve">program </w:t>
      </w:r>
      <w:r w:rsidR="006408B5" w:rsidRPr="00AA089D">
        <w:rPr>
          <w:rFonts w:cstheme="minorHAnsi"/>
          <w:color w:val="353535"/>
        </w:rPr>
        <w:t>can</w:t>
      </w:r>
      <w:r w:rsidR="00C9278E" w:rsidRPr="00AA089D">
        <w:rPr>
          <w:rFonts w:cstheme="minorHAnsi"/>
          <w:color w:val="353535"/>
        </w:rPr>
        <w:t xml:space="preserve"> </w:t>
      </w:r>
      <w:r w:rsidR="002C05ED">
        <w:rPr>
          <w:rFonts w:cstheme="minorHAnsi"/>
          <w:color w:val="353535"/>
        </w:rPr>
        <w:t xml:space="preserve">facilitate </w:t>
      </w:r>
      <w:r w:rsidR="00286DD6">
        <w:rPr>
          <w:rFonts w:cstheme="minorHAnsi"/>
          <w:color w:val="353535"/>
        </w:rPr>
        <w:t xml:space="preserve">commercial </w:t>
      </w:r>
      <w:r w:rsidR="00852D37">
        <w:rPr>
          <w:rFonts w:cstheme="minorHAnsi"/>
          <w:color w:val="353535"/>
        </w:rPr>
        <w:t>sto</w:t>
      </w:r>
      <w:r w:rsidR="00286DD6">
        <w:rPr>
          <w:rFonts w:cstheme="minorHAnsi"/>
          <w:color w:val="353535"/>
        </w:rPr>
        <w:t>rage</w:t>
      </w:r>
      <w:r w:rsidR="002C05ED">
        <w:rPr>
          <w:rFonts w:cstheme="minorHAnsi"/>
          <w:color w:val="353535"/>
        </w:rPr>
        <w:t xml:space="preserve"> </w:t>
      </w:r>
      <w:proofErr w:type="gramStart"/>
      <w:r w:rsidR="002C05ED">
        <w:rPr>
          <w:rFonts w:cstheme="minorHAnsi"/>
          <w:color w:val="353535"/>
        </w:rPr>
        <w:t>adoption, and</w:t>
      </w:r>
      <w:proofErr w:type="gramEnd"/>
      <w:r w:rsidR="002C05ED">
        <w:rPr>
          <w:rFonts w:cstheme="minorHAnsi"/>
          <w:color w:val="353535"/>
        </w:rPr>
        <w:t xml:space="preserve"> </w:t>
      </w:r>
      <w:r w:rsidR="006408B5" w:rsidRPr="00AA089D">
        <w:rPr>
          <w:rFonts w:cstheme="minorHAnsi"/>
          <w:color w:val="353535"/>
        </w:rPr>
        <w:t xml:space="preserve">help </w:t>
      </w:r>
      <w:r w:rsidR="00C9278E" w:rsidRPr="00AA089D">
        <w:rPr>
          <w:rFonts w:cstheme="minorHAnsi"/>
          <w:color w:val="353535"/>
        </w:rPr>
        <w:t xml:space="preserve">deliver </w:t>
      </w:r>
      <w:r w:rsidR="006408B5" w:rsidRPr="00AA089D">
        <w:rPr>
          <w:rFonts w:cstheme="minorHAnsi"/>
          <w:color w:val="353535"/>
        </w:rPr>
        <w:t>cashflow savings to California businesses</w:t>
      </w:r>
      <w:r w:rsidR="00C9278E" w:rsidRPr="00AA089D">
        <w:rPr>
          <w:rFonts w:cstheme="minorHAnsi"/>
          <w:color w:val="353535"/>
        </w:rPr>
        <w:t xml:space="preserve"> </w:t>
      </w:r>
      <w:r w:rsidR="006408B5" w:rsidRPr="00AA089D">
        <w:rPr>
          <w:rFonts w:cstheme="minorHAnsi"/>
          <w:color w:val="353535"/>
        </w:rPr>
        <w:t>from the day their storage system is commissioned.</w:t>
      </w:r>
    </w:p>
    <w:p w14:paraId="5FC80045" w14:textId="16BF310F" w:rsidR="00C9278E" w:rsidRPr="00AA089D" w:rsidRDefault="00C9278E" w:rsidP="00AA089D">
      <w:pPr>
        <w:autoSpaceDE w:val="0"/>
        <w:autoSpaceDN w:val="0"/>
        <w:adjustRightInd w:val="0"/>
        <w:jc w:val="both"/>
        <w:rPr>
          <w:rFonts w:cstheme="minorHAnsi"/>
          <w:color w:val="353535"/>
        </w:rPr>
      </w:pPr>
    </w:p>
    <w:p w14:paraId="3FC9C5B2" w14:textId="77777777" w:rsidR="00C9278E" w:rsidRPr="00AA089D" w:rsidRDefault="00C9278E" w:rsidP="00AA089D">
      <w:pPr>
        <w:autoSpaceDE w:val="0"/>
        <w:autoSpaceDN w:val="0"/>
        <w:adjustRightInd w:val="0"/>
        <w:jc w:val="both"/>
        <w:rPr>
          <w:rFonts w:cstheme="minorHAnsi"/>
          <w:color w:val="353535"/>
        </w:rPr>
      </w:pPr>
    </w:p>
    <w:p w14:paraId="2457380B" w14:textId="1844677F" w:rsidR="00CA55EB" w:rsidRPr="00AA089D" w:rsidRDefault="003B04C9" w:rsidP="00AA089D">
      <w:pPr>
        <w:autoSpaceDE w:val="0"/>
        <w:autoSpaceDN w:val="0"/>
        <w:adjustRightInd w:val="0"/>
        <w:jc w:val="both"/>
        <w:rPr>
          <w:rFonts w:cstheme="minorHAnsi"/>
          <w:color w:val="353535"/>
          <w:u w:val="single"/>
        </w:rPr>
      </w:pPr>
      <w:r w:rsidRPr="00AA089D">
        <w:rPr>
          <w:rFonts w:cstheme="minorHAnsi"/>
          <w:color w:val="353535"/>
          <w:u w:val="single"/>
        </w:rPr>
        <w:t xml:space="preserve">The </w:t>
      </w:r>
      <w:r w:rsidR="007E04E6" w:rsidRPr="00AA089D">
        <w:rPr>
          <w:rFonts w:cstheme="minorHAnsi"/>
          <w:color w:val="353535"/>
          <w:u w:val="single"/>
        </w:rPr>
        <w:t>storage industry</w:t>
      </w:r>
      <w:r w:rsidR="003447B3" w:rsidRPr="00AA089D">
        <w:rPr>
          <w:rFonts w:cstheme="minorHAnsi"/>
          <w:color w:val="353535"/>
          <w:u w:val="single"/>
        </w:rPr>
        <w:t xml:space="preserve"> role as marketer and SGIP deposit funders</w:t>
      </w:r>
    </w:p>
    <w:p w14:paraId="583A8684" w14:textId="7410C559" w:rsidR="007E04E6" w:rsidRPr="00AA089D" w:rsidRDefault="00847B33" w:rsidP="00AA089D">
      <w:pPr>
        <w:autoSpaceDE w:val="0"/>
        <w:autoSpaceDN w:val="0"/>
        <w:adjustRightInd w:val="0"/>
        <w:jc w:val="both"/>
        <w:rPr>
          <w:rFonts w:cstheme="minorHAnsi"/>
          <w:color w:val="353535"/>
        </w:rPr>
      </w:pPr>
      <w:r>
        <w:rPr>
          <w:rFonts w:cstheme="minorHAnsi"/>
          <w:color w:val="353535"/>
        </w:rPr>
        <w:t>S-PACE</w:t>
      </w:r>
      <w:r w:rsidR="00350F40" w:rsidRPr="00AA089D">
        <w:rPr>
          <w:rFonts w:cstheme="minorHAnsi"/>
          <w:color w:val="353535"/>
        </w:rPr>
        <w:t xml:space="preserve"> w</w:t>
      </w:r>
      <w:r w:rsidR="007E04E6" w:rsidRPr="00AA089D">
        <w:rPr>
          <w:rFonts w:cstheme="minorHAnsi"/>
          <w:color w:val="353535"/>
        </w:rPr>
        <w:t>ill</w:t>
      </w:r>
      <w:r w:rsidR="00350F40" w:rsidRPr="00AA089D">
        <w:rPr>
          <w:rFonts w:cstheme="minorHAnsi"/>
          <w:color w:val="353535"/>
        </w:rPr>
        <w:t xml:space="preserve"> </w:t>
      </w:r>
      <w:r w:rsidR="007E04E6" w:rsidRPr="00AA089D">
        <w:rPr>
          <w:rFonts w:cstheme="minorHAnsi"/>
          <w:color w:val="353535"/>
        </w:rPr>
        <w:t xml:space="preserve">primarily </w:t>
      </w:r>
      <w:r w:rsidR="00350F40" w:rsidRPr="00AA089D">
        <w:rPr>
          <w:rFonts w:cstheme="minorHAnsi"/>
          <w:color w:val="353535"/>
        </w:rPr>
        <w:t>be promoted</w:t>
      </w:r>
      <w:r w:rsidR="007E04E6" w:rsidRPr="00AA089D">
        <w:rPr>
          <w:rFonts w:cstheme="minorHAnsi"/>
          <w:color w:val="353535"/>
        </w:rPr>
        <w:t xml:space="preserve"> and marketed</w:t>
      </w:r>
      <w:r w:rsidR="00350F40" w:rsidRPr="00AA089D">
        <w:rPr>
          <w:rFonts w:cstheme="minorHAnsi"/>
          <w:color w:val="353535"/>
        </w:rPr>
        <w:t xml:space="preserve"> by</w:t>
      </w:r>
      <w:r w:rsidR="003447B3" w:rsidRPr="00AA089D">
        <w:rPr>
          <w:rFonts w:cstheme="minorHAnsi"/>
          <w:color w:val="353535"/>
        </w:rPr>
        <w:t xml:space="preserve"> individual</w:t>
      </w:r>
      <w:r w:rsidR="00350F40" w:rsidRPr="00AA089D">
        <w:rPr>
          <w:rFonts w:cstheme="minorHAnsi"/>
          <w:color w:val="353535"/>
        </w:rPr>
        <w:t xml:space="preserve"> </w:t>
      </w:r>
      <w:r w:rsidR="007E04E6" w:rsidRPr="00AA089D">
        <w:rPr>
          <w:rFonts w:cstheme="minorHAnsi"/>
          <w:color w:val="353535"/>
        </w:rPr>
        <w:t>storage solutions providers (manufacturers, integrated solutions providers, and large installers)</w:t>
      </w:r>
      <w:r w:rsidR="002C05ED">
        <w:rPr>
          <w:rFonts w:cstheme="minorHAnsi"/>
          <w:color w:val="353535"/>
        </w:rPr>
        <w:t>, opting into the funding program</w:t>
      </w:r>
      <w:r w:rsidR="003447B3" w:rsidRPr="00AA089D">
        <w:rPr>
          <w:rFonts w:cstheme="minorHAnsi"/>
          <w:color w:val="353535"/>
        </w:rPr>
        <w:t xml:space="preserve">.  </w:t>
      </w:r>
      <w:r w:rsidR="002C05ED">
        <w:rPr>
          <w:rFonts w:cstheme="minorHAnsi"/>
          <w:color w:val="353535"/>
        </w:rPr>
        <w:t xml:space="preserve">They </w:t>
      </w:r>
      <w:r w:rsidR="00286DD6">
        <w:rPr>
          <w:rFonts w:cstheme="minorHAnsi"/>
          <w:color w:val="353535"/>
        </w:rPr>
        <w:t>are</w:t>
      </w:r>
      <w:r w:rsidR="002C05ED">
        <w:rPr>
          <w:rFonts w:cstheme="minorHAnsi"/>
          <w:color w:val="353535"/>
        </w:rPr>
        <w:t xml:space="preserve"> called “</w:t>
      </w:r>
      <w:r w:rsidR="00286DD6">
        <w:rPr>
          <w:rFonts w:cstheme="minorHAnsi"/>
          <w:color w:val="353535"/>
        </w:rPr>
        <w:t xml:space="preserve">S-PACE </w:t>
      </w:r>
      <w:r w:rsidR="00AC031D">
        <w:rPr>
          <w:rFonts w:cstheme="minorHAnsi"/>
          <w:color w:val="353535"/>
        </w:rPr>
        <w:t>P</w:t>
      </w:r>
      <w:r w:rsidR="002C05ED">
        <w:rPr>
          <w:rFonts w:cstheme="minorHAnsi"/>
          <w:color w:val="353535"/>
        </w:rPr>
        <w:t xml:space="preserve">rogram </w:t>
      </w:r>
      <w:r w:rsidR="00AC031D">
        <w:rPr>
          <w:rFonts w:cstheme="minorHAnsi"/>
          <w:color w:val="353535"/>
        </w:rPr>
        <w:t>M</w:t>
      </w:r>
      <w:r w:rsidR="002C05ED">
        <w:rPr>
          <w:rFonts w:cstheme="minorHAnsi"/>
          <w:color w:val="353535"/>
        </w:rPr>
        <w:t xml:space="preserve">arketers”. </w:t>
      </w:r>
      <w:r w:rsidR="00AC031D" w:rsidRPr="00AA089D">
        <w:rPr>
          <w:rFonts w:cstheme="minorHAnsi"/>
          <w:color w:val="353535"/>
        </w:rPr>
        <w:t xml:space="preserve">The </w:t>
      </w:r>
      <w:r w:rsidR="00286DD6">
        <w:rPr>
          <w:rFonts w:cstheme="minorHAnsi"/>
          <w:color w:val="353535"/>
        </w:rPr>
        <w:t>provision of the</w:t>
      </w:r>
      <w:r w:rsidR="00AC031D" w:rsidRPr="00AA089D">
        <w:rPr>
          <w:rFonts w:cstheme="minorHAnsi"/>
          <w:color w:val="353535"/>
        </w:rPr>
        <w:t xml:space="preserve"> SGIP deposits, during the reservation application and through the installation process, w</w:t>
      </w:r>
      <w:r w:rsidR="00AC031D">
        <w:rPr>
          <w:rFonts w:cstheme="minorHAnsi"/>
          <w:color w:val="353535"/>
        </w:rPr>
        <w:t>ill</w:t>
      </w:r>
      <w:r w:rsidR="00AC031D" w:rsidRPr="00AA089D">
        <w:rPr>
          <w:rFonts w:cstheme="minorHAnsi"/>
          <w:color w:val="353535"/>
        </w:rPr>
        <w:t xml:space="preserve"> fall on the </w:t>
      </w:r>
      <w:r>
        <w:rPr>
          <w:rFonts w:cstheme="minorHAnsi"/>
          <w:color w:val="353535"/>
        </w:rPr>
        <w:t>S-PACE</w:t>
      </w:r>
      <w:r w:rsidR="00AC031D" w:rsidRPr="00AA089D">
        <w:rPr>
          <w:rFonts w:cstheme="minorHAnsi"/>
          <w:color w:val="353535"/>
        </w:rPr>
        <w:t xml:space="preserve"> </w:t>
      </w:r>
      <w:r w:rsidR="00AC031D">
        <w:rPr>
          <w:rFonts w:cstheme="minorHAnsi"/>
          <w:color w:val="353535"/>
        </w:rPr>
        <w:t>P</w:t>
      </w:r>
      <w:r w:rsidR="00AC031D" w:rsidRPr="00AA089D">
        <w:rPr>
          <w:rFonts w:cstheme="minorHAnsi"/>
          <w:color w:val="353535"/>
        </w:rPr>
        <w:t xml:space="preserve">rogram </w:t>
      </w:r>
      <w:r w:rsidR="00AC031D">
        <w:rPr>
          <w:rFonts w:cstheme="minorHAnsi"/>
          <w:color w:val="353535"/>
        </w:rPr>
        <w:t>M</w:t>
      </w:r>
      <w:r w:rsidR="00AC031D" w:rsidRPr="00AA089D">
        <w:rPr>
          <w:rFonts w:cstheme="minorHAnsi"/>
          <w:color w:val="353535"/>
        </w:rPr>
        <w:t>arketers</w:t>
      </w:r>
      <w:r w:rsidR="00286DD6">
        <w:rPr>
          <w:rFonts w:cstheme="minorHAnsi"/>
          <w:color w:val="353535"/>
        </w:rPr>
        <w:t>, who can individually private-label the program if they wish.  A</w:t>
      </w:r>
      <w:r w:rsidR="007E04E6" w:rsidRPr="00AA089D">
        <w:rPr>
          <w:rFonts w:cstheme="minorHAnsi"/>
          <w:color w:val="353535"/>
        </w:rPr>
        <w:t xml:space="preserve"> </w:t>
      </w:r>
      <w:r w:rsidR="00286DD6">
        <w:rPr>
          <w:rFonts w:cstheme="minorHAnsi"/>
          <w:color w:val="353535"/>
        </w:rPr>
        <w:t>P</w:t>
      </w:r>
      <w:r w:rsidR="007E04E6" w:rsidRPr="00AA089D">
        <w:rPr>
          <w:rFonts w:cstheme="minorHAnsi"/>
          <w:color w:val="353535"/>
        </w:rPr>
        <w:t xml:space="preserve">rogram </w:t>
      </w:r>
      <w:r w:rsidR="00286DD6">
        <w:rPr>
          <w:rFonts w:cstheme="minorHAnsi"/>
          <w:color w:val="353535"/>
        </w:rPr>
        <w:t>M</w:t>
      </w:r>
      <w:r w:rsidR="007E04E6" w:rsidRPr="00AA089D">
        <w:rPr>
          <w:rFonts w:cstheme="minorHAnsi"/>
          <w:color w:val="353535"/>
        </w:rPr>
        <w:t>arketer will</w:t>
      </w:r>
      <w:r w:rsidR="00FE5F74" w:rsidRPr="00AA089D">
        <w:rPr>
          <w:rFonts w:cstheme="minorHAnsi"/>
          <w:color w:val="353535"/>
        </w:rPr>
        <w:t xml:space="preserve"> </w:t>
      </w:r>
      <w:r w:rsidR="007E04E6" w:rsidRPr="00AA089D">
        <w:rPr>
          <w:rFonts w:cstheme="minorHAnsi"/>
          <w:color w:val="353535"/>
        </w:rPr>
        <w:t>credit the installation invoice with the dollar amount equivalent to the anticipated SGIP-rebate</w:t>
      </w:r>
      <w:r w:rsidR="00AC031D">
        <w:rPr>
          <w:rFonts w:cstheme="minorHAnsi"/>
          <w:color w:val="353535"/>
        </w:rPr>
        <w:t xml:space="preserve">. </w:t>
      </w:r>
      <w:r w:rsidR="007E04E6" w:rsidRPr="00AA089D">
        <w:rPr>
          <w:rFonts w:cstheme="minorHAnsi"/>
          <w:color w:val="353535"/>
        </w:rPr>
        <w:t xml:space="preserve"> </w:t>
      </w:r>
      <w:r w:rsidR="00AC031D">
        <w:rPr>
          <w:rFonts w:cstheme="minorHAnsi"/>
          <w:color w:val="353535"/>
        </w:rPr>
        <w:t>T</w:t>
      </w:r>
      <w:r w:rsidR="007E04E6" w:rsidRPr="00AA089D">
        <w:rPr>
          <w:rFonts w:cstheme="minorHAnsi"/>
          <w:color w:val="353535"/>
        </w:rPr>
        <w:t>he PACE program w</w:t>
      </w:r>
      <w:r w:rsidR="00AC031D">
        <w:rPr>
          <w:rFonts w:cstheme="minorHAnsi"/>
          <w:color w:val="353535"/>
        </w:rPr>
        <w:t>ill</w:t>
      </w:r>
      <w:r w:rsidR="007E04E6" w:rsidRPr="00AA089D">
        <w:rPr>
          <w:rFonts w:cstheme="minorHAnsi"/>
          <w:color w:val="353535"/>
        </w:rPr>
        <w:t xml:space="preserve"> fund the balance of the installation cost.</w:t>
      </w:r>
      <w:r w:rsidR="00D85A03" w:rsidRPr="00AA089D">
        <w:rPr>
          <w:rFonts w:cstheme="minorHAnsi"/>
          <w:color w:val="353535"/>
        </w:rPr>
        <w:t xml:space="preserve">  </w:t>
      </w:r>
      <w:r w:rsidR="00AC031D">
        <w:rPr>
          <w:rFonts w:cstheme="minorHAnsi"/>
          <w:color w:val="353535"/>
        </w:rPr>
        <w:t>For example</w:t>
      </w:r>
      <w:r w:rsidR="00D85A03" w:rsidRPr="00AA089D">
        <w:rPr>
          <w:rFonts w:cstheme="minorHAnsi"/>
          <w:color w:val="353535"/>
        </w:rPr>
        <w:t xml:space="preserve">, if an </w:t>
      </w:r>
      <w:r>
        <w:rPr>
          <w:rFonts w:cstheme="minorHAnsi"/>
          <w:color w:val="353535"/>
        </w:rPr>
        <w:t>S-PACE</w:t>
      </w:r>
      <w:r w:rsidR="00D85A03" w:rsidRPr="00AA089D">
        <w:rPr>
          <w:rFonts w:cstheme="minorHAnsi"/>
          <w:color w:val="353535"/>
        </w:rPr>
        <w:t xml:space="preserve"> program marketer </w:t>
      </w:r>
      <w:r w:rsidR="00AC031D">
        <w:rPr>
          <w:rFonts w:cstheme="minorHAnsi"/>
          <w:color w:val="353535"/>
        </w:rPr>
        <w:t>is</w:t>
      </w:r>
      <w:r w:rsidR="00D85A03" w:rsidRPr="00AA089D">
        <w:rPr>
          <w:rFonts w:cstheme="minorHAnsi"/>
          <w:color w:val="353535"/>
        </w:rPr>
        <w:t xml:space="preserve"> a provider of packaged solutions to a network of contractors, the invoice to the contractor would be reduced by the amount of the anticipated SGIP, and the remainder of the contractor’s invoice would be paid via C-PACE funding.</w:t>
      </w:r>
    </w:p>
    <w:p w14:paraId="6E117B26" w14:textId="2FAE4B94" w:rsidR="00FE5F74" w:rsidRPr="00AA089D" w:rsidRDefault="00FE5F74" w:rsidP="00AA089D">
      <w:pPr>
        <w:autoSpaceDE w:val="0"/>
        <w:autoSpaceDN w:val="0"/>
        <w:adjustRightInd w:val="0"/>
        <w:jc w:val="both"/>
        <w:rPr>
          <w:rFonts w:cstheme="minorHAnsi"/>
          <w:color w:val="353535"/>
        </w:rPr>
      </w:pPr>
    </w:p>
    <w:p w14:paraId="0EF33971" w14:textId="4C1DE4D6" w:rsidR="00D85A03" w:rsidRPr="00AA089D" w:rsidRDefault="00D85A03" w:rsidP="00AA089D">
      <w:pPr>
        <w:autoSpaceDE w:val="0"/>
        <w:autoSpaceDN w:val="0"/>
        <w:adjustRightInd w:val="0"/>
        <w:jc w:val="both"/>
        <w:rPr>
          <w:rFonts w:cstheme="minorHAnsi"/>
          <w:color w:val="353535"/>
        </w:rPr>
      </w:pPr>
    </w:p>
    <w:p w14:paraId="31E0D0F7" w14:textId="18BD6ACD" w:rsidR="00FE5F74" w:rsidRPr="00AA089D" w:rsidRDefault="00FE5F74" w:rsidP="00AA089D">
      <w:pPr>
        <w:autoSpaceDE w:val="0"/>
        <w:autoSpaceDN w:val="0"/>
        <w:adjustRightInd w:val="0"/>
        <w:jc w:val="both"/>
        <w:rPr>
          <w:rFonts w:cstheme="minorHAnsi"/>
          <w:color w:val="353535"/>
        </w:rPr>
      </w:pPr>
    </w:p>
    <w:p w14:paraId="35B6F07F" w14:textId="4635108D" w:rsidR="00FE5F74" w:rsidRPr="00AA089D" w:rsidRDefault="00FE5F74" w:rsidP="00AA089D">
      <w:pPr>
        <w:autoSpaceDE w:val="0"/>
        <w:autoSpaceDN w:val="0"/>
        <w:adjustRightInd w:val="0"/>
        <w:jc w:val="both"/>
        <w:rPr>
          <w:rFonts w:cstheme="minorHAnsi"/>
          <w:color w:val="353535"/>
        </w:rPr>
      </w:pPr>
    </w:p>
    <w:p w14:paraId="7CC8D7F2" w14:textId="4011603E" w:rsidR="00FE5F74" w:rsidRPr="00AA089D" w:rsidRDefault="00FE5F74" w:rsidP="00AA089D">
      <w:pPr>
        <w:autoSpaceDE w:val="0"/>
        <w:autoSpaceDN w:val="0"/>
        <w:adjustRightInd w:val="0"/>
        <w:jc w:val="both"/>
        <w:rPr>
          <w:rFonts w:cstheme="minorHAnsi"/>
          <w:color w:val="353535"/>
        </w:rPr>
      </w:pPr>
    </w:p>
    <w:p w14:paraId="75A5F1C7" w14:textId="77777777" w:rsidR="00FE5F74" w:rsidRPr="00AA089D" w:rsidRDefault="00FE5F74" w:rsidP="00AA089D">
      <w:pPr>
        <w:autoSpaceDE w:val="0"/>
        <w:autoSpaceDN w:val="0"/>
        <w:adjustRightInd w:val="0"/>
        <w:jc w:val="both"/>
        <w:rPr>
          <w:rFonts w:cstheme="minorHAnsi"/>
          <w:color w:val="353535"/>
        </w:rPr>
      </w:pPr>
    </w:p>
    <w:p w14:paraId="7682D82C" w14:textId="59CA975E" w:rsidR="00D85A03" w:rsidRPr="00AA089D" w:rsidRDefault="00FE5F74" w:rsidP="00AA089D">
      <w:pPr>
        <w:autoSpaceDE w:val="0"/>
        <w:autoSpaceDN w:val="0"/>
        <w:adjustRightInd w:val="0"/>
        <w:jc w:val="both"/>
        <w:rPr>
          <w:rFonts w:cstheme="minorHAnsi"/>
          <w:color w:val="353535"/>
          <w:u w:val="single"/>
        </w:rPr>
      </w:pPr>
      <w:r w:rsidRPr="00AA089D">
        <w:rPr>
          <w:rFonts w:cstheme="minorHAnsi"/>
          <w:color w:val="353535"/>
          <w:u w:val="single"/>
        </w:rPr>
        <w:t>The C-PACE qualification process</w:t>
      </w:r>
    </w:p>
    <w:p w14:paraId="68BEF294" w14:textId="62CF5272" w:rsidR="00D85A03" w:rsidRPr="00AA089D" w:rsidRDefault="00D85A03" w:rsidP="00AA089D">
      <w:pPr>
        <w:autoSpaceDE w:val="0"/>
        <w:autoSpaceDN w:val="0"/>
        <w:adjustRightInd w:val="0"/>
        <w:jc w:val="both"/>
        <w:rPr>
          <w:rFonts w:cstheme="minorHAnsi"/>
          <w:color w:val="353535"/>
        </w:rPr>
      </w:pPr>
      <w:r w:rsidRPr="00AA089D">
        <w:rPr>
          <w:rFonts w:cstheme="minorHAnsi"/>
          <w:color w:val="353535"/>
        </w:rPr>
        <w:t xml:space="preserve">The nature of PACE requires that the </w:t>
      </w:r>
      <w:r w:rsidR="00BA2470">
        <w:rPr>
          <w:rFonts w:cstheme="minorHAnsi"/>
          <w:color w:val="353535"/>
        </w:rPr>
        <w:t xml:space="preserve">project </w:t>
      </w:r>
      <w:r w:rsidRPr="00AA089D">
        <w:rPr>
          <w:rFonts w:cstheme="minorHAnsi"/>
          <w:color w:val="353535"/>
        </w:rPr>
        <w:t>fund</w:t>
      </w:r>
      <w:r w:rsidR="00BA2470">
        <w:rPr>
          <w:rFonts w:cstheme="minorHAnsi"/>
          <w:color w:val="353535"/>
        </w:rPr>
        <w:t>ing</w:t>
      </w:r>
      <w:r w:rsidRPr="00AA089D">
        <w:rPr>
          <w:rFonts w:cstheme="minorHAnsi"/>
          <w:color w:val="353535"/>
        </w:rPr>
        <w:t xml:space="preserve"> go to an energy</w:t>
      </w:r>
      <w:r w:rsidR="00BA2470">
        <w:rPr>
          <w:rFonts w:cstheme="minorHAnsi"/>
          <w:color w:val="353535"/>
        </w:rPr>
        <w:t xml:space="preserve"> efficiency</w:t>
      </w:r>
      <w:r w:rsidRPr="00AA089D">
        <w:rPr>
          <w:rFonts w:cstheme="minorHAnsi"/>
          <w:color w:val="353535"/>
        </w:rPr>
        <w:t xml:space="preserve"> improvement on a property </w:t>
      </w:r>
      <w:r w:rsidRPr="00286DD6">
        <w:rPr>
          <w:rFonts w:cstheme="minorHAnsi"/>
          <w:i/>
          <w:color w:val="353535"/>
        </w:rPr>
        <w:t>owned by the applicant</w:t>
      </w:r>
      <w:r w:rsidRPr="00AA089D">
        <w:rPr>
          <w:rFonts w:cstheme="minorHAnsi"/>
          <w:color w:val="353535"/>
        </w:rPr>
        <w:t xml:space="preserve">.  Thus, </w:t>
      </w:r>
      <w:r w:rsidR="00FE5F74" w:rsidRPr="00AA089D">
        <w:rPr>
          <w:rFonts w:cstheme="minorHAnsi"/>
          <w:color w:val="353535"/>
        </w:rPr>
        <w:t>entities leasing</w:t>
      </w:r>
      <w:r w:rsidRPr="00AA089D">
        <w:rPr>
          <w:rFonts w:cstheme="minorHAnsi"/>
          <w:color w:val="353535"/>
        </w:rPr>
        <w:t xml:space="preserve"> commercial properties will not qualify for this program.  Also, the C</w:t>
      </w:r>
      <w:r w:rsidR="00286DD6">
        <w:rPr>
          <w:rFonts w:cstheme="minorHAnsi"/>
          <w:color w:val="353535"/>
        </w:rPr>
        <w:t xml:space="preserve">ommercial </w:t>
      </w:r>
      <w:r w:rsidRPr="00AA089D">
        <w:rPr>
          <w:rFonts w:cstheme="minorHAnsi"/>
          <w:color w:val="353535"/>
        </w:rPr>
        <w:t xml:space="preserve">PACE underwriting guidelines, while varying from funder to funder, have requirements relating to available equity, loan-to-value, and other criteria which may not make 100% of property owners eligible.  Finally, </w:t>
      </w:r>
      <w:r w:rsidR="00EC4296">
        <w:rPr>
          <w:rFonts w:cstheme="minorHAnsi"/>
          <w:color w:val="353535"/>
        </w:rPr>
        <w:t>while the vast majority of</w:t>
      </w:r>
      <w:r w:rsidR="00BA2470">
        <w:rPr>
          <w:rFonts w:cstheme="minorHAnsi"/>
          <w:color w:val="353535"/>
        </w:rPr>
        <w:t xml:space="preserve"> communities (counties and cities) of California are signatories to a</w:t>
      </w:r>
      <w:r w:rsidR="00EC4296">
        <w:rPr>
          <w:rFonts w:cstheme="minorHAnsi"/>
          <w:color w:val="353535"/>
        </w:rPr>
        <w:t>t least one</w:t>
      </w:r>
      <w:r w:rsidR="00BA2470">
        <w:rPr>
          <w:rFonts w:cstheme="minorHAnsi"/>
          <w:color w:val="353535"/>
        </w:rPr>
        <w:t xml:space="preserve"> PACE program</w:t>
      </w:r>
      <w:r w:rsidR="00EC4296">
        <w:rPr>
          <w:rFonts w:cstheme="minorHAnsi"/>
          <w:color w:val="353535"/>
        </w:rPr>
        <w:t>, some property owners are not currently eligible because of geography.</w:t>
      </w:r>
    </w:p>
    <w:p w14:paraId="466EE443" w14:textId="6071AF22" w:rsidR="00350F40" w:rsidRPr="00AA089D" w:rsidRDefault="00350F40" w:rsidP="00AA089D">
      <w:pPr>
        <w:autoSpaceDE w:val="0"/>
        <w:autoSpaceDN w:val="0"/>
        <w:adjustRightInd w:val="0"/>
        <w:jc w:val="both"/>
        <w:rPr>
          <w:rFonts w:cstheme="minorHAnsi"/>
          <w:color w:val="353535"/>
        </w:rPr>
      </w:pPr>
    </w:p>
    <w:p w14:paraId="0458A869" w14:textId="2D352349" w:rsidR="00D85A03" w:rsidRPr="00AA089D" w:rsidRDefault="00D85A03" w:rsidP="00AA089D">
      <w:pPr>
        <w:autoSpaceDE w:val="0"/>
        <w:autoSpaceDN w:val="0"/>
        <w:adjustRightInd w:val="0"/>
        <w:jc w:val="both"/>
        <w:rPr>
          <w:rFonts w:cstheme="minorHAnsi"/>
          <w:color w:val="353535"/>
          <w:u w:val="single"/>
        </w:rPr>
      </w:pPr>
      <w:r w:rsidRPr="00AA089D">
        <w:rPr>
          <w:rFonts w:cstheme="minorHAnsi"/>
          <w:color w:val="353535"/>
          <w:u w:val="single"/>
        </w:rPr>
        <w:t xml:space="preserve">The </w:t>
      </w:r>
      <w:r w:rsidR="00AA089D" w:rsidRPr="00AA089D">
        <w:rPr>
          <w:rFonts w:cstheme="minorHAnsi"/>
          <w:color w:val="353535"/>
          <w:u w:val="single"/>
        </w:rPr>
        <w:t xml:space="preserve">application &amp; administration </w:t>
      </w:r>
      <w:r w:rsidR="00DA1078" w:rsidRPr="00AA089D">
        <w:rPr>
          <w:rFonts w:cstheme="minorHAnsi"/>
          <w:color w:val="353535"/>
          <w:u w:val="single"/>
        </w:rPr>
        <w:t>mechanism</w:t>
      </w:r>
    </w:p>
    <w:p w14:paraId="3B24188C" w14:textId="7E4A9C3D" w:rsidR="00DA1078" w:rsidRPr="00AA089D" w:rsidRDefault="00DA1078" w:rsidP="00AA089D">
      <w:pPr>
        <w:autoSpaceDE w:val="0"/>
        <w:autoSpaceDN w:val="0"/>
        <w:adjustRightInd w:val="0"/>
        <w:jc w:val="both"/>
        <w:rPr>
          <w:rFonts w:cstheme="minorHAnsi"/>
          <w:color w:val="353535"/>
        </w:rPr>
      </w:pPr>
      <w:r w:rsidRPr="00AA089D">
        <w:rPr>
          <w:rFonts w:cstheme="minorHAnsi"/>
          <w:color w:val="353535"/>
        </w:rPr>
        <w:t xml:space="preserve">The program is made possible by the </w:t>
      </w:r>
      <w:r w:rsidR="00852D37">
        <w:rPr>
          <w:rFonts w:cstheme="minorHAnsi"/>
          <w:color w:val="353535"/>
        </w:rPr>
        <w:t>coordinated work</w:t>
      </w:r>
      <w:r w:rsidRPr="00AA089D">
        <w:rPr>
          <w:rFonts w:cstheme="minorHAnsi"/>
          <w:color w:val="353535"/>
        </w:rPr>
        <w:t xml:space="preserve"> of two specialists in each of the key funding sources</w:t>
      </w:r>
      <w:r w:rsidR="00AA089D" w:rsidRPr="00AA089D">
        <w:rPr>
          <w:rFonts w:cstheme="minorHAnsi"/>
          <w:color w:val="353535"/>
        </w:rPr>
        <w:t xml:space="preserve"> for this program</w:t>
      </w:r>
      <w:r w:rsidRPr="00AA089D">
        <w:rPr>
          <w:rFonts w:cstheme="minorHAnsi"/>
          <w:color w:val="353535"/>
        </w:rPr>
        <w:t xml:space="preserve">, SGIP and C-PACE.  </w:t>
      </w:r>
    </w:p>
    <w:p w14:paraId="14E51BF5" w14:textId="346E3E93" w:rsidR="00DA1078" w:rsidRPr="00AA089D" w:rsidRDefault="00DA1078" w:rsidP="00AA089D">
      <w:pPr>
        <w:autoSpaceDE w:val="0"/>
        <w:autoSpaceDN w:val="0"/>
        <w:adjustRightInd w:val="0"/>
        <w:jc w:val="both"/>
        <w:rPr>
          <w:rFonts w:cstheme="minorHAnsi"/>
          <w:color w:val="353535"/>
        </w:rPr>
      </w:pPr>
    </w:p>
    <w:p w14:paraId="02AA31A9" w14:textId="77777777" w:rsidR="00852D37" w:rsidRDefault="00DA1078" w:rsidP="00AA089D">
      <w:pPr>
        <w:autoSpaceDE w:val="0"/>
        <w:autoSpaceDN w:val="0"/>
        <w:adjustRightInd w:val="0"/>
        <w:jc w:val="both"/>
        <w:rPr>
          <w:rFonts w:cstheme="minorHAnsi"/>
          <w:color w:val="353535"/>
        </w:rPr>
      </w:pPr>
      <w:r w:rsidRPr="00AA089D">
        <w:rPr>
          <w:rFonts w:cstheme="minorHAnsi"/>
          <w:color w:val="353535"/>
        </w:rPr>
        <w:t xml:space="preserve">From the time the </w:t>
      </w:r>
      <w:r w:rsidR="00847B33">
        <w:rPr>
          <w:rFonts w:cstheme="minorHAnsi"/>
          <w:color w:val="353535"/>
        </w:rPr>
        <w:t>S-PACE</w:t>
      </w:r>
      <w:r w:rsidRPr="00AA089D">
        <w:rPr>
          <w:rFonts w:cstheme="minorHAnsi"/>
          <w:color w:val="353535"/>
        </w:rPr>
        <w:t xml:space="preserve"> application agent receives an inquiry, </w:t>
      </w:r>
    </w:p>
    <w:p w14:paraId="7DA7E498" w14:textId="23E30D30" w:rsidR="00852D37" w:rsidRDefault="00852D37" w:rsidP="00AA089D">
      <w:pPr>
        <w:autoSpaceDE w:val="0"/>
        <w:autoSpaceDN w:val="0"/>
        <w:adjustRightInd w:val="0"/>
        <w:jc w:val="both"/>
        <w:rPr>
          <w:rFonts w:cstheme="minorHAnsi"/>
          <w:color w:val="353535"/>
        </w:rPr>
      </w:pPr>
      <w:r w:rsidRPr="00852D37">
        <w:rPr>
          <w:rFonts w:ascii="Wingdings" w:hAnsi="Wingdings" w:cstheme="minorHAnsi"/>
          <w:color w:val="353535"/>
          <w:sz w:val="16"/>
          <w:szCs w:val="16"/>
        </w:rPr>
        <w:t></w:t>
      </w:r>
      <w:r>
        <w:rPr>
          <w:rFonts w:ascii="Wingdings" w:hAnsi="Wingdings" w:cstheme="minorHAnsi"/>
          <w:color w:val="353535"/>
          <w:sz w:val="16"/>
          <w:szCs w:val="16"/>
        </w:rPr>
        <w:t></w:t>
      </w:r>
      <w:r w:rsidR="00776F69">
        <w:rPr>
          <w:rFonts w:cstheme="minorHAnsi"/>
          <w:color w:val="353535"/>
        </w:rPr>
        <w:t>requirements of</w:t>
      </w:r>
      <w:r w:rsidR="00DA1078" w:rsidRPr="00AA089D">
        <w:rPr>
          <w:rFonts w:cstheme="minorHAnsi"/>
          <w:color w:val="353535"/>
        </w:rPr>
        <w:t xml:space="preserve"> both SGIP and PACE </w:t>
      </w:r>
      <w:r>
        <w:rPr>
          <w:rFonts w:cstheme="minorHAnsi"/>
          <w:color w:val="353535"/>
        </w:rPr>
        <w:t xml:space="preserve">are </w:t>
      </w:r>
      <w:r w:rsidR="00776F69">
        <w:rPr>
          <w:rFonts w:cstheme="minorHAnsi"/>
          <w:color w:val="353535"/>
        </w:rPr>
        <w:t>incorporated into the pre-qualifying statement to the</w:t>
      </w:r>
      <w:r w:rsidR="00DA1078" w:rsidRPr="00AA089D">
        <w:rPr>
          <w:rFonts w:cstheme="minorHAnsi"/>
          <w:color w:val="353535"/>
        </w:rPr>
        <w:t xml:space="preserve"> property owner</w:t>
      </w:r>
      <w:r>
        <w:rPr>
          <w:rFonts w:cstheme="minorHAnsi"/>
          <w:color w:val="353535"/>
        </w:rPr>
        <w:t>;</w:t>
      </w:r>
      <w:r w:rsidR="00DA1078" w:rsidRPr="00AA089D">
        <w:rPr>
          <w:rFonts w:cstheme="minorHAnsi"/>
          <w:color w:val="353535"/>
        </w:rPr>
        <w:t xml:space="preserve"> </w:t>
      </w:r>
    </w:p>
    <w:p w14:paraId="735A7CA3" w14:textId="4B41B714" w:rsidR="00852D37" w:rsidRDefault="00852D37" w:rsidP="00AA089D">
      <w:pPr>
        <w:autoSpaceDE w:val="0"/>
        <w:autoSpaceDN w:val="0"/>
        <w:adjustRightInd w:val="0"/>
        <w:jc w:val="both"/>
        <w:rPr>
          <w:rFonts w:cstheme="minorHAnsi"/>
          <w:color w:val="353535"/>
        </w:rPr>
      </w:pPr>
      <w:r>
        <w:rPr>
          <w:rFonts w:ascii="Wingdings" w:hAnsi="Wingdings" w:cstheme="minorHAnsi"/>
          <w:color w:val="353535"/>
          <w:sz w:val="16"/>
          <w:szCs w:val="16"/>
        </w:rPr>
        <w:t></w:t>
      </w:r>
      <w:r>
        <w:rPr>
          <w:rFonts w:ascii="Wingdings" w:hAnsi="Wingdings" w:cstheme="minorHAnsi"/>
          <w:color w:val="353535"/>
          <w:sz w:val="16"/>
          <w:szCs w:val="16"/>
        </w:rPr>
        <w:t></w:t>
      </w:r>
      <w:r w:rsidR="00DA1078" w:rsidRPr="00AA089D">
        <w:rPr>
          <w:rFonts w:cstheme="minorHAnsi"/>
          <w:color w:val="353535"/>
        </w:rPr>
        <w:t xml:space="preserve">the address for the prospective project </w:t>
      </w:r>
      <w:r>
        <w:rPr>
          <w:rFonts w:cstheme="minorHAnsi"/>
          <w:color w:val="353535"/>
        </w:rPr>
        <w:t>receives/fails</w:t>
      </w:r>
      <w:r w:rsidR="00DA1078" w:rsidRPr="00AA089D">
        <w:rPr>
          <w:rFonts w:cstheme="minorHAnsi"/>
          <w:color w:val="353535"/>
        </w:rPr>
        <w:t xml:space="preserve"> “pre-approv</w:t>
      </w:r>
      <w:r>
        <w:rPr>
          <w:rFonts w:cstheme="minorHAnsi"/>
          <w:color w:val="353535"/>
        </w:rPr>
        <w:t>al</w:t>
      </w:r>
      <w:r w:rsidR="00DA1078" w:rsidRPr="00AA089D">
        <w:rPr>
          <w:rFonts w:cstheme="minorHAnsi"/>
          <w:color w:val="353535"/>
        </w:rPr>
        <w:t>” as a PACE eligible property</w:t>
      </w:r>
      <w:r>
        <w:rPr>
          <w:rFonts w:cstheme="minorHAnsi"/>
          <w:color w:val="353535"/>
        </w:rPr>
        <w:t xml:space="preserve"> with an approved funder;</w:t>
      </w:r>
      <w:r w:rsidR="00DA1078" w:rsidRPr="00AA089D">
        <w:rPr>
          <w:rFonts w:cstheme="minorHAnsi"/>
          <w:color w:val="353535"/>
        </w:rPr>
        <w:t xml:space="preserve"> </w:t>
      </w:r>
    </w:p>
    <w:p w14:paraId="1808C610" w14:textId="787E81C4" w:rsidR="00852D37" w:rsidRDefault="00852D37" w:rsidP="00AA089D">
      <w:pPr>
        <w:autoSpaceDE w:val="0"/>
        <w:autoSpaceDN w:val="0"/>
        <w:adjustRightInd w:val="0"/>
        <w:jc w:val="both"/>
        <w:rPr>
          <w:rFonts w:cstheme="minorHAnsi"/>
          <w:color w:val="353535"/>
        </w:rPr>
      </w:pPr>
      <w:r>
        <w:rPr>
          <w:rFonts w:ascii="Wingdings" w:hAnsi="Wingdings" w:cstheme="minorHAnsi"/>
          <w:color w:val="353535"/>
          <w:sz w:val="16"/>
          <w:szCs w:val="16"/>
        </w:rPr>
        <w:t></w:t>
      </w:r>
      <w:r>
        <w:rPr>
          <w:rFonts w:ascii="Wingdings" w:hAnsi="Wingdings" w:cstheme="minorHAnsi"/>
          <w:color w:val="353535"/>
          <w:sz w:val="16"/>
          <w:szCs w:val="16"/>
        </w:rPr>
        <w:t></w:t>
      </w:r>
      <w:r w:rsidR="00DA1078" w:rsidRPr="00AA089D">
        <w:rPr>
          <w:rFonts w:cstheme="minorHAnsi"/>
          <w:color w:val="353535"/>
        </w:rPr>
        <w:t xml:space="preserve">the contract amount needing financing </w:t>
      </w:r>
      <w:r>
        <w:rPr>
          <w:rFonts w:cstheme="minorHAnsi"/>
          <w:color w:val="353535"/>
        </w:rPr>
        <w:t>are</w:t>
      </w:r>
      <w:r w:rsidR="00DA1078" w:rsidRPr="00AA089D">
        <w:rPr>
          <w:rFonts w:cstheme="minorHAnsi"/>
          <w:color w:val="353535"/>
        </w:rPr>
        <w:t xml:space="preserve"> adjusted by the anticipated SGIP rebate amount for which </w:t>
      </w:r>
      <w:r>
        <w:rPr>
          <w:rFonts w:cstheme="minorHAnsi"/>
          <w:color w:val="353535"/>
        </w:rPr>
        <w:t>the project</w:t>
      </w:r>
      <w:r w:rsidR="00DA1078" w:rsidRPr="00AA089D">
        <w:rPr>
          <w:rFonts w:cstheme="minorHAnsi"/>
          <w:color w:val="353535"/>
        </w:rPr>
        <w:t xml:space="preserve"> will qualify.</w:t>
      </w:r>
      <w:r w:rsidR="003D4107" w:rsidRPr="00AA089D">
        <w:rPr>
          <w:rFonts w:cstheme="minorHAnsi"/>
          <w:color w:val="353535"/>
        </w:rPr>
        <w:t xml:space="preserve"> </w:t>
      </w:r>
      <w:r w:rsidR="00776F69">
        <w:rPr>
          <w:rFonts w:cstheme="minorHAnsi"/>
          <w:color w:val="353535"/>
        </w:rPr>
        <w:t>V</w:t>
      </w:r>
      <w:r w:rsidR="003D4107" w:rsidRPr="00AA089D">
        <w:rPr>
          <w:rFonts w:cstheme="minorHAnsi"/>
          <w:color w:val="353535"/>
        </w:rPr>
        <w:t xml:space="preserve">ariables such as whether ITC will be claimed are identified.   </w:t>
      </w:r>
    </w:p>
    <w:p w14:paraId="75489E03" w14:textId="5284FB7D" w:rsidR="00DA1078" w:rsidRPr="00AA089D" w:rsidRDefault="00852D37" w:rsidP="00AA089D">
      <w:pPr>
        <w:autoSpaceDE w:val="0"/>
        <w:autoSpaceDN w:val="0"/>
        <w:adjustRightInd w:val="0"/>
        <w:jc w:val="both"/>
        <w:rPr>
          <w:rFonts w:cstheme="minorHAnsi"/>
          <w:color w:val="353535"/>
        </w:rPr>
      </w:pPr>
      <w:r w:rsidRPr="00852D37">
        <w:rPr>
          <w:rFonts w:ascii="Wingdings" w:hAnsi="Wingdings" w:cstheme="minorHAnsi"/>
          <w:color w:val="353535"/>
          <w:sz w:val="16"/>
          <w:szCs w:val="16"/>
        </w:rPr>
        <w:t></w:t>
      </w:r>
      <w:r>
        <w:rPr>
          <w:rFonts w:ascii="Wingdings" w:hAnsi="Wingdings" w:cstheme="minorHAnsi"/>
          <w:color w:val="353535"/>
          <w:sz w:val="16"/>
          <w:szCs w:val="16"/>
        </w:rPr>
        <w:t></w:t>
      </w:r>
      <w:r>
        <w:rPr>
          <w:rFonts w:cstheme="minorHAnsi"/>
          <w:color w:val="353535"/>
        </w:rPr>
        <w:t>a</w:t>
      </w:r>
      <w:r w:rsidR="003D4107" w:rsidRPr="00AA089D">
        <w:rPr>
          <w:rFonts w:cstheme="minorHAnsi"/>
          <w:color w:val="353535"/>
        </w:rPr>
        <w:t xml:space="preserve"> proposal </w:t>
      </w:r>
      <w:r>
        <w:rPr>
          <w:rFonts w:cstheme="minorHAnsi"/>
          <w:color w:val="353535"/>
        </w:rPr>
        <w:t>is</w:t>
      </w:r>
      <w:r w:rsidR="003D4107" w:rsidRPr="00AA089D">
        <w:rPr>
          <w:rFonts w:cstheme="minorHAnsi"/>
          <w:color w:val="353535"/>
        </w:rPr>
        <w:t xml:space="preserve"> then returned (for presentation to the property owner) with annual payment amounts over a specific term (typically 10 or 15 years), based on the SGIP conditions.  The sales engineer </w:t>
      </w:r>
      <w:r w:rsidR="004C76D1">
        <w:rPr>
          <w:rFonts w:cstheme="minorHAnsi"/>
          <w:color w:val="353535"/>
        </w:rPr>
        <w:t xml:space="preserve">for the Program Marketer </w:t>
      </w:r>
      <w:r w:rsidR="003D4107" w:rsidRPr="00AA089D">
        <w:rPr>
          <w:rFonts w:cstheme="minorHAnsi"/>
          <w:color w:val="353535"/>
        </w:rPr>
        <w:t>provide</w:t>
      </w:r>
      <w:r>
        <w:rPr>
          <w:rFonts w:cstheme="minorHAnsi"/>
          <w:color w:val="353535"/>
        </w:rPr>
        <w:t>s</w:t>
      </w:r>
      <w:r w:rsidR="003D4107" w:rsidRPr="00AA089D">
        <w:rPr>
          <w:rFonts w:cstheme="minorHAnsi"/>
          <w:color w:val="353535"/>
        </w:rPr>
        <w:t xml:space="preserve"> cashflow savings projections over th</w:t>
      </w:r>
      <w:r w:rsidR="004C76D1">
        <w:rPr>
          <w:rFonts w:cstheme="minorHAnsi"/>
          <w:color w:val="353535"/>
        </w:rPr>
        <w:t>e selected</w:t>
      </w:r>
      <w:r w:rsidR="003D4107" w:rsidRPr="00AA089D">
        <w:rPr>
          <w:rFonts w:cstheme="minorHAnsi"/>
          <w:color w:val="353535"/>
        </w:rPr>
        <w:t xml:space="preserve"> term</w:t>
      </w:r>
      <w:r w:rsidR="004C76D1">
        <w:rPr>
          <w:rFonts w:cstheme="minorHAnsi"/>
          <w:color w:val="353535"/>
        </w:rPr>
        <w:t>,</w:t>
      </w:r>
      <w:r w:rsidR="003D4107" w:rsidRPr="00AA089D">
        <w:rPr>
          <w:rFonts w:cstheme="minorHAnsi"/>
          <w:color w:val="353535"/>
        </w:rPr>
        <w:t xml:space="preserve"> based on that net PACE assessment amount.</w:t>
      </w:r>
    </w:p>
    <w:p w14:paraId="04636C91" w14:textId="77777777" w:rsidR="00DA1078" w:rsidRPr="00AA089D" w:rsidRDefault="00DA1078" w:rsidP="00AA089D">
      <w:pPr>
        <w:autoSpaceDE w:val="0"/>
        <w:autoSpaceDN w:val="0"/>
        <w:adjustRightInd w:val="0"/>
        <w:jc w:val="both"/>
        <w:rPr>
          <w:rFonts w:cstheme="minorHAnsi"/>
          <w:color w:val="353535"/>
        </w:rPr>
      </w:pPr>
    </w:p>
    <w:p w14:paraId="799A875C" w14:textId="4E1D54AF" w:rsidR="00350F40" w:rsidRPr="00AA089D" w:rsidRDefault="003D4107" w:rsidP="00AA089D">
      <w:pPr>
        <w:autoSpaceDE w:val="0"/>
        <w:autoSpaceDN w:val="0"/>
        <w:adjustRightInd w:val="0"/>
        <w:jc w:val="both"/>
        <w:rPr>
          <w:rFonts w:cstheme="minorHAnsi"/>
          <w:i/>
          <w:color w:val="353535"/>
        </w:rPr>
      </w:pPr>
      <w:r w:rsidRPr="00AA089D">
        <w:rPr>
          <w:rFonts w:cstheme="minorHAnsi"/>
          <w:color w:val="353535"/>
        </w:rPr>
        <w:t>Upon acceptance of a proposal, a property owner w</w:t>
      </w:r>
      <w:r w:rsidR="00FE5F74" w:rsidRPr="00AA089D">
        <w:rPr>
          <w:rFonts w:cstheme="minorHAnsi"/>
          <w:color w:val="353535"/>
        </w:rPr>
        <w:t xml:space="preserve">ill </w:t>
      </w:r>
      <w:r w:rsidRPr="00AA089D">
        <w:rPr>
          <w:rFonts w:cstheme="minorHAnsi"/>
          <w:color w:val="353535"/>
        </w:rPr>
        <w:t xml:space="preserve">file </w:t>
      </w:r>
      <w:r w:rsidR="00FE5F74" w:rsidRPr="00AA089D">
        <w:rPr>
          <w:rFonts w:cstheme="minorHAnsi"/>
          <w:color w:val="353535"/>
        </w:rPr>
        <w:t>a</w:t>
      </w:r>
      <w:r w:rsidRPr="00AA089D">
        <w:rPr>
          <w:rFonts w:cstheme="minorHAnsi"/>
          <w:color w:val="353535"/>
        </w:rPr>
        <w:t xml:space="preserve"> </w:t>
      </w:r>
      <w:r w:rsidR="00847B33">
        <w:rPr>
          <w:rFonts w:cstheme="minorHAnsi"/>
          <w:color w:val="353535"/>
        </w:rPr>
        <w:t>S-PACE</w:t>
      </w:r>
      <w:r w:rsidRPr="00AA089D">
        <w:rPr>
          <w:rFonts w:cstheme="minorHAnsi"/>
          <w:color w:val="353535"/>
        </w:rPr>
        <w:t xml:space="preserve"> funding application, which </w:t>
      </w:r>
      <w:r w:rsidR="00350F40" w:rsidRPr="00AA089D">
        <w:rPr>
          <w:rFonts w:cstheme="minorHAnsi"/>
          <w:color w:val="353535"/>
        </w:rPr>
        <w:t>w</w:t>
      </w:r>
      <w:r w:rsidR="00AA089D" w:rsidRPr="00AA089D">
        <w:rPr>
          <w:rFonts w:cstheme="minorHAnsi"/>
          <w:color w:val="353535"/>
        </w:rPr>
        <w:t>ill</w:t>
      </w:r>
      <w:r w:rsidR="00350F40" w:rsidRPr="00AA089D">
        <w:rPr>
          <w:rFonts w:cstheme="minorHAnsi"/>
          <w:color w:val="353535"/>
        </w:rPr>
        <w:t xml:space="preserve"> trigger the filing of the SGIP</w:t>
      </w:r>
      <w:r w:rsidRPr="00AA089D">
        <w:rPr>
          <w:rFonts w:cstheme="minorHAnsi"/>
          <w:color w:val="353535"/>
        </w:rPr>
        <w:t xml:space="preserve"> reservation</w:t>
      </w:r>
      <w:r w:rsidR="00350F40" w:rsidRPr="00AA089D">
        <w:rPr>
          <w:rFonts w:cstheme="minorHAnsi"/>
          <w:color w:val="353535"/>
        </w:rPr>
        <w:t>.  It w</w:t>
      </w:r>
      <w:r w:rsidR="00AA089D" w:rsidRPr="00AA089D">
        <w:rPr>
          <w:rFonts w:cstheme="minorHAnsi"/>
          <w:color w:val="353535"/>
        </w:rPr>
        <w:t>ill</w:t>
      </w:r>
      <w:r w:rsidR="00350F40" w:rsidRPr="00AA089D">
        <w:rPr>
          <w:rFonts w:cstheme="minorHAnsi"/>
          <w:color w:val="353535"/>
        </w:rPr>
        <w:t xml:space="preserve"> also start the clock on a pre-specified delay by which the property owner (PO) and the PACE funder w</w:t>
      </w:r>
      <w:r w:rsidR="00AA089D" w:rsidRPr="00AA089D">
        <w:rPr>
          <w:rFonts w:cstheme="minorHAnsi"/>
          <w:color w:val="353535"/>
        </w:rPr>
        <w:t>ill</w:t>
      </w:r>
      <w:r w:rsidR="00350F40" w:rsidRPr="00AA089D">
        <w:rPr>
          <w:rFonts w:cstheme="minorHAnsi"/>
          <w:color w:val="353535"/>
        </w:rPr>
        <w:t xml:space="preserve"> have to complete the underwriting process</w:t>
      </w:r>
      <w:r w:rsidR="00FE5F74" w:rsidRPr="00AA089D">
        <w:rPr>
          <w:rFonts w:cstheme="minorHAnsi"/>
          <w:color w:val="353535"/>
        </w:rPr>
        <w:t xml:space="preserve">.  </w:t>
      </w:r>
      <w:r w:rsidR="00253B74">
        <w:rPr>
          <w:rFonts w:cstheme="minorHAnsi"/>
          <w:color w:val="353535"/>
        </w:rPr>
        <w:t xml:space="preserve"> All four California IOU SGIP program managers are aware of the S-PACE program and have no issue with it.</w:t>
      </w:r>
    </w:p>
    <w:p w14:paraId="342F248C" w14:textId="0F99D3CC" w:rsidR="00053FCC" w:rsidRPr="00AA089D" w:rsidRDefault="00053FCC" w:rsidP="00AA089D">
      <w:pPr>
        <w:autoSpaceDE w:val="0"/>
        <w:autoSpaceDN w:val="0"/>
        <w:adjustRightInd w:val="0"/>
        <w:jc w:val="both"/>
        <w:rPr>
          <w:rFonts w:cstheme="minorHAnsi"/>
          <w:color w:val="353535"/>
        </w:rPr>
      </w:pPr>
    </w:p>
    <w:p w14:paraId="3847C916" w14:textId="322070A5" w:rsidR="00350F40" w:rsidRPr="00AA089D" w:rsidRDefault="00350F40" w:rsidP="00AA089D">
      <w:pPr>
        <w:autoSpaceDE w:val="0"/>
        <w:autoSpaceDN w:val="0"/>
        <w:adjustRightInd w:val="0"/>
        <w:jc w:val="both"/>
        <w:rPr>
          <w:rFonts w:cstheme="minorHAnsi"/>
          <w:color w:val="353535"/>
        </w:rPr>
      </w:pPr>
      <w:r w:rsidRPr="00AA089D">
        <w:rPr>
          <w:rFonts w:cstheme="minorHAnsi"/>
          <w:color w:val="353535"/>
        </w:rPr>
        <w:t>Th</w:t>
      </w:r>
      <w:r w:rsidR="004C76D1">
        <w:rPr>
          <w:rFonts w:cstheme="minorHAnsi"/>
          <w:color w:val="353535"/>
        </w:rPr>
        <w:t>e</w:t>
      </w:r>
      <w:r w:rsidR="00FE5F74" w:rsidRPr="00AA089D">
        <w:rPr>
          <w:rFonts w:cstheme="minorHAnsi"/>
          <w:color w:val="353535"/>
        </w:rPr>
        <w:t xml:space="preserve"> twin-track process of SGIP application and PACE application</w:t>
      </w:r>
      <w:r w:rsidRPr="00AA089D">
        <w:rPr>
          <w:rFonts w:cstheme="minorHAnsi"/>
          <w:color w:val="353535"/>
        </w:rPr>
        <w:t xml:space="preserve">, which we call the </w:t>
      </w:r>
      <w:r w:rsidRPr="00AA089D">
        <w:rPr>
          <w:rFonts w:cstheme="minorHAnsi"/>
          <w:b/>
          <w:i/>
          <w:color w:val="353535"/>
        </w:rPr>
        <w:t>non-committed phase</w:t>
      </w:r>
      <w:r w:rsidRPr="00AA089D">
        <w:rPr>
          <w:rFonts w:cstheme="minorHAnsi"/>
          <w:color w:val="353535"/>
        </w:rPr>
        <w:t xml:space="preserve">, </w:t>
      </w:r>
      <w:r w:rsidR="00253B74">
        <w:rPr>
          <w:rFonts w:cstheme="minorHAnsi"/>
          <w:color w:val="353535"/>
        </w:rPr>
        <w:t>is estimated to run between 8 and 12 weeks</w:t>
      </w:r>
      <w:r w:rsidRPr="00AA089D">
        <w:rPr>
          <w:rFonts w:cstheme="minorHAnsi"/>
          <w:color w:val="353535"/>
        </w:rPr>
        <w:t>.</w:t>
      </w:r>
    </w:p>
    <w:p w14:paraId="332213E2" w14:textId="58EBA0D8" w:rsidR="00F71195" w:rsidRPr="00AA089D" w:rsidRDefault="00F71195" w:rsidP="00AA089D">
      <w:pPr>
        <w:autoSpaceDE w:val="0"/>
        <w:autoSpaceDN w:val="0"/>
        <w:adjustRightInd w:val="0"/>
        <w:jc w:val="both"/>
        <w:rPr>
          <w:rFonts w:cstheme="minorHAnsi"/>
          <w:color w:val="353535"/>
        </w:rPr>
      </w:pPr>
    </w:p>
    <w:p w14:paraId="62866797" w14:textId="713EF3AE" w:rsidR="00F71195" w:rsidRPr="00AA089D" w:rsidRDefault="00253B74" w:rsidP="00AA089D">
      <w:pPr>
        <w:autoSpaceDE w:val="0"/>
        <w:autoSpaceDN w:val="0"/>
        <w:adjustRightInd w:val="0"/>
        <w:jc w:val="both"/>
        <w:rPr>
          <w:rFonts w:cstheme="minorHAnsi"/>
          <w:color w:val="353535"/>
        </w:rPr>
      </w:pPr>
      <w:r>
        <w:rPr>
          <w:rFonts w:cstheme="minorHAnsi"/>
          <w:color w:val="353535"/>
        </w:rPr>
        <w:t>After</w:t>
      </w:r>
      <w:r w:rsidR="00F71195" w:rsidRPr="00AA089D">
        <w:rPr>
          <w:rFonts w:cstheme="minorHAnsi"/>
          <w:color w:val="353535"/>
        </w:rPr>
        <w:t xml:space="preserve"> a PACE term</w:t>
      </w:r>
      <w:r w:rsidR="00B567EB">
        <w:rPr>
          <w:rFonts w:cstheme="minorHAnsi"/>
          <w:color w:val="353535"/>
        </w:rPr>
        <w:t>-</w:t>
      </w:r>
      <w:r w:rsidR="00F71195" w:rsidRPr="00AA089D">
        <w:rPr>
          <w:rFonts w:cstheme="minorHAnsi"/>
          <w:color w:val="353535"/>
        </w:rPr>
        <w:t xml:space="preserve">sheet </w:t>
      </w:r>
      <w:r w:rsidR="00B567EB">
        <w:rPr>
          <w:rFonts w:cstheme="minorHAnsi"/>
          <w:color w:val="353535"/>
        </w:rPr>
        <w:t xml:space="preserve">and </w:t>
      </w:r>
      <w:r w:rsidR="0046131F">
        <w:rPr>
          <w:rFonts w:cstheme="minorHAnsi"/>
          <w:color w:val="353535"/>
        </w:rPr>
        <w:t xml:space="preserve">funding document </w:t>
      </w:r>
      <w:r w:rsidR="00F71195" w:rsidRPr="00AA089D">
        <w:rPr>
          <w:rFonts w:cstheme="minorHAnsi"/>
          <w:color w:val="353535"/>
        </w:rPr>
        <w:t>has been accepted by the property owner, the SGIP deposit will become non-refundable.  From that point on, the funding for the PACE program will run independently from the SGIP program administration. The PACE funds will go directly to the property owner to pay the party responsible for the storage installation</w:t>
      </w:r>
      <w:r w:rsidR="0046131F">
        <w:rPr>
          <w:rFonts w:cstheme="minorHAnsi"/>
          <w:color w:val="353535"/>
        </w:rPr>
        <w:t xml:space="preserve"> (net of the credited S-GIP amount)</w:t>
      </w:r>
      <w:r w:rsidR="00F71195" w:rsidRPr="00AA089D">
        <w:rPr>
          <w:rFonts w:cstheme="minorHAnsi"/>
          <w:color w:val="353535"/>
        </w:rPr>
        <w:t xml:space="preserve">, and the SGIP rebate, in time, </w:t>
      </w:r>
      <w:r w:rsidR="0046131F">
        <w:rPr>
          <w:rFonts w:cstheme="minorHAnsi"/>
          <w:color w:val="353535"/>
        </w:rPr>
        <w:t>gets</w:t>
      </w:r>
      <w:r w:rsidR="00F71195" w:rsidRPr="00AA089D">
        <w:rPr>
          <w:rFonts w:cstheme="minorHAnsi"/>
          <w:color w:val="353535"/>
        </w:rPr>
        <w:t xml:space="preserve"> forwarded to the </w:t>
      </w:r>
      <w:r w:rsidR="00847B33">
        <w:rPr>
          <w:rFonts w:cstheme="minorHAnsi"/>
          <w:color w:val="353535"/>
        </w:rPr>
        <w:t>S-PACE</w:t>
      </w:r>
      <w:r w:rsidR="00F71195" w:rsidRPr="00AA089D">
        <w:rPr>
          <w:rFonts w:cstheme="minorHAnsi"/>
          <w:color w:val="353535"/>
        </w:rPr>
        <w:t xml:space="preserve"> </w:t>
      </w:r>
      <w:r w:rsidR="0046131F">
        <w:rPr>
          <w:rFonts w:cstheme="minorHAnsi"/>
          <w:color w:val="353535"/>
        </w:rPr>
        <w:t>Program M</w:t>
      </w:r>
      <w:r w:rsidR="00F71195" w:rsidRPr="00AA089D">
        <w:rPr>
          <w:rFonts w:cstheme="minorHAnsi"/>
          <w:color w:val="353535"/>
        </w:rPr>
        <w:t>arketer.</w:t>
      </w:r>
    </w:p>
    <w:p w14:paraId="58DA4E4A" w14:textId="77777777" w:rsidR="00B8484D" w:rsidRPr="00AA089D" w:rsidRDefault="00B8484D" w:rsidP="00AA089D">
      <w:pPr>
        <w:autoSpaceDE w:val="0"/>
        <w:autoSpaceDN w:val="0"/>
        <w:adjustRightInd w:val="0"/>
        <w:jc w:val="both"/>
        <w:rPr>
          <w:rFonts w:cstheme="minorHAnsi"/>
          <w:color w:val="353535"/>
        </w:rPr>
      </w:pPr>
    </w:p>
    <w:p w14:paraId="1369C93D" w14:textId="77777777" w:rsidR="00AA089D" w:rsidRDefault="00AA089D" w:rsidP="00AA089D">
      <w:pPr>
        <w:autoSpaceDE w:val="0"/>
        <w:autoSpaceDN w:val="0"/>
        <w:adjustRightInd w:val="0"/>
        <w:jc w:val="both"/>
        <w:rPr>
          <w:rFonts w:cstheme="minorHAnsi"/>
          <w:color w:val="353535"/>
        </w:rPr>
      </w:pPr>
    </w:p>
    <w:p w14:paraId="02603DA0" w14:textId="77777777" w:rsidR="00AA089D" w:rsidRDefault="00AA089D" w:rsidP="00AA089D">
      <w:pPr>
        <w:autoSpaceDE w:val="0"/>
        <w:autoSpaceDN w:val="0"/>
        <w:adjustRightInd w:val="0"/>
        <w:jc w:val="both"/>
        <w:rPr>
          <w:rFonts w:cstheme="minorHAnsi"/>
          <w:color w:val="353535"/>
        </w:rPr>
      </w:pPr>
    </w:p>
    <w:p w14:paraId="58FC89C1" w14:textId="77777777" w:rsidR="00AA089D" w:rsidRDefault="00AA089D" w:rsidP="00AA089D">
      <w:pPr>
        <w:autoSpaceDE w:val="0"/>
        <w:autoSpaceDN w:val="0"/>
        <w:adjustRightInd w:val="0"/>
        <w:jc w:val="both"/>
        <w:rPr>
          <w:rFonts w:cstheme="minorHAnsi"/>
          <w:color w:val="353535"/>
        </w:rPr>
      </w:pPr>
    </w:p>
    <w:p w14:paraId="3B3F0D1C" w14:textId="458629AA" w:rsidR="00E46809" w:rsidRDefault="00E46809" w:rsidP="00AA089D">
      <w:pPr>
        <w:autoSpaceDE w:val="0"/>
        <w:autoSpaceDN w:val="0"/>
        <w:adjustRightInd w:val="0"/>
        <w:jc w:val="both"/>
        <w:rPr>
          <w:rFonts w:cstheme="minorHAnsi"/>
          <w:color w:val="353535"/>
        </w:rPr>
      </w:pPr>
    </w:p>
    <w:p w14:paraId="46F92989" w14:textId="7C5692C4" w:rsidR="004468D6" w:rsidRPr="00270252" w:rsidRDefault="004468D6" w:rsidP="00AA089D">
      <w:pPr>
        <w:autoSpaceDE w:val="0"/>
        <w:autoSpaceDN w:val="0"/>
        <w:adjustRightInd w:val="0"/>
        <w:jc w:val="both"/>
        <w:rPr>
          <w:rFonts w:cstheme="minorHAnsi"/>
          <w:color w:val="353535"/>
          <w:u w:val="single"/>
        </w:rPr>
      </w:pPr>
      <w:r w:rsidRPr="00270252">
        <w:rPr>
          <w:rFonts w:cstheme="minorHAnsi"/>
          <w:color w:val="353535"/>
          <w:u w:val="single"/>
        </w:rPr>
        <w:t>About Commercial PACE financing</w:t>
      </w:r>
    </w:p>
    <w:p w14:paraId="20496057" w14:textId="36E39E45" w:rsidR="004468D6" w:rsidRPr="00AA089D" w:rsidRDefault="004468D6" w:rsidP="00AA089D">
      <w:pPr>
        <w:autoSpaceDE w:val="0"/>
        <w:autoSpaceDN w:val="0"/>
        <w:adjustRightInd w:val="0"/>
        <w:jc w:val="both"/>
        <w:rPr>
          <w:rFonts w:cstheme="minorHAnsi"/>
          <w:color w:val="353535"/>
        </w:rPr>
      </w:pPr>
      <w:r>
        <w:rPr>
          <w:rFonts w:cstheme="minorHAnsi"/>
          <w:color w:val="353535"/>
        </w:rPr>
        <w:t xml:space="preserve">California created PACE as a mechanism to attract private capital to invest in private property infrastructure efficiency upgrades.  PACE, which stands for Property Assessed Clean Energy financing, allows residential and commercial building owners to easily obtain long-term financing for electricity, water and/or water-related building improvements.  The process is overseen by Joint Powers Authorities, or districts, which counties and cities opt into.  The district places the amortization schedule for the financed amount on the property’s annual tax bill.  Funders join </w:t>
      </w:r>
      <w:r w:rsidR="00270252">
        <w:rPr>
          <w:rFonts w:cstheme="minorHAnsi"/>
          <w:color w:val="353535"/>
        </w:rPr>
        <w:t xml:space="preserve">one or more </w:t>
      </w:r>
      <w:r>
        <w:rPr>
          <w:rFonts w:cstheme="minorHAnsi"/>
          <w:color w:val="353535"/>
        </w:rPr>
        <w:t>district</w:t>
      </w:r>
      <w:r w:rsidR="00270252">
        <w:rPr>
          <w:rFonts w:cstheme="minorHAnsi"/>
          <w:color w:val="353535"/>
        </w:rPr>
        <w:t>(</w:t>
      </w:r>
      <w:r>
        <w:rPr>
          <w:rFonts w:cstheme="minorHAnsi"/>
          <w:color w:val="353535"/>
        </w:rPr>
        <w:t>s</w:t>
      </w:r>
      <w:r w:rsidR="00270252">
        <w:rPr>
          <w:rFonts w:cstheme="minorHAnsi"/>
          <w:color w:val="353535"/>
        </w:rPr>
        <w:t>)</w:t>
      </w:r>
      <w:r w:rsidR="0084454A">
        <w:rPr>
          <w:rFonts w:cstheme="minorHAnsi"/>
          <w:color w:val="353535"/>
        </w:rPr>
        <w:t>and take applications for</w:t>
      </w:r>
      <w:r>
        <w:rPr>
          <w:rFonts w:cstheme="minorHAnsi"/>
          <w:color w:val="353535"/>
        </w:rPr>
        <w:t xml:space="preserve"> projects </w:t>
      </w:r>
      <w:r w:rsidR="0084454A">
        <w:rPr>
          <w:rFonts w:cstheme="minorHAnsi"/>
          <w:color w:val="353535"/>
        </w:rPr>
        <w:t xml:space="preserve">that meet their </w:t>
      </w:r>
      <w:r w:rsidR="00326E82">
        <w:rPr>
          <w:rFonts w:cstheme="minorHAnsi"/>
          <w:color w:val="353535"/>
        </w:rPr>
        <w:t>financing</w:t>
      </w:r>
      <w:r w:rsidR="0084454A">
        <w:rPr>
          <w:rFonts w:cstheme="minorHAnsi"/>
          <w:color w:val="353535"/>
        </w:rPr>
        <w:t xml:space="preserve"> guidelines</w:t>
      </w:r>
      <w:r>
        <w:rPr>
          <w:rFonts w:cstheme="minorHAnsi"/>
          <w:color w:val="353535"/>
        </w:rPr>
        <w:t>,</w:t>
      </w:r>
      <w:r w:rsidR="0084454A">
        <w:rPr>
          <w:rFonts w:cstheme="minorHAnsi"/>
          <w:color w:val="353535"/>
        </w:rPr>
        <w:t xml:space="preserve"> </w:t>
      </w:r>
      <w:r w:rsidR="00326E82">
        <w:rPr>
          <w:rFonts w:cstheme="minorHAnsi"/>
          <w:color w:val="353535"/>
        </w:rPr>
        <w:t>as well as the requirements of the corresponding district</w:t>
      </w:r>
      <w:r>
        <w:rPr>
          <w:rFonts w:cstheme="minorHAnsi"/>
          <w:color w:val="353535"/>
        </w:rPr>
        <w:t xml:space="preserve">.  </w:t>
      </w:r>
    </w:p>
    <w:p w14:paraId="7CE6CF6C" w14:textId="38F45D52" w:rsidR="00B4028D" w:rsidRPr="00AA089D" w:rsidRDefault="00B4028D" w:rsidP="00AA089D">
      <w:pPr>
        <w:jc w:val="both"/>
        <w:rPr>
          <w:rFonts w:cstheme="minorHAnsi"/>
        </w:rPr>
      </w:pPr>
    </w:p>
    <w:p w14:paraId="11ACD5EE" w14:textId="6591F7B1" w:rsidR="00F71195" w:rsidRPr="00AA089D" w:rsidRDefault="00F71195" w:rsidP="00AA089D">
      <w:pPr>
        <w:jc w:val="both"/>
        <w:rPr>
          <w:rFonts w:cstheme="minorHAnsi"/>
          <w:u w:val="single"/>
        </w:rPr>
      </w:pPr>
      <w:r w:rsidRPr="00AA089D">
        <w:rPr>
          <w:rFonts w:cstheme="minorHAnsi"/>
          <w:u w:val="single"/>
        </w:rPr>
        <w:t>About CleanFinancing.com</w:t>
      </w:r>
    </w:p>
    <w:p w14:paraId="2BD82BDA" w14:textId="3930C380" w:rsidR="00F71195" w:rsidRPr="00AA089D" w:rsidRDefault="00F71195" w:rsidP="00AA089D">
      <w:pPr>
        <w:jc w:val="both"/>
        <w:rPr>
          <w:rFonts w:cstheme="minorHAnsi"/>
        </w:rPr>
      </w:pPr>
      <w:r w:rsidRPr="00AA089D">
        <w:rPr>
          <w:rFonts w:cstheme="minorHAnsi"/>
        </w:rPr>
        <w:t xml:space="preserve">Established in 2014 to bring capital to renewable energy projects, CleanFinancing.com has become </w:t>
      </w:r>
      <w:r w:rsidR="00F55FFA">
        <w:rPr>
          <w:rFonts w:cstheme="minorHAnsi"/>
        </w:rPr>
        <w:t>a leading</w:t>
      </w:r>
      <w:r w:rsidRPr="00AA089D">
        <w:rPr>
          <w:rFonts w:cstheme="minorHAnsi"/>
        </w:rPr>
        <w:t xml:space="preserve"> Commercial PACE </w:t>
      </w:r>
      <w:r w:rsidR="00F55FFA">
        <w:rPr>
          <w:rFonts w:cstheme="minorHAnsi"/>
        </w:rPr>
        <w:t>agency</w:t>
      </w:r>
      <w:r w:rsidRPr="00AA089D">
        <w:rPr>
          <w:rFonts w:cstheme="minorHAnsi"/>
        </w:rPr>
        <w:t xml:space="preserve"> in the US</w:t>
      </w:r>
      <w:r w:rsidR="00F55FFA">
        <w:rPr>
          <w:rFonts w:cstheme="minorHAnsi"/>
        </w:rPr>
        <w:t>.  The Los Angeles-based company</w:t>
      </w:r>
      <w:r w:rsidRPr="00AA089D">
        <w:rPr>
          <w:rFonts w:cstheme="minorHAnsi"/>
        </w:rPr>
        <w:t xml:space="preserve"> represent</w:t>
      </w:r>
      <w:r w:rsidR="00F55FFA">
        <w:rPr>
          <w:rFonts w:cstheme="minorHAnsi"/>
        </w:rPr>
        <w:t>s</w:t>
      </w:r>
      <w:r w:rsidRPr="00AA089D">
        <w:rPr>
          <w:rFonts w:cstheme="minorHAnsi"/>
        </w:rPr>
        <w:t xml:space="preserve"> </w:t>
      </w:r>
      <w:r w:rsidR="003447B3" w:rsidRPr="00AA089D">
        <w:rPr>
          <w:rFonts w:cstheme="minorHAnsi"/>
        </w:rPr>
        <w:t xml:space="preserve">multiple PACE funders in </w:t>
      </w:r>
      <w:r w:rsidR="00F55FFA">
        <w:rPr>
          <w:rFonts w:cstheme="minorHAnsi"/>
        </w:rPr>
        <w:t>each</w:t>
      </w:r>
      <w:r w:rsidR="003447B3" w:rsidRPr="00AA089D">
        <w:rPr>
          <w:rFonts w:cstheme="minorHAnsi"/>
        </w:rPr>
        <w:t xml:space="preserve"> of the main California PACE Joint Powers Authorities, as well as across 6 other states in the nation.  In January 2019, the company will be introducing an online platform for matching PACE funders to projects, called PACEfi.com</w:t>
      </w:r>
      <w:r w:rsidR="00F55FFA">
        <w:rPr>
          <w:rFonts w:cstheme="minorHAnsi"/>
        </w:rPr>
        <w:t>, as well as S-PACE, a power storage financing solution for California</w:t>
      </w:r>
      <w:r w:rsidR="003447B3" w:rsidRPr="00AA089D">
        <w:rPr>
          <w:rFonts w:cstheme="minorHAnsi"/>
        </w:rPr>
        <w:t>.  In 2018, CleanFinancing</w:t>
      </w:r>
      <w:r w:rsidR="004C76D1">
        <w:rPr>
          <w:rFonts w:cstheme="minorHAnsi"/>
        </w:rPr>
        <w:t>.com</w:t>
      </w:r>
      <w:r w:rsidR="003447B3" w:rsidRPr="00AA089D">
        <w:rPr>
          <w:rFonts w:cstheme="minorHAnsi"/>
        </w:rPr>
        <w:t xml:space="preserve"> processed C-PACE proposals with an annualized value of $120 million, with applications ranging from $80,000 to $2,000,000.  Philippe Hartley is the principal of CleanFinancing.com</w:t>
      </w:r>
      <w:r w:rsidR="001608A5">
        <w:rPr>
          <w:rFonts w:cstheme="minorHAnsi"/>
        </w:rPr>
        <w:t xml:space="preserve">.  </w:t>
      </w:r>
      <w:r w:rsidR="00F55FFA">
        <w:rPr>
          <w:rFonts w:cstheme="minorHAnsi"/>
        </w:rPr>
        <w:t xml:space="preserve">For more information, </w:t>
      </w:r>
      <w:proofErr w:type="spellStart"/>
      <w:r w:rsidR="00F55FFA">
        <w:rPr>
          <w:rFonts w:cstheme="minorHAnsi"/>
        </w:rPr>
        <w:t>p</w:t>
      </w:r>
      <w:r w:rsidR="001608A5">
        <w:rPr>
          <w:rFonts w:cstheme="minorHAnsi"/>
        </w:rPr>
        <w:t xml:space="preserve">lease </w:t>
      </w:r>
      <w:proofErr w:type="spellEnd"/>
      <w:r w:rsidR="001608A5">
        <w:rPr>
          <w:rFonts w:cstheme="minorHAnsi"/>
        </w:rPr>
        <w:t>email hello@cleanfinancing.com.</w:t>
      </w:r>
    </w:p>
    <w:p w14:paraId="147C4F39" w14:textId="7FF7EE2F" w:rsidR="003447B3" w:rsidRPr="00AA089D" w:rsidRDefault="003447B3" w:rsidP="00AA089D">
      <w:pPr>
        <w:jc w:val="both"/>
        <w:rPr>
          <w:rFonts w:cstheme="minorHAnsi"/>
        </w:rPr>
      </w:pPr>
    </w:p>
    <w:p w14:paraId="5DE7F92E" w14:textId="2211C12D" w:rsidR="00AA089D" w:rsidRPr="00270252" w:rsidRDefault="003447B3" w:rsidP="00AA089D">
      <w:pPr>
        <w:jc w:val="both"/>
        <w:rPr>
          <w:rFonts w:cstheme="minorHAnsi"/>
          <w:u w:val="single"/>
        </w:rPr>
      </w:pPr>
      <w:r w:rsidRPr="00AA089D">
        <w:rPr>
          <w:rFonts w:cstheme="minorHAnsi"/>
          <w:u w:val="single"/>
        </w:rPr>
        <w:t>About Energy</w:t>
      </w:r>
      <w:r w:rsidR="002C05ED">
        <w:rPr>
          <w:rFonts w:cstheme="minorHAnsi"/>
          <w:u w:val="single"/>
        </w:rPr>
        <w:t xml:space="preserve"> </w:t>
      </w:r>
      <w:r w:rsidRPr="00AA089D">
        <w:rPr>
          <w:rFonts w:cstheme="minorHAnsi"/>
          <w:u w:val="single"/>
        </w:rPr>
        <w:t>Outlet</w:t>
      </w:r>
    </w:p>
    <w:p w14:paraId="27AF94E9" w14:textId="3E0D95FA" w:rsidR="00AA089D" w:rsidRPr="00321CB2" w:rsidRDefault="00321CB2" w:rsidP="00321CB2">
      <w:pPr>
        <w:autoSpaceDE w:val="0"/>
        <w:autoSpaceDN w:val="0"/>
        <w:adjustRightInd w:val="0"/>
        <w:rPr>
          <w:rFonts w:ascii="Calibri" w:hAnsi="Calibri" w:cs="Calibri"/>
        </w:rPr>
      </w:pPr>
      <w:r>
        <w:rPr>
          <w:rFonts w:ascii="Calibri" w:hAnsi="Calibri" w:cs="Calibri"/>
        </w:rPr>
        <w:t>Energy Outlet Inc was established in 2013 to maximize the benefit for all stakeholders involved in energy projects, specialized in the area of energy and utility incentive programs nationwide. Energy Outlet Inc</w:t>
      </w:r>
      <w:r w:rsidR="00F55FFA">
        <w:rPr>
          <w:rFonts w:ascii="Calibri" w:hAnsi="Calibri" w:cs="Calibri"/>
        </w:rPr>
        <w:t>., based in Riverside County, CA,</w:t>
      </w:r>
      <w:bookmarkStart w:id="0" w:name="_GoBack"/>
      <w:bookmarkEnd w:id="0"/>
      <w:r>
        <w:rPr>
          <w:rFonts w:ascii="Calibri" w:hAnsi="Calibri" w:cs="Calibri"/>
        </w:rPr>
        <w:t xml:space="preserve"> provides a utility program administrative service for energy solutions; making it faster and simpler to process required paperwork. Energy Outlet Inc supports contractors in navigating the rules and requirements to meet utility program guidelines, enabling contractors to pursue more energy opportunities and grow their business. </w:t>
      </w:r>
      <w:r w:rsidR="002C05ED">
        <w:rPr>
          <w:rFonts w:ascii="Calibri" w:hAnsi="Calibri" w:cs="Calibri"/>
        </w:rPr>
        <w:t xml:space="preserve"> Amrit Peck is the principal of Energy outlet.</w:t>
      </w:r>
      <w:r w:rsidR="001608A5">
        <w:rPr>
          <w:rFonts w:ascii="Calibri" w:hAnsi="Calibri" w:cs="Calibri"/>
        </w:rPr>
        <w:t xml:space="preserve">  Call them at 844.373.2283.</w:t>
      </w:r>
    </w:p>
    <w:p w14:paraId="4E66EFF8" w14:textId="43B9A35E" w:rsidR="00053FCC" w:rsidRDefault="00053FCC"/>
    <w:p w14:paraId="43BD1F1F" w14:textId="469ABC7A" w:rsidR="001608A5" w:rsidRPr="00852D37" w:rsidRDefault="001608A5">
      <w:pPr>
        <w:rPr>
          <w:rFonts w:ascii="Wingdings" w:hAnsi="Wingdings"/>
        </w:rPr>
      </w:pPr>
    </w:p>
    <w:p w14:paraId="780283FF" w14:textId="77777777" w:rsidR="001608A5" w:rsidRDefault="001608A5"/>
    <w:p w14:paraId="4A98F7E3" w14:textId="6C806C0A" w:rsidR="00053FCC" w:rsidRDefault="00053FCC" w:rsidP="00053FCC">
      <w:pPr>
        <w:jc w:val="center"/>
      </w:pPr>
      <w:r>
        <w:t>------- + -------</w:t>
      </w:r>
    </w:p>
    <w:sectPr w:rsidR="00053FCC" w:rsidSect="00024AC2">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0792" w14:textId="77777777" w:rsidR="007E649D" w:rsidRDefault="007E649D" w:rsidP="003576F5">
      <w:r>
        <w:separator/>
      </w:r>
    </w:p>
  </w:endnote>
  <w:endnote w:type="continuationSeparator" w:id="0">
    <w:p w14:paraId="7871669F" w14:textId="77777777" w:rsidR="007E649D" w:rsidRDefault="007E649D" w:rsidP="0035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709841"/>
      <w:docPartObj>
        <w:docPartGallery w:val="Page Numbers (Bottom of Page)"/>
        <w:docPartUnique/>
      </w:docPartObj>
    </w:sdtPr>
    <w:sdtEndPr>
      <w:rPr>
        <w:rStyle w:val="PageNumber"/>
      </w:rPr>
    </w:sdtEndPr>
    <w:sdtContent>
      <w:p w14:paraId="6C296FC7" w14:textId="26B78918" w:rsidR="00024AC2" w:rsidRDefault="00024AC2" w:rsidP="00311A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71C4B" w14:textId="77777777" w:rsidR="00024AC2" w:rsidRDefault="00024AC2" w:rsidP="00024AC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235600"/>
      <w:docPartObj>
        <w:docPartGallery w:val="Page Numbers (Bottom of Page)"/>
        <w:docPartUnique/>
      </w:docPartObj>
    </w:sdtPr>
    <w:sdtEndPr>
      <w:rPr>
        <w:rStyle w:val="PageNumber"/>
      </w:rPr>
    </w:sdtEndPr>
    <w:sdtContent>
      <w:p w14:paraId="006F9FD1" w14:textId="4A4BBE78" w:rsidR="00024AC2" w:rsidRDefault="00024AC2" w:rsidP="00311A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AD2150" w14:textId="4CE86071" w:rsidR="00053FCC" w:rsidRPr="00AA089D" w:rsidRDefault="00024AC2" w:rsidP="00024AC2">
    <w:pPr>
      <w:pStyle w:val="Footer"/>
      <w:tabs>
        <w:tab w:val="left" w:pos="985"/>
      </w:tabs>
      <w:ind w:firstLine="360"/>
      <w:rPr>
        <w:color w:val="AEAAAA" w:themeColor="background2" w:themeShade="BF"/>
        <w:sz w:val="16"/>
        <w:szCs w:val="16"/>
      </w:rPr>
    </w:pPr>
    <w:r>
      <w:rPr>
        <w:color w:val="AEAAAA" w:themeColor="background2" w:themeShade="BF"/>
        <w:sz w:val="16"/>
        <w:szCs w:val="16"/>
      </w:rPr>
      <w:tab/>
    </w:r>
    <w:r>
      <w:rPr>
        <w:color w:val="AEAAAA" w:themeColor="background2" w:themeShade="BF"/>
        <w:sz w:val="16"/>
        <w:szCs w:val="16"/>
      </w:rPr>
      <w:tab/>
    </w:r>
    <w:r>
      <w:rPr>
        <w:color w:val="AEAAAA" w:themeColor="background2" w:themeShade="BF"/>
        <w:sz w:val="16"/>
        <w:szCs w:val="16"/>
      </w:rPr>
      <w:tab/>
    </w:r>
    <w:r w:rsidR="002C05ED">
      <w:rPr>
        <w:color w:val="AEAAAA" w:themeColor="background2" w:themeShade="BF"/>
        <w:sz w:val="16"/>
        <w:szCs w:val="16"/>
      </w:rPr>
      <w:t>11/</w:t>
    </w:r>
    <w:r w:rsidR="00270252">
      <w:rPr>
        <w:color w:val="AEAAAA" w:themeColor="background2" w:themeShade="BF"/>
        <w:sz w:val="16"/>
        <w:szCs w:val="16"/>
      </w:rPr>
      <w:t>10/18</w:t>
    </w:r>
    <w:r w:rsidR="00AA089D" w:rsidRPr="00AA089D">
      <w:rPr>
        <w:color w:val="AEAAAA" w:themeColor="background2" w:themeShade="BF"/>
        <w:sz w:val="16"/>
        <w:szCs w:val="16"/>
      </w:rPr>
      <w:t xml:space="preserve">   </w:t>
    </w:r>
    <w:r w:rsidR="003576F5" w:rsidRPr="00AA089D">
      <w:rPr>
        <w:color w:val="AEAAAA" w:themeColor="background2" w:themeShade="BF"/>
        <w:sz w:val="16"/>
        <w:szCs w:val="16"/>
      </w:rPr>
      <w:t>v.</w:t>
    </w:r>
    <w:r w:rsidR="00270252">
      <w:rPr>
        <w:color w:val="AEAAAA" w:themeColor="background2" w:themeShade="BF"/>
        <w:sz w:val="16"/>
        <w:szCs w:val="16"/>
      </w:rPr>
      <w:t>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898996"/>
      <w:docPartObj>
        <w:docPartGallery w:val="Page Numbers (Bottom of Page)"/>
        <w:docPartUnique/>
      </w:docPartObj>
    </w:sdtPr>
    <w:sdtEndPr>
      <w:rPr>
        <w:rStyle w:val="PageNumber"/>
      </w:rPr>
    </w:sdtEndPr>
    <w:sdtContent>
      <w:p w14:paraId="39DADEF4" w14:textId="7843678C" w:rsidR="00024AC2" w:rsidRDefault="00024AC2" w:rsidP="00311A5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rStyle w:val="PageNumber"/>
      </w:rPr>
      <w:id w:val="-1024938852"/>
      <w:docPartObj>
        <w:docPartGallery w:val="Page Numbers (Bottom of Page)"/>
        <w:docPartUnique/>
      </w:docPartObj>
    </w:sdtPr>
    <w:sdtEndPr>
      <w:rPr>
        <w:rStyle w:val="PageNumber"/>
      </w:rPr>
    </w:sdtEndPr>
    <w:sdtContent>
      <w:p w14:paraId="654E1F99" w14:textId="3BBFFFB5" w:rsidR="00024AC2" w:rsidRDefault="00024AC2" w:rsidP="00024AC2">
        <w:pPr>
          <w:pStyle w:val="Footer"/>
          <w:framePr w:wrap="none" w:vAnchor="text" w:hAnchor="margin" w:y="1"/>
          <w:ind w:firstLine="360"/>
          <w:rPr>
            <w:rStyle w:val="PageNumber"/>
          </w:rPr>
        </w:pPr>
        <w:r>
          <w:rPr>
            <w:rStyle w:val="PageNumber"/>
          </w:rPr>
          <w:t>1</w:t>
        </w:r>
      </w:p>
    </w:sdtContent>
  </w:sdt>
  <w:p w14:paraId="68B6719D" w14:textId="12FB7D0A" w:rsidR="00024AC2" w:rsidRPr="00024AC2" w:rsidRDefault="00024AC2" w:rsidP="00024AC2">
    <w:pPr>
      <w:pStyle w:val="Footer"/>
      <w:ind w:firstLine="360"/>
      <w:jc w:val="center"/>
      <w:rPr>
        <w:color w:val="AEAAAA" w:themeColor="background2" w:themeShade="BF"/>
        <w:sz w:val="16"/>
        <w:szCs w:val="16"/>
      </w:rPr>
    </w:pPr>
    <w:r>
      <w:rPr>
        <w:color w:val="AEAAAA" w:themeColor="background2" w:themeShade="BF"/>
        <w:sz w:val="16"/>
        <w:szCs w:val="16"/>
      </w:rPr>
      <w:t xml:space="preserve">                                                                                                                                                                                                                      </w:t>
    </w:r>
    <w:r w:rsidRPr="00024AC2">
      <w:rPr>
        <w:color w:val="AEAAAA" w:themeColor="background2" w:themeShade="BF"/>
        <w:sz w:val="16"/>
        <w:szCs w:val="16"/>
      </w:rPr>
      <w:t>11/10/18 – v.5.1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2249" w14:textId="77777777" w:rsidR="007E649D" w:rsidRDefault="007E649D" w:rsidP="003576F5">
      <w:r>
        <w:separator/>
      </w:r>
    </w:p>
  </w:footnote>
  <w:footnote w:type="continuationSeparator" w:id="0">
    <w:p w14:paraId="20D44863" w14:textId="77777777" w:rsidR="007E649D" w:rsidRDefault="007E649D" w:rsidP="0035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4BE8" w14:textId="17A56668" w:rsidR="003576F5" w:rsidRDefault="003576F5" w:rsidP="003F1834">
    <w:pPr>
      <w:pStyle w:val="Header"/>
      <w:jc w:val="center"/>
    </w:pPr>
    <w:r>
      <w:rPr>
        <w:noProof/>
      </w:rPr>
      <w:drawing>
        <wp:inline distT="0" distB="0" distL="0" distR="0" wp14:anchorId="2D07BFDA" wp14:editId="4B5EE658">
          <wp:extent cx="2093495" cy="275269"/>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Financing logo.png"/>
                  <pic:cNvPicPr/>
                </pic:nvPicPr>
                <pic:blipFill>
                  <a:blip r:embed="rId1">
                    <a:extLst>
                      <a:ext uri="{28A0092B-C50C-407E-A947-70E740481C1C}">
                        <a14:useLocalDpi xmlns:a14="http://schemas.microsoft.com/office/drawing/2010/main" val="0"/>
                      </a:ext>
                    </a:extLst>
                  </a:blip>
                  <a:stretch>
                    <a:fillRect/>
                  </a:stretch>
                </pic:blipFill>
                <pic:spPr>
                  <a:xfrm>
                    <a:off x="0" y="0"/>
                    <a:ext cx="2310592" cy="303815"/>
                  </a:xfrm>
                  <a:prstGeom prst="rect">
                    <a:avLst/>
                  </a:prstGeom>
                </pic:spPr>
              </pic:pic>
            </a:graphicData>
          </a:graphic>
        </wp:inline>
      </w:drawing>
    </w:r>
    <w:r w:rsidR="003F1834">
      <w:t xml:space="preserve">         </w:t>
    </w:r>
    <w:r w:rsidR="00024AC2">
      <w:t xml:space="preserve">   </w:t>
    </w:r>
    <w:r w:rsidR="003F1834">
      <w:t xml:space="preserve">      </w:t>
    </w:r>
    <w:r w:rsidR="00024AC2">
      <w:t xml:space="preserve">        </w:t>
    </w:r>
    <w:r w:rsidR="003F1834">
      <w:t xml:space="preserve">  </w:t>
    </w:r>
    <w:r w:rsidR="00024AC2" w:rsidRPr="00024AC2">
      <w:rPr>
        <w:b/>
        <w:sz w:val="28"/>
        <w:szCs w:val="28"/>
      </w:rPr>
      <w:t>S-PACE</w:t>
    </w:r>
    <w:r w:rsidR="003F1834" w:rsidRPr="00024AC2">
      <w:rPr>
        <w:b/>
        <w:sz w:val="28"/>
        <w:szCs w:val="28"/>
      </w:rPr>
      <w:t xml:space="preserve"> </w:t>
    </w:r>
    <w:r w:rsidR="003F1834">
      <w:t xml:space="preserve">    </w:t>
    </w:r>
    <w:r w:rsidR="00024AC2">
      <w:t xml:space="preserve">     </w:t>
    </w:r>
    <w:r w:rsidR="003F1834">
      <w:t xml:space="preserve"> </w:t>
    </w:r>
    <w:r w:rsidR="00024AC2">
      <w:t xml:space="preserve">                </w:t>
    </w:r>
    <w:r w:rsidR="003F1834">
      <w:t xml:space="preserve">                 </w:t>
    </w:r>
    <w:r w:rsidR="003F1834">
      <w:rPr>
        <w:noProof/>
      </w:rPr>
      <w:drawing>
        <wp:inline distT="0" distB="0" distL="0" distR="0" wp14:anchorId="056BF293" wp14:editId="36F98423">
          <wp:extent cx="786063" cy="378687"/>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outlet logo.png"/>
                  <pic:cNvPicPr/>
                </pic:nvPicPr>
                <pic:blipFill>
                  <a:blip r:embed="rId2">
                    <a:extLst>
                      <a:ext uri="{28A0092B-C50C-407E-A947-70E740481C1C}">
                        <a14:useLocalDpi xmlns:a14="http://schemas.microsoft.com/office/drawing/2010/main" val="0"/>
                      </a:ext>
                    </a:extLst>
                  </a:blip>
                  <a:stretch>
                    <a:fillRect/>
                  </a:stretch>
                </pic:blipFill>
                <pic:spPr>
                  <a:xfrm>
                    <a:off x="0" y="0"/>
                    <a:ext cx="820405" cy="395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73BB" w14:textId="772BCA70" w:rsidR="00024AC2" w:rsidRDefault="00024AC2" w:rsidP="00024AC2">
    <w:pPr>
      <w:pStyle w:val="Header"/>
      <w:jc w:val="center"/>
    </w:pPr>
    <w:r>
      <w:rPr>
        <w:noProof/>
      </w:rPr>
      <w:drawing>
        <wp:inline distT="0" distB="0" distL="0" distR="0" wp14:anchorId="7E52AAFE" wp14:editId="4476C464">
          <wp:extent cx="3127586" cy="4112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Financing logo.png"/>
                  <pic:cNvPicPr/>
                </pic:nvPicPr>
                <pic:blipFill>
                  <a:blip r:embed="rId1">
                    <a:extLst>
                      <a:ext uri="{28A0092B-C50C-407E-A947-70E740481C1C}">
                        <a14:useLocalDpi xmlns:a14="http://schemas.microsoft.com/office/drawing/2010/main" val="0"/>
                      </a:ext>
                    </a:extLst>
                  </a:blip>
                  <a:stretch>
                    <a:fillRect/>
                  </a:stretch>
                </pic:blipFill>
                <pic:spPr>
                  <a:xfrm>
                    <a:off x="0" y="0"/>
                    <a:ext cx="3393683" cy="446228"/>
                  </a:xfrm>
                  <a:prstGeom prst="rect">
                    <a:avLst/>
                  </a:prstGeom>
                </pic:spPr>
              </pic:pic>
            </a:graphicData>
          </a:graphic>
        </wp:inline>
      </w:drawing>
    </w:r>
    <w:r>
      <w:t xml:space="preserve">                                          </w:t>
    </w:r>
    <w:r>
      <w:rPr>
        <w:noProof/>
      </w:rPr>
      <w:drawing>
        <wp:inline distT="0" distB="0" distL="0" distR="0" wp14:anchorId="15349909" wp14:editId="1DDFA173">
          <wp:extent cx="1355557" cy="6530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y-outlet logo.png"/>
                  <pic:cNvPicPr/>
                </pic:nvPicPr>
                <pic:blipFill>
                  <a:blip r:embed="rId2">
                    <a:extLst>
                      <a:ext uri="{28A0092B-C50C-407E-A947-70E740481C1C}">
                        <a14:useLocalDpi xmlns:a14="http://schemas.microsoft.com/office/drawing/2010/main" val="0"/>
                      </a:ext>
                    </a:extLst>
                  </a:blip>
                  <a:stretch>
                    <a:fillRect/>
                  </a:stretch>
                </pic:blipFill>
                <pic:spPr>
                  <a:xfrm>
                    <a:off x="0" y="0"/>
                    <a:ext cx="1376400" cy="663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13A9996"/>
    <w:lvl w:ilvl="0" w:tplc="A896215E">
      <w:start w:val="1"/>
      <w:numFmt w:val="lowerLetter"/>
      <w:lvlText w:val="%1-"/>
      <w:lvlJc w:val="left"/>
      <w:pPr>
        <w:ind w:left="720" w:hanging="360"/>
      </w:pPr>
      <w:rPr>
        <w:rFonts w:ascii="Helvetica" w:eastAsiaTheme="minorHAnsi"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23"/>
    <w:rsid w:val="0002014F"/>
    <w:rsid w:val="00024AC2"/>
    <w:rsid w:val="00053FCC"/>
    <w:rsid w:val="00084BF0"/>
    <w:rsid w:val="001608A5"/>
    <w:rsid w:val="001B4FD8"/>
    <w:rsid w:val="001C1413"/>
    <w:rsid w:val="00253B74"/>
    <w:rsid w:val="00256555"/>
    <w:rsid w:val="00270252"/>
    <w:rsid w:val="002838D0"/>
    <w:rsid w:val="00286DD6"/>
    <w:rsid w:val="002C05ED"/>
    <w:rsid w:val="00321CB2"/>
    <w:rsid w:val="00326E82"/>
    <w:rsid w:val="003447B3"/>
    <w:rsid w:val="00350F40"/>
    <w:rsid w:val="003576F5"/>
    <w:rsid w:val="003B04C9"/>
    <w:rsid w:val="003D4107"/>
    <w:rsid w:val="003F1834"/>
    <w:rsid w:val="004468D6"/>
    <w:rsid w:val="0046131F"/>
    <w:rsid w:val="004C76D1"/>
    <w:rsid w:val="00520F60"/>
    <w:rsid w:val="00587E23"/>
    <w:rsid w:val="006408B5"/>
    <w:rsid w:val="00742616"/>
    <w:rsid w:val="00776F69"/>
    <w:rsid w:val="007E04E6"/>
    <w:rsid w:val="007E649D"/>
    <w:rsid w:val="007E686A"/>
    <w:rsid w:val="0083371D"/>
    <w:rsid w:val="0084454A"/>
    <w:rsid w:val="00847B33"/>
    <w:rsid w:val="00852D37"/>
    <w:rsid w:val="00912751"/>
    <w:rsid w:val="00A543D2"/>
    <w:rsid w:val="00AA089D"/>
    <w:rsid w:val="00AC031D"/>
    <w:rsid w:val="00B028C0"/>
    <w:rsid w:val="00B4028D"/>
    <w:rsid w:val="00B567EB"/>
    <w:rsid w:val="00B61156"/>
    <w:rsid w:val="00B8484D"/>
    <w:rsid w:val="00B85545"/>
    <w:rsid w:val="00BA2470"/>
    <w:rsid w:val="00C9278E"/>
    <w:rsid w:val="00CA55EB"/>
    <w:rsid w:val="00CC3402"/>
    <w:rsid w:val="00D85A03"/>
    <w:rsid w:val="00DA1078"/>
    <w:rsid w:val="00DB1FE3"/>
    <w:rsid w:val="00E00D61"/>
    <w:rsid w:val="00E46809"/>
    <w:rsid w:val="00EC4296"/>
    <w:rsid w:val="00F55FFA"/>
    <w:rsid w:val="00F71195"/>
    <w:rsid w:val="00FE4F69"/>
    <w:rsid w:val="00FE5F74"/>
    <w:rsid w:val="00FF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1D77"/>
  <w15:chartTrackingRefBased/>
  <w15:docId w15:val="{251FCAB6-BB37-8648-859B-195D2A0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4D"/>
    <w:pPr>
      <w:ind w:left="720"/>
      <w:contextualSpacing/>
    </w:pPr>
  </w:style>
  <w:style w:type="paragraph" w:styleId="Header">
    <w:name w:val="header"/>
    <w:basedOn w:val="Normal"/>
    <w:link w:val="HeaderChar"/>
    <w:uiPriority w:val="99"/>
    <w:unhideWhenUsed/>
    <w:rsid w:val="003576F5"/>
    <w:pPr>
      <w:tabs>
        <w:tab w:val="center" w:pos="4680"/>
        <w:tab w:val="right" w:pos="9360"/>
      </w:tabs>
    </w:pPr>
  </w:style>
  <w:style w:type="character" w:customStyle="1" w:styleId="HeaderChar">
    <w:name w:val="Header Char"/>
    <w:basedOn w:val="DefaultParagraphFont"/>
    <w:link w:val="Header"/>
    <w:uiPriority w:val="99"/>
    <w:rsid w:val="003576F5"/>
  </w:style>
  <w:style w:type="paragraph" w:styleId="Footer">
    <w:name w:val="footer"/>
    <w:basedOn w:val="Normal"/>
    <w:link w:val="FooterChar"/>
    <w:uiPriority w:val="99"/>
    <w:unhideWhenUsed/>
    <w:rsid w:val="003576F5"/>
    <w:pPr>
      <w:tabs>
        <w:tab w:val="center" w:pos="4680"/>
        <w:tab w:val="right" w:pos="9360"/>
      </w:tabs>
    </w:pPr>
  </w:style>
  <w:style w:type="character" w:customStyle="1" w:styleId="FooterChar">
    <w:name w:val="Footer Char"/>
    <w:basedOn w:val="DefaultParagraphFont"/>
    <w:link w:val="Footer"/>
    <w:uiPriority w:val="99"/>
    <w:rsid w:val="003576F5"/>
  </w:style>
  <w:style w:type="character" w:styleId="PageNumber">
    <w:name w:val="page number"/>
    <w:basedOn w:val="DefaultParagraphFont"/>
    <w:uiPriority w:val="99"/>
    <w:semiHidden/>
    <w:unhideWhenUsed/>
    <w:rsid w:val="0002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6525">
      <w:bodyDiv w:val="1"/>
      <w:marLeft w:val="0"/>
      <w:marRight w:val="0"/>
      <w:marTop w:val="0"/>
      <w:marBottom w:val="0"/>
      <w:divBdr>
        <w:top w:val="none" w:sz="0" w:space="0" w:color="auto"/>
        <w:left w:val="none" w:sz="0" w:space="0" w:color="auto"/>
        <w:bottom w:val="none" w:sz="0" w:space="0" w:color="auto"/>
        <w:right w:val="none" w:sz="0" w:space="0" w:color="auto"/>
      </w:divBdr>
    </w:div>
    <w:div w:id="1294794850">
      <w:bodyDiv w:val="1"/>
      <w:marLeft w:val="0"/>
      <w:marRight w:val="0"/>
      <w:marTop w:val="0"/>
      <w:marBottom w:val="0"/>
      <w:divBdr>
        <w:top w:val="none" w:sz="0" w:space="0" w:color="auto"/>
        <w:left w:val="none" w:sz="0" w:space="0" w:color="auto"/>
        <w:bottom w:val="none" w:sz="0" w:space="0" w:color="auto"/>
        <w:right w:val="none" w:sz="0" w:space="0" w:color="auto"/>
      </w:divBdr>
    </w:div>
    <w:div w:id="19069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2018-11-05T21:23:00Z</cp:lastPrinted>
  <dcterms:created xsi:type="dcterms:W3CDTF">2018-11-11T00:38:00Z</dcterms:created>
  <dcterms:modified xsi:type="dcterms:W3CDTF">2018-12-13T22:16:00Z</dcterms:modified>
</cp:coreProperties>
</file>