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6000750" cy="401955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4019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u w:val="single"/>
          <w:rtl w:val="0"/>
        </w:rPr>
        <w:t xml:space="preserve">Dàn bài </w:t>
      </w:r>
    </w:p>
    <w:p w:rsidR="00000000" w:rsidDel="00000000" w:rsidP="00000000" w:rsidRDefault="00000000" w:rsidRPr="00000000" w14:paraId="00000004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Overview: </w:t>
      </w:r>
    </w:p>
    <w:p w:rsidR="00000000" w:rsidDel="00000000" w:rsidP="00000000" w:rsidRDefault="00000000" w:rsidRPr="00000000" w14:paraId="00000005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Cardo" w:cs="Cardo" w:eastAsia="Cardo" w:hAnsi="Cardo"/>
              <w:sz w:val="24"/>
              <w:szCs w:val="24"/>
              <w:rtl w:val="0"/>
            </w:rPr>
            <w:t xml:space="preserve">Cell phone services + international fixed-line services increased → national gradually fell </w:t>
          </w:r>
        </w:sdtContent>
      </w:sdt>
    </w:p>
    <w:p w:rsidR="00000000" w:rsidDel="00000000" w:rsidP="00000000" w:rsidRDefault="00000000" w:rsidRPr="00000000" w14:paraId="00000006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Cardo" w:cs="Cardo" w:eastAsia="Cardo" w:hAnsi="Cardo"/>
              <w:sz w:val="24"/>
              <w:szCs w:val="24"/>
              <w:rtl w:val="0"/>
            </w:rPr>
            <w:t xml:space="preserve">Cell phone services → strikingly upward trend → largest point in the end. </w:t>
          </w:r>
        </w:sdtContent>
      </w:sdt>
    </w:p>
    <w:p w:rsidR="00000000" w:rsidDel="00000000" w:rsidP="00000000" w:rsidRDefault="00000000" w:rsidRPr="00000000" w14:paraId="00000007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sdt>
        <w:sdtPr>
          <w:tag w:val="goog_rdk_3"/>
        </w:sdtPr>
        <w:sdtContent>
          <w:r w:rsidDel="00000000" w:rsidR="00000000" w:rsidRPr="00000000">
            <w:rPr>
              <w:rFonts w:ascii="Cardo" w:cs="Cardo" w:eastAsia="Cardo" w:hAnsi="Cardo"/>
              <w:b w:val="1"/>
              <w:sz w:val="24"/>
              <w:szCs w:val="24"/>
              <w:rtl w:val="0"/>
            </w:rPr>
            <w:t xml:space="preserve">Body 1: 2001 → 2006 </w:t>
          </w:r>
        </w:sdtContent>
      </w:sdt>
    </w:p>
    <w:p w:rsidR="00000000" w:rsidDel="00000000" w:rsidP="00000000" w:rsidRDefault="00000000" w:rsidRPr="00000000" w14:paraId="00000008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+ 2001: highest:national fixed-line &gt;&lt; lowest: cell phone services </w:t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4"/>
        </w:sdtPr>
        <w:sdtContent>
          <w:r w:rsidDel="00000000" w:rsidR="00000000" w:rsidRPr="00000000">
            <w:rPr>
              <w:rFonts w:ascii="Cardo" w:cs="Cardo" w:eastAsia="Cardo" w:hAnsi="Cardo"/>
              <w:sz w:val="24"/>
              <w:szCs w:val="24"/>
              <w:rtl w:val="0"/>
            </w:rPr>
            <w:t xml:space="preserve">+ after 5 years: cell phone → incredibly increased ( 500 ) = national </w:t>
          </w:r>
        </w:sdtContent>
      </w:sdt>
    </w:p>
    <w:p w:rsidR="00000000" w:rsidDel="00000000" w:rsidP="00000000" w:rsidRDefault="00000000" w:rsidRPr="00000000" w14:paraId="0000000A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5"/>
        </w:sdtPr>
        <w:sdtContent>
          <w:r w:rsidDel="00000000" w:rsidR="00000000" w:rsidRPr="00000000">
            <w:rPr>
              <w:rFonts w:ascii="Cardo" w:cs="Cardo" w:eastAsia="Cardo" w:hAnsi="Cardo"/>
              <w:sz w:val="24"/>
              <w:szCs w:val="24"/>
              <w:rtl w:val="0"/>
            </w:rPr>
            <w:t xml:space="preserve">International → slowly rose to around 320→ fell and remained at 300</w:t>
          </w:r>
        </w:sdtContent>
      </w:sdt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sdt>
        <w:sdtPr>
          <w:tag w:val="goog_rdk_6"/>
        </w:sdtPr>
        <w:sdtContent>
          <w:r w:rsidDel="00000000" w:rsidR="00000000" w:rsidRPr="00000000">
            <w:rPr>
              <w:rFonts w:ascii="Cardo" w:cs="Cardo" w:eastAsia="Cardo" w:hAnsi="Cardo"/>
              <w:b w:val="1"/>
              <w:sz w:val="24"/>
              <w:szCs w:val="24"/>
              <w:rtl w:val="0"/>
            </w:rPr>
            <w:t xml:space="preserve">Body 2: 2006 → 2010</w:t>
          </w:r>
        </w:sdtContent>
      </w:sdt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7"/>
        </w:sdtPr>
        <w:sdtContent>
          <w:r w:rsidDel="00000000" w:rsidR="00000000" w:rsidRPr="00000000">
            <w:rPr>
              <w:rFonts w:ascii="Cardo" w:cs="Cardo" w:eastAsia="Cardo" w:hAnsi="Cardo"/>
              <w:sz w:val="24"/>
              <w:szCs w:val="24"/>
              <w:rtl w:val="0"/>
            </w:rPr>
            <w:t xml:space="preserve">Cell phone continuously rose → reached the peak of 750 in 2010 &gt;&lt; national fixed-line services → gradually fell to 400 </w:t>
          </w:r>
        </w:sdtContent>
      </w:sdt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8"/>
        </w:sdtPr>
        <w:sdtContent>
          <w:r w:rsidDel="00000000" w:rsidR="00000000" w:rsidRPr="00000000">
            <w:rPr>
              <w:rFonts w:ascii="Cardo" w:cs="Cardo" w:eastAsia="Cardo" w:hAnsi="Cardo"/>
              <w:sz w:val="24"/>
              <w:szCs w:val="24"/>
              <w:rtl w:val="0"/>
            </w:rPr>
            <w:t xml:space="preserve">International fixed-line → stayed unchanged → smallest </w:t>
          </w:r>
        </w:sdtContent>
      </w:sdt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Given is the graph illustrating Americans’ spending on cell phone, national and international fixed-line services from 2001 to 2010. </w:t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Overall, the expenditure on Mobile phone services and International fixed-line services increased</w:t>
      </w:r>
      <w:sdt>
        <w:sdtPr>
          <w:tag w:val="goog_rdk_9"/>
        </w:sdtPr>
        <w:sdtContent>
          <w:commentRangeStart w:id="1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while 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figure for National fixed-line services fell. It is clear that</w:t>
      </w:r>
      <w:sdt>
        <w:sdtPr>
          <w:tag w:val="goog_rdk_10"/>
        </w:sdtPr>
        <w:sdtContent>
          <w:commentRangeStart w:id="2"/>
        </w:sdtContent>
      </w:sdt>
      <w:sdt>
        <w:sdtPr>
          <w:tag w:val="goog_rdk_11"/>
        </w:sdtPr>
        <w:sdtContent>
          <w:commentRangeStart w:id="3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for cell phone services experienced</w:t>
      </w:r>
      <w:commentRangeEnd w:id="2"/>
      <w:r w:rsidDel="00000000" w:rsidR="00000000" w:rsidRPr="00000000">
        <w:commentReference w:id="2"/>
      </w:r>
      <w:commentRangeEnd w:id="3"/>
      <w:r w:rsidDel="00000000" w:rsidR="00000000" w:rsidRPr="00000000">
        <w:commentReference w:id="3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strikingly upward trend and finally reached the highest point in the end of the period. </w:t>
      </w:r>
    </w:p>
    <w:p w:rsidR="00000000" w:rsidDel="00000000" w:rsidP="00000000" w:rsidRDefault="00000000" w:rsidRPr="00000000" w14:paraId="00000012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2001, the expenditure on National fixed-line services accounted for the biggest point,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ead3" w:val="clear"/>
          <w:rtl w:val="0"/>
        </w:rPr>
        <w:t xml:space="preserve"> </w:t>
      </w:r>
      <w:sdt>
        <w:sdtPr>
          <w:tag w:val="goog_rdk_12"/>
        </w:sdtPr>
        <w:sdtContent>
          <w:commentRangeStart w:id="4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ead3" w:val="clear"/>
          <w:rtl w:val="0"/>
        </w:rPr>
        <w:t xml:space="preserve">at 700 dollars. On the contrary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ead3" w:val="clear"/>
          <w:rtl w:val="0"/>
        </w:rPr>
        <w:t xml:space="preserve">, the figures for both International fixed-line services and Cell phone services were much lower, only at 250 dollars and 200 dollars in the order given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After 5 years,</w:t>
      </w:r>
      <w:sdt>
        <w:sdtPr>
          <w:tag w:val="goog_rdk_13"/>
        </w:sdtPr>
        <w:sdtContent>
          <w:commentRangeStart w:id="5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incredible growth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can be seen for the spending on Cell phone services, at 500 dollars, which was as equal as that on National fixed-line services in the same year. </w:t>
      </w:r>
    </w:p>
    <w:p w:rsidR="00000000" w:rsidDel="00000000" w:rsidP="00000000" w:rsidRDefault="00000000" w:rsidRPr="00000000" w14:paraId="00000014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From 2006 to 2010,</w:t>
      </w:r>
      <w:sdt>
        <w:sdtPr>
          <w:tag w:val="goog_rdk_14"/>
        </w:sdtPr>
        <w:sdtContent>
          <w:commentRangeStart w:id="6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number of Cell phone services</w:t>
      </w:r>
      <w:commentRangeEnd w:id="6"/>
      <w:r w:rsidDel="00000000" w:rsidR="00000000" w:rsidRPr="00000000">
        <w:commentReference w:id="6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continuously rose and reached the peak of 750 while</w:t>
      </w:r>
      <w:sdt>
        <w:sdtPr>
          <w:tag w:val="goog_rdk_15"/>
        </w:sdtPr>
        <w:sdtContent>
          <w:commentRangeStart w:id="7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money used for National fixed-line services</w:t>
      </w:r>
      <w:commentRangeEnd w:id="7"/>
      <w:r w:rsidDel="00000000" w:rsidR="00000000" w:rsidRPr="00000000">
        <w:commentReference w:id="7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gradually fell to 400 in 2010. Besides, the figure for International fixed-line services oscillated around 320 dollars from 2001 to 2004 and then stayed unchanged at 300 dollars up until 2010. (198 words ) </w:t>
      </w:r>
    </w:p>
    <w:p w:rsidR="00000000" w:rsidDel="00000000" w:rsidP="00000000" w:rsidRDefault="00000000" w:rsidRPr="00000000" w14:paraId="00000016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before="240" w:line="48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Overall: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after="0" w:before="0" w:line="48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While the yearly spending on mobile phones increased significantly, the opposite was true for national landline phone expenditure.   &gt;&gt; IELTS  TUTOR  hướng  dẫn 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Cách dùng động từ "spend" tiếng anh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after="0" w:before="0" w:line="48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The figure for international fixed-line service was lowest among three kinds over the period shown.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before="0" w:line="48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Body 1: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after="0" w:before="0" w:line="48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In 2001</w:t>
      </w:r>
    </w:p>
    <w:p w:rsidR="00000000" w:rsidDel="00000000" w:rsidP="00000000" w:rsidRDefault="00000000" w:rsidRPr="00000000" w14:paraId="0000001C">
      <w:pPr>
        <w:numPr>
          <w:ilvl w:val="3"/>
          <w:numId w:val="1"/>
        </w:numPr>
        <w:spacing w:after="0" w:before="0" w:line="480" w:lineRule="auto"/>
        <w:ind w:left="288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There was an average of nearly $700 spent on national landline phone services by US residents, in comparison with only around $200 a piece on mobile phone and international landline services (nêu số liệu)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after="0" w:before="0" w:line="48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Over the next five years (2005)</w:t>
      </w:r>
    </w:p>
    <w:p w:rsidR="00000000" w:rsidDel="00000000" w:rsidP="00000000" w:rsidRDefault="00000000" w:rsidRPr="00000000" w14:paraId="0000001E">
      <w:pPr>
        <w:numPr>
          <w:ilvl w:val="3"/>
          <w:numId w:val="1"/>
        </w:numPr>
        <w:spacing w:after="0" w:before="0" w:line="480" w:lineRule="auto"/>
        <w:ind w:left="288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The average amount spent on national fixed-line phone services fell substantially by approximately $200. </w:t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spacing w:after="0" w:before="0" w:line="480" w:lineRule="auto"/>
        <w:ind w:left="288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Yearly spending on cell phone services witnessed a significant increase of roughly $300. </w:t>
      </w:r>
    </w:p>
    <w:p w:rsidR="00000000" w:rsidDel="00000000" w:rsidP="00000000" w:rsidRDefault="00000000" w:rsidRPr="00000000" w14:paraId="00000020">
      <w:pPr>
        <w:numPr>
          <w:ilvl w:val="3"/>
          <w:numId w:val="1"/>
        </w:numPr>
        <w:spacing w:after="0" w:before="0" w:line="480" w:lineRule="auto"/>
        <w:ind w:left="288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The figure for overseas landline services remained stable at $300.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before="0" w:line="48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Body 2: 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after="0" w:before="0" w:line="48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In 2006</w:t>
      </w:r>
    </w:p>
    <w:p w:rsidR="00000000" w:rsidDel="00000000" w:rsidP="00000000" w:rsidRDefault="00000000" w:rsidRPr="00000000" w14:paraId="00000023">
      <w:pPr>
        <w:numPr>
          <w:ilvl w:val="3"/>
          <w:numId w:val="1"/>
        </w:numPr>
        <w:spacing w:after="0" w:before="0" w:line="480" w:lineRule="auto"/>
        <w:ind w:left="288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US consumers spent the same amount of money on mobile and national fixed-line services, with just over $500 on each.   &gt;&gt; IELTS  TUTOR  hướng  dẫn 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Cách dùng danh từ "spending" tiếng anh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after="0" w:before="0" w:line="48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From the year 2006 onwards</w:t>
      </w:r>
    </w:p>
    <w:p w:rsidR="00000000" w:rsidDel="00000000" w:rsidP="00000000" w:rsidRDefault="00000000" w:rsidRPr="00000000" w14:paraId="00000025">
      <w:pPr>
        <w:numPr>
          <w:ilvl w:val="3"/>
          <w:numId w:val="1"/>
        </w:numPr>
        <w:spacing w:after="0" w:before="0" w:line="480" w:lineRule="auto"/>
        <w:ind w:left="288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The average yearly expenditure on mobile phones surpassed that on national fixed-line phones and mobile phones became the most common means of communication (nêu số liệu)  (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IELTS TUTOR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gợi ý cách diễn đạt khác: Yearly spending on mobile phone services increased to nearly $750 in the last year while the figure for national landline phone ones decreased to about $400 at the end of the period)</w:t>
      </w:r>
    </w:p>
    <w:p w:rsidR="00000000" w:rsidDel="00000000" w:rsidP="00000000" w:rsidRDefault="00000000" w:rsidRPr="00000000" w14:paraId="00000026">
      <w:pPr>
        <w:numPr>
          <w:ilvl w:val="3"/>
          <w:numId w:val="1"/>
        </w:numPr>
        <w:spacing w:after="0" w:before="0" w:line="480" w:lineRule="auto"/>
        <w:ind w:left="288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There was a stability in the figure for overseas phone calls.  &gt;&gt; IELTS  TUTOR  hướng  dẫn 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Paraphrase về "thu nhập"(income) &amp; "chi tiêu"(expenditure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0" w:before="0" w:line="48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IELTS TUTOR lưu ý: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spacing w:after="240" w:before="0" w:line="48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Bài này nếu chia 2 đoạn thân bài theo đối tượng thì có thể sẽ viết thiếu chữ nên sẽ chia theo thời gian nhé </w:t>
      </w:r>
    </w:p>
    <w:p w:rsidR="00000000" w:rsidDel="00000000" w:rsidP="00000000" w:rsidRDefault="00000000" w:rsidRPr="00000000" w14:paraId="00000029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0" w:left="0" w:right="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TUTOR IELTS" w:id="6" w:date="2022-08-05T05:26:22Z"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Với dữ liệu đo lường bằng 'dollars' thì mình sẽ dùng 'the amount' để miêu tả nhé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Nhưng bài là về còn về 'chi tiêu' thì mình sẽ dùng 'the spending/the expenditure/the expense' 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the expense on cell phone services 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Miêu tả “chi tiêu”: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https://www.ieltsdanang.vn/blog/cach-dung-tu-expense-tieng-anh</w:t>
      </w:r>
    </w:p>
  </w:comment>
  <w:comment w:author="TUTOR IELTS" w:id="4" w:date="2022-08-05T05:23:58Z"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Với số liệu được so sánh cho 1 năm luôn, thì mình có thể đưa thẳng so sánh liền với 'compared to/ as opposed to' luôn nhé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  at 700 dollars, compared to 250 dollars and 200 dollars in the figures for both International fixed-line services and Cell phone services  in the order given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Cách dùng 'compared to'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https://www.ieltstutor.me/blog/cach-dung-in-comparison-with-compared-to-trong-tieng-anh</w:t>
      </w:r>
    </w:p>
  </w:comment>
  <w:comment w:author="TUTOR IELTS" w:id="0" w:date="2022-08-05T05:33:04Z"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Dàn bài mình triển khai ổn nhé.</w:t>
      </w:r>
    </w:p>
  </w:comment>
  <w:comment w:author="TUTOR IELTS" w:id="5" w:date="2022-08-05T05:19:00Z"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Mạo từ đứng trước 'incredible' là 'an' nhé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Tuy nhiên mình lưu ý Sự tăng của số liệu, thì danh từ "growth" không đếm được nhé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https://www.ieltsdanang.vn/blog/cach-dung-danh-tu-growth-tieng-anh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incredible growth</w:t>
      </w:r>
    </w:p>
  </w:comment>
  <w:comment w:author="TUTOR IELTS" w:id="1" w:date="2022-08-05T05:20:33Z"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Trước while + S+V không có dấu , được nha dùng như liên từ phụ thuộc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https://www.suabaiieltswriting.com/blog/cach-dung-lien-tu-phu-thuoc-subordinating-conjunctions</w:t>
      </w:r>
    </w:p>
  </w:comment>
  <w:comment w:author="TUTOR IELTS" w:id="2" w:date="2022-08-05T05:17:44Z"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Chủ từ mình sẽ không dùng 'for' đứng trước được nè.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cell phone services experienced 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Cấu trúc "it is clear that + Mệnh đề"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https://www.ieltstutor.me/blog/cau-truc-nhan-manh</w:t>
      </w:r>
    </w:p>
  </w:comment>
  <w:comment w:author="TUTOR IELTS" w:id="3" w:date="2022-08-05T05:19:47Z"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Chủ từ ở đây mình sẽ dùng với cụm miêu tả số liệu nhé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the figure for cell phone services  experienced</w:t>
      </w:r>
    </w:p>
  </w:comment>
  <w:comment w:author="TUTOR IELTS" w:id="7" w:date="2022-08-05T05:27:07Z"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Với 'money' mình sẽ đo lường với 'the amount' luôn nhé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the amount of money used for national fixed-line services 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Cách dùng "amount":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https://www.ieltstutor.me/blog/ielts-cach-dung-tu-amount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34" w15:done="0"/>
  <w15:commentEx w15:paraId="0000003A" w15:done="0"/>
  <w15:commentEx w15:paraId="0000003B" w15:done="0"/>
  <w15:commentEx w15:paraId="00000040" w15:done="0"/>
  <w15:commentEx w15:paraId="00000042" w15:done="0"/>
  <w15:commentEx w15:paraId="00000047" w15:done="0"/>
  <w15:commentEx w15:paraId="00000049" w15:paraIdParent="00000047" w15:done="0"/>
  <w15:commentEx w15:paraId="0000004E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eltsdanang.vn/blog/cach-dung-danh-tu-spending-tieng-anh" TargetMode="External"/><Relationship Id="rId10" Type="http://schemas.openxmlformats.org/officeDocument/2006/relationships/hyperlink" Target="https://www.ieltsdanang.vn/blog/cach-dung-dong-tu-spend-tieng-anh" TargetMode="External"/><Relationship Id="rId13" Type="http://schemas.openxmlformats.org/officeDocument/2006/relationships/hyperlink" Target="https://www.suabaiieltswriting.com/blog/paraphrase-thu-nhap-chi-tieu" TargetMode="External"/><Relationship Id="rId12" Type="http://schemas.openxmlformats.org/officeDocument/2006/relationships/hyperlink" Target="https://www.ieltstutor.me/blog/sua-de-thi-ielts-writing-22-8-2020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usvokVJ0VfJusoGO+Hbyg9YHhg==">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2022-08-02T07:47:00Z</dcterms:created>
  <dc:creator>Admin</dc:creator>
</cp:coreProperties>
</file>