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6A91" w14:textId="1FF9C32D" w:rsidR="009739A6" w:rsidRDefault="009739A6" w:rsidP="003F0063">
      <w:pPr>
        <w:jc w:val="center"/>
        <w:rPr>
          <w:rFonts w:ascii="標楷體" w:eastAsia="標楷體" w:hAnsi="標楷體"/>
        </w:rPr>
      </w:pPr>
      <w:r w:rsidRPr="009739A6">
        <w:rPr>
          <w:rFonts w:ascii="標楷體" w:eastAsia="標楷體" w:hAnsi="標楷體" w:hint="eastAsia"/>
        </w:rPr>
        <w:t>據點挑戰王：活動設計秀</w:t>
      </w:r>
    </w:p>
    <w:p w14:paraId="586E0828" w14:textId="4BC15F4D" w:rsidR="003F0063" w:rsidRPr="003F0063" w:rsidRDefault="003F0063" w:rsidP="003F0063">
      <w:pPr>
        <w:jc w:val="center"/>
        <w:rPr>
          <w:rFonts w:ascii="標楷體" w:eastAsia="標楷體" w:hAnsi="標楷體"/>
        </w:rPr>
      </w:pPr>
      <w:r w:rsidRPr="003F0063">
        <w:rPr>
          <w:rFonts w:ascii="標楷體" w:eastAsia="標楷體" w:hAnsi="標楷體" w:hint="eastAsia"/>
        </w:rPr>
        <w:t>活動企劃書</w:t>
      </w:r>
      <w:r w:rsidR="006C0616" w:rsidRPr="006C0616">
        <w:rPr>
          <w:rFonts w:ascii="標楷體" w:eastAsia="標楷體" w:hAnsi="標楷體" w:hint="eastAsia"/>
          <w:b/>
          <w:bCs/>
          <w:color w:val="EE0000"/>
        </w:rPr>
        <w:t>(範例)</w:t>
      </w:r>
    </w:p>
    <w:p w14:paraId="078740C7" w14:textId="642C8525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預計活動時間(請填寫：例如 202</w:t>
      </w:r>
      <w:r w:rsidR="006C0616">
        <w:rPr>
          <w:rFonts w:ascii="標楷體" w:eastAsia="標楷體" w:hAnsi="標楷體" w:hint="eastAsia"/>
        </w:rPr>
        <w:t>6</w:t>
      </w:r>
      <w:r w:rsidRPr="005E3735">
        <w:rPr>
          <w:rFonts w:ascii="標楷體" w:eastAsia="標楷體" w:hAnsi="標楷體" w:hint="eastAsia"/>
        </w:rPr>
        <w:t xml:space="preserve"> 年 </w:t>
      </w:r>
      <w:r w:rsidR="006C0616">
        <w:rPr>
          <w:rFonts w:ascii="標楷體" w:eastAsia="標楷體" w:hAnsi="標楷體" w:hint="eastAsia"/>
        </w:rPr>
        <w:t>1</w:t>
      </w:r>
      <w:r w:rsidRPr="005E3735">
        <w:rPr>
          <w:rFonts w:ascii="標楷體" w:eastAsia="標楷體" w:hAnsi="標楷體" w:hint="eastAsia"/>
        </w:rPr>
        <w:t xml:space="preserve"> 月 10 日 0</w:t>
      </w:r>
      <w:r w:rsidR="006C0616">
        <w:rPr>
          <w:rFonts w:ascii="標楷體" w:eastAsia="標楷體" w:hAnsi="標楷體" w:hint="eastAsia"/>
        </w:rPr>
        <w:t>8</w:t>
      </w:r>
      <w:r w:rsidRPr="005E3735">
        <w:rPr>
          <w:rFonts w:ascii="標楷體" w:eastAsia="標楷體" w:hAnsi="標楷體" w:hint="eastAsia"/>
        </w:rPr>
        <w:t>:00</w:t>
      </w:r>
      <w:proofErr w:type="gramStart"/>
      <w:r w:rsidRPr="005E3735">
        <w:rPr>
          <w:rFonts w:ascii="標楷體" w:eastAsia="標楷體" w:hAnsi="標楷體" w:hint="eastAsia"/>
        </w:rPr>
        <w:t>–</w:t>
      </w:r>
      <w:proofErr w:type="gramEnd"/>
      <w:r w:rsidRPr="005E3735">
        <w:rPr>
          <w:rFonts w:ascii="標楷體" w:eastAsia="標楷體" w:hAnsi="標楷體" w:hint="eastAsia"/>
        </w:rPr>
        <w:t>11:30</w:t>
      </w:r>
      <w:proofErr w:type="gramStart"/>
      <w:r w:rsidRPr="005E3735">
        <w:rPr>
          <w:rFonts w:ascii="標楷體" w:eastAsia="標楷體" w:hAnsi="標楷體" w:hint="eastAsia"/>
        </w:rPr>
        <w:t>）</w:t>
      </w:r>
      <w:proofErr w:type="gramEnd"/>
    </w:p>
    <w:p w14:paraId="068AE3A0" w14:textId="74FFF269" w:rsidR="00534FBF" w:rsidRPr="005E3735" w:rsidRDefault="00534FBF" w:rsidP="005E3735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202</w:t>
      </w:r>
      <w:r w:rsidR="00E10C46">
        <w:rPr>
          <w:rFonts w:ascii="標楷體" w:eastAsia="標楷體" w:hAnsi="標楷體" w:hint="eastAsia"/>
          <w:color w:val="EE0000"/>
        </w:rPr>
        <w:t>6</w:t>
      </w:r>
      <w:r w:rsidRPr="005E3735">
        <w:rPr>
          <w:rFonts w:ascii="標楷體" w:eastAsia="標楷體" w:hAnsi="標楷體" w:hint="eastAsia"/>
          <w:color w:val="EE0000"/>
        </w:rPr>
        <w:t xml:space="preserve"> 年</w:t>
      </w:r>
      <w:r w:rsidR="00E10C46">
        <w:rPr>
          <w:rFonts w:ascii="標楷體" w:eastAsia="標楷體" w:hAnsi="標楷體" w:hint="eastAsia"/>
          <w:color w:val="EE0000"/>
        </w:rPr>
        <w:t>02</w:t>
      </w:r>
      <w:r w:rsidRPr="005E3735">
        <w:rPr>
          <w:rFonts w:ascii="標楷體" w:eastAsia="標楷體" w:hAnsi="標楷體" w:hint="eastAsia"/>
          <w:color w:val="EE0000"/>
        </w:rPr>
        <w:t xml:space="preserve"> 月 </w:t>
      </w:r>
      <w:r w:rsidR="00E10C46">
        <w:rPr>
          <w:rFonts w:ascii="標楷體" w:eastAsia="標楷體" w:hAnsi="標楷體" w:hint="eastAsia"/>
          <w:color w:val="EE0000"/>
        </w:rPr>
        <w:t>03</w:t>
      </w:r>
      <w:r w:rsidRPr="005E3735">
        <w:rPr>
          <w:rFonts w:ascii="標楷體" w:eastAsia="標楷體" w:hAnsi="標楷體" w:hint="eastAsia"/>
          <w:color w:val="EE0000"/>
        </w:rPr>
        <w:t xml:space="preserve"> 日（</w:t>
      </w:r>
      <w:r w:rsidR="00E10C46">
        <w:rPr>
          <w:rFonts w:ascii="標楷體" w:eastAsia="標楷體" w:hAnsi="標楷體" w:hint="eastAsia"/>
          <w:color w:val="EE0000"/>
        </w:rPr>
        <w:t>二</w:t>
      </w:r>
      <w:r w:rsidRPr="005E3735">
        <w:rPr>
          <w:rFonts w:ascii="標楷體" w:eastAsia="標楷體" w:hAnsi="標楷體" w:hint="eastAsia"/>
          <w:color w:val="EE0000"/>
        </w:rPr>
        <w:t>）上午</w:t>
      </w:r>
      <w:r w:rsidR="000A29A3" w:rsidRPr="005E3735">
        <w:rPr>
          <w:rFonts w:ascii="標楷體" w:eastAsia="標楷體" w:hAnsi="標楷體" w:hint="eastAsia"/>
          <w:color w:val="EE0000"/>
        </w:rPr>
        <w:t xml:space="preserve"> 09:00～12:00</w:t>
      </w:r>
    </w:p>
    <w:p w14:paraId="6ACCC59E" w14:textId="15045D37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預期效益</w:t>
      </w:r>
    </w:p>
    <w:p w14:paraId="76AD0CD7" w14:textId="0FABE312" w:rsidR="000A29A3" w:rsidRPr="005E3735" w:rsidRDefault="000A29A3" w:rsidP="005E3735">
      <w:pPr>
        <w:pStyle w:val="a9"/>
        <w:numPr>
          <w:ilvl w:val="0"/>
          <w:numId w:val="5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促進據點長者規律參與社區活動，增加社會互動。</w:t>
      </w:r>
    </w:p>
    <w:p w14:paraId="15E95CEE" w14:textId="5C262D12" w:rsidR="000A29A3" w:rsidRPr="005E3735" w:rsidRDefault="000A29A3" w:rsidP="005E3735">
      <w:pPr>
        <w:pStyle w:val="a9"/>
        <w:numPr>
          <w:ilvl w:val="0"/>
          <w:numId w:val="5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強化身體機能，延緩衰弱、失能之風險。</w:t>
      </w:r>
    </w:p>
    <w:p w14:paraId="60E4CAF3" w14:textId="349ED4A7" w:rsidR="000A29A3" w:rsidRPr="005E3735" w:rsidRDefault="000A29A3" w:rsidP="005E3735">
      <w:pPr>
        <w:pStyle w:val="a9"/>
        <w:numPr>
          <w:ilvl w:val="0"/>
          <w:numId w:val="5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透過團體活動提升情緒正向感與生活滿意度。</w:t>
      </w:r>
    </w:p>
    <w:p w14:paraId="762BEFB2" w14:textId="0AF80913" w:rsidR="006B1147" w:rsidRDefault="006B1147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預</w:t>
      </w:r>
      <w:r w:rsidR="00AB3D3A" w:rsidRPr="005E3735">
        <w:rPr>
          <w:rFonts w:ascii="標楷體" w:eastAsia="標楷體" w:hAnsi="標楷體" w:hint="eastAsia"/>
        </w:rPr>
        <w:t>期</w:t>
      </w:r>
      <w:r w:rsidRPr="005E3735">
        <w:rPr>
          <w:rFonts w:ascii="標楷體" w:eastAsia="標楷體" w:hAnsi="標楷體" w:hint="eastAsia"/>
        </w:rPr>
        <w:t>花費</w:t>
      </w:r>
    </w:p>
    <w:tbl>
      <w:tblPr>
        <w:tblStyle w:val="ae"/>
        <w:tblW w:w="0" w:type="auto"/>
        <w:tblInd w:w="480" w:type="dxa"/>
        <w:tblLook w:val="04A0" w:firstRow="1" w:lastRow="0" w:firstColumn="1" w:lastColumn="0" w:noHBand="0" w:noVBand="1"/>
      </w:tblPr>
      <w:tblGrid>
        <w:gridCol w:w="1549"/>
        <w:gridCol w:w="943"/>
        <w:gridCol w:w="2270"/>
        <w:gridCol w:w="1506"/>
      </w:tblGrid>
      <w:tr w:rsidR="00222BBD" w14:paraId="54627A8E" w14:textId="3F8653F4" w:rsidTr="00222BBD">
        <w:tc>
          <w:tcPr>
            <w:tcW w:w="1549" w:type="dxa"/>
          </w:tcPr>
          <w:p w14:paraId="1EBE9E2D" w14:textId="2C8C36D1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項目</w:t>
            </w:r>
          </w:p>
        </w:tc>
        <w:tc>
          <w:tcPr>
            <w:tcW w:w="943" w:type="dxa"/>
          </w:tcPr>
          <w:p w14:paraId="1615D706" w14:textId="1B208597" w:rsidR="00222BBD" w:rsidRPr="001D531F" w:rsidRDefault="00222BBD" w:rsidP="001D531F">
            <w:pPr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/>
                <w:color w:val="EE0000"/>
              </w:rPr>
              <w:t>數量</w:t>
            </w:r>
          </w:p>
        </w:tc>
        <w:tc>
          <w:tcPr>
            <w:tcW w:w="2270" w:type="dxa"/>
          </w:tcPr>
          <w:p w14:paraId="5EE6B960" w14:textId="2BDCCDE8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單價 (NT$)</w:t>
            </w:r>
          </w:p>
        </w:tc>
        <w:tc>
          <w:tcPr>
            <w:tcW w:w="1506" w:type="dxa"/>
          </w:tcPr>
          <w:p w14:paraId="1F4F8472" w14:textId="6AC3EB62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小計 (NT$)</w:t>
            </w:r>
          </w:p>
        </w:tc>
      </w:tr>
      <w:tr w:rsidR="00222BBD" w14:paraId="68867661" w14:textId="4898C3DC" w:rsidTr="00222BBD">
        <w:tc>
          <w:tcPr>
            <w:tcW w:w="1549" w:type="dxa"/>
          </w:tcPr>
          <w:p w14:paraId="61047BE4" w14:textId="29E02D39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彈力球</w:t>
            </w:r>
          </w:p>
        </w:tc>
        <w:tc>
          <w:tcPr>
            <w:tcW w:w="943" w:type="dxa"/>
          </w:tcPr>
          <w:p w14:paraId="37F2641A" w14:textId="5EC08EE3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1顆</w:t>
            </w:r>
          </w:p>
        </w:tc>
        <w:tc>
          <w:tcPr>
            <w:tcW w:w="2270" w:type="dxa"/>
          </w:tcPr>
          <w:p w14:paraId="68F70BA4" w14:textId="4CCE428D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40</w:t>
            </w:r>
          </w:p>
        </w:tc>
        <w:tc>
          <w:tcPr>
            <w:tcW w:w="1506" w:type="dxa"/>
          </w:tcPr>
          <w:p w14:paraId="279E9C79" w14:textId="37776B58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40</w:t>
            </w:r>
          </w:p>
        </w:tc>
      </w:tr>
      <w:tr w:rsidR="00222BBD" w14:paraId="524A8A91" w14:textId="0AE5A7BA" w:rsidTr="00222BBD">
        <w:tc>
          <w:tcPr>
            <w:tcW w:w="1549" w:type="dxa"/>
          </w:tcPr>
          <w:p w14:paraId="09786559" w14:textId="3320DF41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彈力帶</w:t>
            </w:r>
          </w:p>
        </w:tc>
        <w:tc>
          <w:tcPr>
            <w:tcW w:w="943" w:type="dxa"/>
          </w:tcPr>
          <w:p w14:paraId="7C579CA8" w14:textId="5260D836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12顆</w:t>
            </w:r>
          </w:p>
        </w:tc>
        <w:tc>
          <w:tcPr>
            <w:tcW w:w="2270" w:type="dxa"/>
          </w:tcPr>
          <w:p w14:paraId="4821C334" w14:textId="569F9E1A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  <w:tc>
          <w:tcPr>
            <w:tcW w:w="1506" w:type="dxa"/>
          </w:tcPr>
          <w:p w14:paraId="27602EEA" w14:textId="53FAB6E0" w:rsidR="00222BBD" w:rsidRPr="001D531F" w:rsidRDefault="001D531F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360</w:t>
            </w:r>
          </w:p>
        </w:tc>
      </w:tr>
      <w:tr w:rsidR="00222BBD" w14:paraId="525F94AD" w14:textId="2FF47E28" w:rsidTr="00222BBD">
        <w:tc>
          <w:tcPr>
            <w:tcW w:w="1549" w:type="dxa"/>
          </w:tcPr>
          <w:p w14:paraId="10B2AD01" w14:textId="6298C165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彩色卡紙</w:t>
            </w:r>
          </w:p>
        </w:tc>
        <w:tc>
          <w:tcPr>
            <w:tcW w:w="943" w:type="dxa"/>
          </w:tcPr>
          <w:p w14:paraId="6E72C666" w14:textId="6190C7E4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1份</w:t>
            </w:r>
          </w:p>
        </w:tc>
        <w:tc>
          <w:tcPr>
            <w:tcW w:w="2270" w:type="dxa"/>
          </w:tcPr>
          <w:p w14:paraId="4432226D" w14:textId="29ED6E47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45</w:t>
            </w:r>
          </w:p>
        </w:tc>
        <w:tc>
          <w:tcPr>
            <w:tcW w:w="1506" w:type="dxa"/>
          </w:tcPr>
          <w:p w14:paraId="51989262" w14:textId="3360B9C1" w:rsidR="00222BBD" w:rsidRPr="001D531F" w:rsidRDefault="001D531F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45</w:t>
            </w:r>
          </w:p>
        </w:tc>
      </w:tr>
      <w:tr w:rsidR="00222BBD" w14:paraId="47294CA7" w14:textId="77777777" w:rsidTr="00222BBD">
        <w:tc>
          <w:tcPr>
            <w:tcW w:w="1549" w:type="dxa"/>
          </w:tcPr>
          <w:p w14:paraId="49C4ADF2" w14:textId="7BF3FCFB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A4 列印圖片卡</w:t>
            </w:r>
          </w:p>
        </w:tc>
        <w:tc>
          <w:tcPr>
            <w:tcW w:w="943" w:type="dxa"/>
          </w:tcPr>
          <w:p w14:paraId="19520538" w14:textId="767D33AF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20張</w:t>
            </w:r>
          </w:p>
        </w:tc>
        <w:tc>
          <w:tcPr>
            <w:tcW w:w="2270" w:type="dxa"/>
          </w:tcPr>
          <w:p w14:paraId="7A9EE2D2" w14:textId="14AC700A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2</w:t>
            </w:r>
          </w:p>
        </w:tc>
        <w:tc>
          <w:tcPr>
            <w:tcW w:w="1506" w:type="dxa"/>
          </w:tcPr>
          <w:p w14:paraId="3C709C4F" w14:textId="71170BD9" w:rsidR="00222BBD" w:rsidRPr="001D531F" w:rsidRDefault="001D531F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40</w:t>
            </w:r>
          </w:p>
        </w:tc>
      </w:tr>
      <w:tr w:rsidR="00222BBD" w14:paraId="353AA409" w14:textId="77777777" w:rsidTr="00F04E7B">
        <w:tc>
          <w:tcPr>
            <w:tcW w:w="1549" w:type="dxa"/>
          </w:tcPr>
          <w:p w14:paraId="4CDD6E79" w14:textId="1FCF2DC6" w:rsidR="00222BBD" w:rsidRPr="001D531F" w:rsidRDefault="00222BBD" w:rsidP="001D531F">
            <w:pPr>
              <w:pStyle w:val="a9"/>
              <w:ind w:left="0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總計</w:t>
            </w:r>
          </w:p>
        </w:tc>
        <w:tc>
          <w:tcPr>
            <w:tcW w:w="4719" w:type="dxa"/>
            <w:gridSpan w:val="3"/>
          </w:tcPr>
          <w:p w14:paraId="2FF71703" w14:textId="6CDBF6C9" w:rsidR="00222BBD" w:rsidRPr="001D531F" w:rsidRDefault="001D531F" w:rsidP="001D531F">
            <w:pPr>
              <w:pStyle w:val="a9"/>
              <w:ind w:left="0"/>
              <w:jc w:val="right"/>
              <w:rPr>
                <w:rFonts w:ascii="標楷體" w:eastAsia="標楷體" w:hAnsi="標楷體"/>
                <w:color w:val="EE0000"/>
              </w:rPr>
            </w:pPr>
            <w:r w:rsidRPr="001D531F">
              <w:rPr>
                <w:rFonts w:ascii="標楷體" w:eastAsia="標楷體" w:hAnsi="標楷體" w:hint="eastAsia"/>
                <w:color w:val="EE0000"/>
              </w:rPr>
              <w:t>485</w:t>
            </w:r>
            <w:r w:rsidR="00222BBD" w:rsidRPr="001D531F">
              <w:rPr>
                <w:rFonts w:ascii="標楷體" w:eastAsia="標楷體" w:hAnsi="標楷體" w:hint="eastAsia"/>
                <w:color w:val="EE0000"/>
              </w:rPr>
              <w:t>元</w:t>
            </w:r>
          </w:p>
        </w:tc>
      </w:tr>
    </w:tbl>
    <w:p w14:paraId="61DA15FE" w14:textId="77777777" w:rsidR="005E3735" w:rsidRPr="005E3735" w:rsidRDefault="005E3735" w:rsidP="005E3735">
      <w:pPr>
        <w:pStyle w:val="a9"/>
        <w:spacing w:line="240" w:lineRule="auto"/>
        <w:ind w:left="480"/>
        <w:rPr>
          <w:rFonts w:ascii="標楷體" w:eastAsia="標楷體" w:hAnsi="標楷體"/>
        </w:rPr>
      </w:pPr>
    </w:p>
    <w:p w14:paraId="690C71C4" w14:textId="2E4AD89D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緣由（說明為何要辦理此活動、背景與現況）</w:t>
      </w:r>
    </w:p>
    <w:p w14:paraId="1C005A81" w14:textId="3663D2E6" w:rsidR="00F85ECE" w:rsidRPr="00F85ECE" w:rsidRDefault="000A29A3" w:rsidP="00F85ECE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據點長者部分出現肌力不足、活動量偏低等情況，影響日常生活功能。為維持其健康狀態，並促進社區長者彼此交流，據點規劃此活動以結合簡易肢體訓練＋團體遊戲方式，提高參與度並促進身心健康。</w:t>
      </w:r>
    </w:p>
    <w:p w14:paraId="77092F2D" w14:textId="4D1ECBA3" w:rsidR="00F85ECE" w:rsidRDefault="00F85ECE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A4853" w:rsidRPr="002A4853">
        <w:rPr>
          <w:rFonts w:ascii="標楷體" w:eastAsia="標楷體" w:hAnsi="標楷體" w:hint="eastAsia"/>
        </w:rPr>
        <w:t>發想過程</w:t>
      </w:r>
    </w:p>
    <w:p w14:paraId="56D503AC" w14:textId="3AFC942E" w:rsidR="002A4853" w:rsidRPr="002A4853" w:rsidRDefault="002A4853" w:rsidP="002A4853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2A4853">
        <w:rPr>
          <w:rFonts w:ascii="標楷體" w:eastAsia="標楷體" w:hAnsi="標楷體" w:hint="eastAsia"/>
          <w:color w:val="EE0000"/>
        </w:rPr>
        <w:t>活動的構思是從據點長輩近期的狀況開始。團隊在日常觀察中發現，部分長輩的下肢力量、耐力和協調度較以往明顯下降，行走穩定度也受到影響。為了讓長輩能在日常生活中保持良好功能，我們希望透過一個有趣且容易參與的活動，帶動長輩願意動起來。</w:t>
      </w:r>
    </w:p>
    <w:p w14:paraId="63CD4080" w14:textId="3AB7DDB5" w:rsidR="002A4853" w:rsidRPr="002A4853" w:rsidRDefault="002A4853" w:rsidP="002A4853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2A4853">
        <w:rPr>
          <w:rFonts w:ascii="標楷體" w:eastAsia="標楷體" w:hAnsi="標楷體" w:hint="eastAsia"/>
          <w:color w:val="EE0000"/>
        </w:rPr>
        <w:t>在討論過程中，我們先整理長輩的主要需求，例如提升下肢肌力、增加心肺耐力、改善平衡，以及營造互動氛圍。接著檢視據點現有的器材與空間，找出最合適的活動形式，並設定以「循環站活動」與「情境式主題遊戲」為主要架構。這樣的設計，能讓長輩在熟悉、安全的環境中逐步完成每</w:t>
      </w:r>
      <w:proofErr w:type="gramStart"/>
      <w:r w:rsidRPr="002A4853">
        <w:rPr>
          <w:rFonts w:ascii="標楷體" w:eastAsia="標楷體" w:hAnsi="標楷體" w:hint="eastAsia"/>
          <w:color w:val="EE0000"/>
        </w:rPr>
        <w:t>個</w:t>
      </w:r>
      <w:proofErr w:type="gramEnd"/>
      <w:r w:rsidRPr="002A4853">
        <w:rPr>
          <w:rFonts w:ascii="標楷體" w:eastAsia="標楷體" w:hAnsi="標楷體" w:hint="eastAsia"/>
          <w:color w:val="EE0000"/>
        </w:rPr>
        <w:t>動作。</w:t>
      </w:r>
    </w:p>
    <w:p w14:paraId="5DFD44A0" w14:textId="2F1FA393" w:rsidR="002A4853" w:rsidRPr="002A4853" w:rsidRDefault="002A4853" w:rsidP="002A4853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2A4853">
        <w:rPr>
          <w:rFonts w:ascii="標楷體" w:eastAsia="標楷體" w:hAnsi="標楷體" w:hint="eastAsia"/>
          <w:color w:val="EE0000"/>
        </w:rPr>
        <w:t>活動內容安排上，我們依照長輩可接受的節奏，規劃暖身、主活動與緩和伸展等階段。暖身著重在活化身體；主活動運用功能性動作結合簡單遊戲；緩和階段則讓長輩在放鬆中收穫成就感。每一段流程都希望讓長輩自然投入，不會感到負擔。</w:t>
      </w:r>
    </w:p>
    <w:p w14:paraId="3EB172F0" w14:textId="0FDD6341" w:rsidR="002A4853" w:rsidRPr="002A4853" w:rsidRDefault="002A4853" w:rsidP="002A4853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2A4853">
        <w:rPr>
          <w:rFonts w:ascii="標楷體" w:eastAsia="標楷體" w:hAnsi="標楷體" w:hint="eastAsia"/>
          <w:color w:val="EE0000"/>
        </w:rPr>
        <w:t>成果目標則以長輩的實際能力為基準，包含動作表現、參與度與團體互動等面向。整體活動的核</w:t>
      </w:r>
      <w:r w:rsidR="00771E5C" w:rsidRPr="00771E5C">
        <w:rPr>
          <w:rFonts w:ascii="標楷體" w:eastAsia="標楷體" w:hAnsi="標楷體" w:hint="eastAsia"/>
          <w:color w:val="EE0000"/>
        </w:rPr>
        <w:t>心想法是「安全、有效、好玩」，讓長輩在輕鬆的氛</w:t>
      </w:r>
      <w:r w:rsidR="00771E5C" w:rsidRPr="00771E5C">
        <w:rPr>
          <w:rFonts w:ascii="標楷體" w:eastAsia="標楷體" w:hAnsi="標楷體" w:hint="eastAsia"/>
          <w:color w:val="EE0000"/>
        </w:rPr>
        <w:lastRenderedPageBreak/>
        <w:t>圍中維持活動力，也在團體中感受到陪伴與支持。</w:t>
      </w:r>
    </w:p>
    <w:p w14:paraId="019172C6" w14:textId="2E33CDA7" w:rsidR="00F85ECE" w:rsidRPr="00F85ECE" w:rsidRDefault="00F85ECE" w:rsidP="00F85ECE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目的（活動希望達成的具體目標）</w:t>
      </w:r>
    </w:p>
    <w:p w14:paraId="3FB1E82D" w14:textId="4470AB70" w:rsidR="003F0063" w:rsidRPr="005E3735" w:rsidRDefault="000A29A3" w:rsidP="005E3735">
      <w:pPr>
        <w:pStyle w:val="a9"/>
        <w:numPr>
          <w:ilvl w:val="0"/>
          <w:numId w:val="6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增進據點長者肢體活動量並維持基本行動能力。</w:t>
      </w:r>
    </w:p>
    <w:p w14:paraId="2724D7CC" w14:textId="64C80710" w:rsidR="003F0063" w:rsidRPr="005E3735" w:rsidRDefault="000A29A3" w:rsidP="005E3735">
      <w:pPr>
        <w:pStyle w:val="a9"/>
        <w:numPr>
          <w:ilvl w:val="0"/>
          <w:numId w:val="6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提供認知刺激，延緩退化並提高專注力。</w:t>
      </w:r>
    </w:p>
    <w:p w14:paraId="404DAECF" w14:textId="3C43E359" w:rsidR="003F0063" w:rsidRPr="005E3735" w:rsidRDefault="000A29A3" w:rsidP="005E3735">
      <w:pPr>
        <w:pStyle w:val="a9"/>
        <w:numPr>
          <w:ilvl w:val="0"/>
          <w:numId w:val="6"/>
        </w:numPr>
        <w:spacing w:line="240" w:lineRule="auto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透過團體遊戲促進互動，營造支持性的社區氛圍。</w:t>
      </w:r>
    </w:p>
    <w:p w14:paraId="5472BB81" w14:textId="5020BD33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活動適用對象（選擇</w:t>
      </w:r>
      <w:proofErr w:type="gramStart"/>
      <w:r w:rsidRPr="005E3735">
        <w:rPr>
          <w:rFonts w:ascii="標楷體" w:eastAsia="標楷體" w:hAnsi="標楷體" w:hint="eastAsia"/>
        </w:rPr>
        <w:t>2項勾</w:t>
      </w:r>
      <w:proofErr w:type="gramEnd"/>
      <w:r w:rsidRPr="005E3735">
        <w:rPr>
          <w:rFonts w:ascii="標楷體" w:eastAsia="標楷體" w:hAnsi="標楷體" w:hint="eastAsia"/>
        </w:rPr>
        <w:t>選）</w:t>
      </w:r>
    </w:p>
    <w:p w14:paraId="49C16F37" w14:textId="1B1401C7" w:rsidR="003F0063" w:rsidRPr="005E3735" w:rsidRDefault="000A29A3" w:rsidP="005E3735">
      <w:pPr>
        <w:spacing w:line="240" w:lineRule="auto"/>
        <w:rPr>
          <w:rFonts w:ascii="標楷體" w:eastAsia="標楷體" w:hAnsi="標楷體"/>
        </w:rPr>
      </w:pPr>
      <w:r w:rsidRPr="005E3735">
        <w:rPr>
          <w:rFonts w:ascii="Segoe UI Symbol" w:eastAsia="標楷體" w:hAnsi="Segoe UI Symbol" w:cs="Segoe UI Symbol"/>
          <w:color w:val="EE0000"/>
        </w:rPr>
        <w:t>☑</w:t>
      </w:r>
      <w:r w:rsidR="003F0063" w:rsidRPr="005E3735">
        <w:rPr>
          <w:rFonts w:ascii="標楷體" w:eastAsia="標楷體" w:hAnsi="標楷體" w:hint="eastAsia"/>
          <w:color w:val="EE0000"/>
        </w:rPr>
        <w:t>健康</w:t>
      </w:r>
      <w:r w:rsidR="00AB3D3A" w:rsidRPr="005E3735">
        <w:rPr>
          <w:rFonts w:ascii="標楷體" w:eastAsia="標楷體" w:hAnsi="標楷體" w:hint="eastAsia"/>
          <w:color w:val="EE0000"/>
        </w:rPr>
        <w:t>長者</w:t>
      </w:r>
      <w:r w:rsidRPr="005E3735">
        <w:rPr>
          <w:rFonts w:ascii="Segoe UI Symbol" w:eastAsia="標楷體" w:hAnsi="Segoe UI Symbol" w:cs="Segoe UI Symbol"/>
          <w:color w:val="EE0000"/>
        </w:rPr>
        <w:t>☑</w:t>
      </w:r>
      <w:r w:rsidR="003F0063" w:rsidRPr="005E3735">
        <w:rPr>
          <w:rFonts w:ascii="標楷體" w:eastAsia="標楷體" w:hAnsi="標楷體" w:hint="eastAsia"/>
          <w:color w:val="EE0000"/>
        </w:rPr>
        <w:t>失能</w:t>
      </w:r>
      <w:r w:rsidR="00AB3D3A" w:rsidRPr="005E3735">
        <w:rPr>
          <w:rFonts w:ascii="標楷體" w:eastAsia="標楷體" w:hAnsi="標楷體" w:hint="eastAsia"/>
          <w:color w:val="EE0000"/>
        </w:rPr>
        <w:t>長者</w:t>
      </w:r>
      <w:r w:rsidR="003F0063" w:rsidRPr="005E3735">
        <w:rPr>
          <w:rFonts w:ascii="標楷體" w:eastAsia="標楷體" w:hAnsi="標楷體" w:cs="Times New Roman" w:hint="eastAsia"/>
        </w:rPr>
        <w:t>□</w:t>
      </w:r>
      <w:r w:rsidR="003F0063" w:rsidRPr="005E3735">
        <w:rPr>
          <w:rFonts w:ascii="標楷體" w:eastAsia="標楷體" w:hAnsi="標楷體" w:hint="eastAsia"/>
        </w:rPr>
        <w:t>失智</w:t>
      </w:r>
      <w:r w:rsidR="00AB3D3A" w:rsidRPr="005E3735">
        <w:rPr>
          <w:rFonts w:ascii="標楷體" w:eastAsia="標楷體" w:hAnsi="標楷體" w:hint="eastAsia"/>
        </w:rPr>
        <w:t>長者</w:t>
      </w:r>
      <w:r w:rsidR="003F0063" w:rsidRPr="005E3735">
        <w:rPr>
          <w:rFonts w:ascii="標楷體" w:eastAsia="標楷體" w:hAnsi="標楷體" w:cs="Times New Roman" w:hint="eastAsia"/>
        </w:rPr>
        <w:t>□</w:t>
      </w:r>
      <w:r w:rsidR="003F0063" w:rsidRPr="005E3735">
        <w:rPr>
          <w:rFonts w:ascii="標楷體" w:eastAsia="標楷體" w:hAnsi="標楷體" w:hint="eastAsia"/>
        </w:rPr>
        <w:t>衰弱</w:t>
      </w:r>
      <w:r w:rsidR="00AB3D3A" w:rsidRPr="005E3735">
        <w:rPr>
          <w:rFonts w:ascii="標楷體" w:eastAsia="標楷體" w:hAnsi="標楷體" w:hint="eastAsia"/>
        </w:rPr>
        <w:t>長者</w:t>
      </w:r>
    </w:p>
    <w:p w14:paraId="124DAB2C" w14:textId="5E3BAC56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活動適用人數</w:t>
      </w:r>
      <w:proofErr w:type="gramStart"/>
      <w:r w:rsidRPr="005E3735">
        <w:rPr>
          <w:rFonts w:ascii="標楷體" w:eastAsia="標楷體" w:hAnsi="標楷體" w:hint="eastAsia"/>
        </w:rPr>
        <w:t>（</w:t>
      </w:r>
      <w:proofErr w:type="gramEnd"/>
      <w:r w:rsidRPr="005E3735">
        <w:rPr>
          <w:rFonts w:ascii="標楷體" w:eastAsia="標楷體" w:hAnsi="標楷體" w:hint="eastAsia"/>
        </w:rPr>
        <w:t>例如：10</w:t>
      </w:r>
      <w:proofErr w:type="gramStart"/>
      <w:r w:rsidRPr="005E3735">
        <w:rPr>
          <w:rFonts w:ascii="標楷體" w:eastAsia="標楷體" w:hAnsi="標楷體" w:hint="eastAsia"/>
        </w:rPr>
        <w:t>–</w:t>
      </w:r>
      <w:proofErr w:type="gramEnd"/>
      <w:r w:rsidRPr="005E3735">
        <w:rPr>
          <w:rFonts w:ascii="標楷體" w:eastAsia="標楷體" w:hAnsi="標楷體" w:hint="eastAsia"/>
        </w:rPr>
        <w:t>15 人</w:t>
      </w:r>
      <w:proofErr w:type="gramStart"/>
      <w:r w:rsidRPr="005E3735">
        <w:rPr>
          <w:rFonts w:ascii="標楷體" w:eastAsia="標楷體" w:hAnsi="標楷體" w:hint="eastAsia"/>
        </w:rPr>
        <w:t>）</w:t>
      </w:r>
      <w:proofErr w:type="gramEnd"/>
    </w:p>
    <w:p w14:paraId="35400031" w14:textId="01D7477C" w:rsidR="005E3735" w:rsidRPr="005E3735" w:rsidRDefault="005E3735" w:rsidP="005E3735">
      <w:pPr>
        <w:pStyle w:val="a9"/>
        <w:spacing w:line="240" w:lineRule="auto"/>
        <w:ind w:left="480"/>
        <w:rPr>
          <w:rFonts w:ascii="標楷體" w:eastAsia="標楷體" w:hAnsi="標楷體"/>
          <w:color w:val="EE0000"/>
        </w:rPr>
      </w:pPr>
      <w:r w:rsidRPr="005E3735">
        <w:rPr>
          <w:rFonts w:ascii="標楷體" w:eastAsia="標楷體" w:hAnsi="標楷體" w:hint="eastAsia"/>
          <w:color w:val="EE0000"/>
        </w:rPr>
        <w:t>10人</w:t>
      </w:r>
    </w:p>
    <w:p w14:paraId="2CBC5EB5" w14:textId="2A882333" w:rsidR="003F0063" w:rsidRPr="005E3735" w:rsidRDefault="003F0063" w:rsidP="005E3735">
      <w:pPr>
        <w:pStyle w:val="a9"/>
        <w:numPr>
          <w:ilvl w:val="0"/>
          <w:numId w:val="1"/>
        </w:numPr>
        <w:spacing w:line="240" w:lineRule="auto"/>
        <w:rPr>
          <w:rFonts w:ascii="標楷體" w:eastAsia="標楷體" w:hAnsi="標楷體"/>
        </w:rPr>
      </w:pPr>
      <w:r w:rsidRPr="005E3735">
        <w:rPr>
          <w:rFonts w:ascii="標楷體" w:eastAsia="標楷體" w:hAnsi="標楷體" w:hint="eastAsia"/>
        </w:rPr>
        <w:t>活動步驟／活動流程（可依分鐘或流程分段描述）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65"/>
        <w:gridCol w:w="1199"/>
        <w:gridCol w:w="4332"/>
      </w:tblGrid>
      <w:tr w:rsidR="003F0063" w:rsidRPr="003F0063" w14:paraId="1A39CC36" w14:textId="77777777" w:rsidTr="005E3735">
        <w:tc>
          <w:tcPr>
            <w:tcW w:w="2765" w:type="dxa"/>
          </w:tcPr>
          <w:p w14:paraId="0224D056" w14:textId="7F92B5EF" w:rsidR="003F0063" w:rsidRPr="003F0063" w:rsidRDefault="003F0063" w:rsidP="005E3735">
            <w:pPr>
              <w:rPr>
                <w:rFonts w:ascii="標楷體" w:eastAsia="標楷體" w:hAnsi="標楷體"/>
              </w:rPr>
            </w:pPr>
            <w:r w:rsidRPr="003F0063">
              <w:rPr>
                <w:rFonts w:ascii="標楷體" w:eastAsia="標楷體" w:hAnsi="標楷體" w:hint="eastAsia"/>
              </w:rPr>
              <w:t>流程階段</w:t>
            </w:r>
          </w:p>
        </w:tc>
        <w:tc>
          <w:tcPr>
            <w:tcW w:w="1199" w:type="dxa"/>
          </w:tcPr>
          <w:p w14:paraId="59592F09" w14:textId="647FBFEB" w:rsidR="003F0063" w:rsidRPr="003F0063" w:rsidRDefault="003F0063" w:rsidP="005E3735">
            <w:pPr>
              <w:rPr>
                <w:rFonts w:ascii="標楷體" w:eastAsia="標楷體" w:hAnsi="標楷體"/>
              </w:rPr>
            </w:pPr>
            <w:r w:rsidRPr="003F006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332" w:type="dxa"/>
          </w:tcPr>
          <w:p w14:paraId="4D6E442A" w14:textId="7B268740" w:rsidR="003F0063" w:rsidRPr="003F0063" w:rsidRDefault="003F0063" w:rsidP="005E3735">
            <w:pPr>
              <w:rPr>
                <w:rFonts w:ascii="標楷體" w:eastAsia="標楷體" w:hAnsi="標楷體"/>
              </w:rPr>
            </w:pPr>
            <w:r w:rsidRPr="003F0063">
              <w:rPr>
                <w:rFonts w:ascii="標楷體" w:eastAsia="標楷體" w:hAnsi="標楷體" w:hint="eastAsia"/>
              </w:rPr>
              <w:t>內容說明</w:t>
            </w:r>
          </w:p>
        </w:tc>
      </w:tr>
      <w:tr w:rsidR="003F0063" w:rsidRPr="003F0063" w14:paraId="6376E7A4" w14:textId="77777777" w:rsidTr="005E3735">
        <w:tc>
          <w:tcPr>
            <w:tcW w:w="2765" w:type="dxa"/>
          </w:tcPr>
          <w:p w14:paraId="365BFC00" w14:textId="21D53C0F" w:rsidR="003F0063" w:rsidRPr="005E3735" w:rsidRDefault="003F0063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1. 活動</w:t>
            </w:r>
            <w:r w:rsidR="005E3735" w:rsidRPr="005E3735">
              <w:rPr>
                <w:rFonts w:ascii="標楷體" w:eastAsia="標楷體" w:hAnsi="標楷體" w:hint="eastAsia"/>
                <w:color w:val="EE0000"/>
              </w:rPr>
              <w:t>報到</w:t>
            </w:r>
            <w:r w:rsidRPr="005E3735">
              <w:rPr>
                <w:rFonts w:ascii="標楷體" w:eastAsia="標楷體" w:hAnsi="標楷體" w:hint="eastAsia"/>
                <w:color w:val="EE0000"/>
              </w:rPr>
              <w:t>／暖身</w:t>
            </w:r>
          </w:p>
        </w:tc>
        <w:tc>
          <w:tcPr>
            <w:tcW w:w="119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E3735" w:rsidRPr="005E3735" w14:paraId="1E8DE9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0D7D55" w14:textId="77777777" w:rsidR="005E3735" w:rsidRPr="005E3735" w:rsidRDefault="005E3735" w:rsidP="005E3735">
                  <w:pPr>
                    <w:spacing w:after="0" w:line="240" w:lineRule="auto"/>
                    <w:rPr>
                      <w:rFonts w:ascii="標楷體" w:eastAsia="標楷體" w:hAnsi="標楷體"/>
                      <w:color w:val="EE0000"/>
                    </w:rPr>
                  </w:pPr>
                </w:p>
              </w:tc>
            </w:tr>
          </w:tbl>
          <w:p w14:paraId="45480DAB" w14:textId="77777777" w:rsidR="005E3735" w:rsidRPr="005E3735" w:rsidRDefault="005E3735" w:rsidP="005E3735">
            <w:pPr>
              <w:rPr>
                <w:rFonts w:ascii="標楷體" w:eastAsia="標楷體" w:hAnsi="標楷體"/>
                <w:vanish/>
                <w:color w:val="EE000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0"/>
            </w:tblGrid>
            <w:tr w:rsidR="005E3735" w:rsidRPr="005E3735" w14:paraId="76728E6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412698" w14:textId="32E7B58A" w:rsidR="005E3735" w:rsidRPr="005E3735" w:rsidRDefault="005E3735" w:rsidP="005E3735">
                  <w:pPr>
                    <w:spacing w:after="0" w:line="240" w:lineRule="auto"/>
                    <w:rPr>
                      <w:rFonts w:ascii="標楷體" w:eastAsia="標楷體" w:hAnsi="標楷體"/>
                      <w:color w:val="EE0000"/>
                    </w:rPr>
                  </w:pPr>
                  <w:r w:rsidRPr="005E3735">
                    <w:rPr>
                      <w:rFonts w:ascii="標楷體" w:eastAsia="標楷體" w:hAnsi="標楷體" w:hint="eastAsia"/>
                      <w:color w:val="EE0000"/>
                    </w:rPr>
                    <w:t>15</w:t>
                  </w:r>
                  <w:r w:rsidRPr="005E3735">
                    <w:rPr>
                      <w:rFonts w:ascii="標楷體" w:eastAsia="標楷體" w:hAnsi="標楷體"/>
                      <w:color w:val="EE0000"/>
                    </w:rPr>
                    <w:t>分鐘</w:t>
                  </w:r>
                </w:p>
              </w:tc>
            </w:tr>
          </w:tbl>
          <w:p w14:paraId="01DF5150" w14:textId="4326233D" w:rsidR="003F0063" w:rsidRPr="005E3735" w:rsidRDefault="003F0063" w:rsidP="005E3735">
            <w:pPr>
              <w:rPr>
                <w:rFonts w:ascii="標楷體" w:eastAsia="標楷體" w:hAnsi="標楷體"/>
                <w:color w:val="EE0000"/>
              </w:rPr>
            </w:pPr>
          </w:p>
        </w:tc>
        <w:tc>
          <w:tcPr>
            <w:tcW w:w="4332" w:type="dxa"/>
          </w:tcPr>
          <w:p w14:paraId="6F3F1E36" w14:textId="48C7EF07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伸展操、呼吸調整、提醒飲水</w:t>
            </w:r>
          </w:p>
        </w:tc>
      </w:tr>
      <w:tr w:rsidR="003F0063" w:rsidRPr="003F0063" w14:paraId="52642E2B" w14:textId="77777777" w:rsidTr="005E3735">
        <w:tc>
          <w:tcPr>
            <w:tcW w:w="2765" w:type="dxa"/>
          </w:tcPr>
          <w:p w14:paraId="63A1703E" w14:textId="24690E18" w:rsidR="003F0063" w:rsidRPr="005E3735" w:rsidRDefault="003F0063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 xml:space="preserve">2. </w:t>
            </w:r>
            <w:r w:rsidR="005E3735" w:rsidRPr="005E3735">
              <w:rPr>
                <w:rFonts w:ascii="標楷體" w:eastAsia="標楷體" w:hAnsi="標楷體" w:hint="eastAsia"/>
                <w:color w:val="EE0000"/>
              </w:rPr>
              <w:t>認知</w:t>
            </w:r>
            <w:proofErr w:type="gramStart"/>
            <w:r w:rsidR="005E3735" w:rsidRPr="005E3735">
              <w:rPr>
                <w:rFonts w:ascii="標楷體" w:eastAsia="標楷體" w:hAnsi="標楷體" w:hint="eastAsia"/>
                <w:color w:val="EE0000"/>
              </w:rPr>
              <w:t>暖身小遊戲</w:t>
            </w:r>
            <w:proofErr w:type="gramEnd"/>
          </w:p>
        </w:tc>
        <w:tc>
          <w:tcPr>
            <w:tcW w:w="1199" w:type="dxa"/>
          </w:tcPr>
          <w:p w14:paraId="435BE96B" w14:textId="1F91C723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20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3816811E" w14:textId="02743D2F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顏色配對卡、手部反應練習</w:t>
            </w:r>
          </w:p>
        </w:tc>
      </w:tr>
      <w:tr w:rsidR="005E3735" w:rsidRPr="003F0063" w14:paraId="199853ED" w14:textId="77777777" w:rsidTr="005E3735">
        <w:tc>
          <w:tcPr>
            <w:tcW w:w="2765" w:type="dxa"/>
          </w:tcPr>
          <w:p w14:paraId="4328B190" w14:textId="3DD9737D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3.主活動</w:t>
            </w:r>
            <w:proofErr w:type="gramStart"/>
            <w:r w:rsidRPr="005E3735">
              <w:rPr>
                <w:rFonts w:ascii="標楷體" w:eastAsia="標楷體" w:hAnsi="標楷體" w:hint="eastAsia"/>
                <w:color w:val="EE0000"/>
              </w:rPr>
              <w:t>一</w:t>
            </w:r>
            <w:proofErr w:type="gramEnd"/>
          </w:p>
        </w:tc>
        <w:tc>
          <w:tcPr>
            <w:tcW w:w="1199" w:type="dxa"/>
          </w:tcPr>
          <w:p w14:paraId="0B30C891" w14:textId="424C0277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40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698B21B0" w14:textId="4495099F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團體傳球、坐</w:t>
            </w:r>
            <w:proofErr w:type="gramStart"/>
            <w:r w:rsidRPr="005E3735">
              <w:rPr>
                <w:rFonts w:ascii="標楷體" w:eastAsia="標楷體" w:hAnsi="標楷體"/>
                <w:color w:val="EE0000"/>
              </w:rPr>
              <w:t>姿抬腿運</w:t>
            </w:r>
            <w:proofErr w:type="gramEnd"/>
          </w:p>
        </w:tc>
      </w:tr>
      <w:tr w:rsidR="005E3735" w:rsidRPr="003F0063" w14:paraId="3DA5D7D1" w14:textId="77777777" w:rsidTr="005E3735">
        <w:tc>
          <w:tcPr>
            <w:tcW w:w="2765" w:type="dxa"/>
          </w:tcPr>
          <w:p w14:paraId="3A6A5AB4" w14:textId="512FC252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4.休息時間</w:t>
            </w:r>
          </w:p>
        </w:tc>
        <w:tc>
          <w:tcPr>
            <w:tcW w:w="1199" w:type="dxa"/>
          </w:tcPr>
          <w:p w14:paraId="1D2679D8" w14:textId="187F6F9C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10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681D0DC3" w14:textId="0FBE96F4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補充水分</w:t>
            </w:r>
          </w:p>
        </w:tc>
      </w:tr>
      <w:tr w:rsidR="005E3735" w:rsidRPr="003F0063" w14:paraId="47500239" w14:textId="77777777" w:rsidTr="005E3735">
        <w:tc>
          <w:tcPr>
            <w:tcW w:w="2765" w:type="dxa"/>
          </w:tcPr>
          <w:p w14:paraId="782AE387" w14:textId="1AD6BDE3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5.主要活動</w:t>
            </w:r>
          </w:p>
        </w:tc>
        <w:tc>
          <w:tcPr>
            <w:tcW w:w="1199" w:type="dxa"/>
          </w:tcPr>
          <w:p w14:paraId="2067A3F0" w14:textId="486B635A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40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4308E543" w14:textId="25198D6A" w:rsidR="005E3735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小組合作遊戲、動作模仿、認知刺激題目</w:t>
            </w:r>
          </w:p>
        </w:tc>
      </w:tr>
      <w:tr w:rsidR="003F0063" w:rsidRPr="003F0063" w14:paraId="666E40BA" w14:textId="77777777" w:rsidTr="005E3735">
        <w:tc>
          <w:tcPr>
            <w:tcW w:w="2765" w:type="dxa"/>
          </w:tcPr>
          <w:p w14:paraId="684C1264" w14:textId="4F486AB3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6.</w:t>
            </w:r>
            <w:r w:rsidR="003F0063" w:rsidRPr="005E3735">
              <w:rPr>
                <w:rFonts w:ascii="標楷體" w:eastAsia="標楷體" w:hAnsi="標楷體" w:hint="eastAsia"/>
                <w:color w:val="EE0000"/>
              </w:rPr>
              <w:t>檢討／分享</w:t>
            </w:r>
          </w:p>
        </w:tc>
        <w:tc>
          <w:tcPr>
            <w:tcW w:w="1199" w:type="dxa"/>
          </w:tcPr>
          <w:p w14:paraId="496A8050" w14:textId="53F3B05B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15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15C94BD1" w14:textId="0C11825F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長者分享今日感受、回饋交流</w:t>
            </w:r>
          </w:p>
        </w:tc>
      </w:tr>
      <w:tr w:rsidR="003F0063" w:rsidRPr="003F0063" w14:paraId="4916119D" w14:textId="77777777" w:rsidTr="005E3735">
        <w:tc>
          <w:tcPr>
            <w:tcW w:w="2765" w:type="dxa"/>
          </w:tcPr>
          <w:p w14:paraId="32D64B56" w14:textId="0C57A142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7.</w:t>
            </w:r>
            <w:r w:rsidR="003F0063" w:rsidRPr="005E3735">
              <w:rPr>
                <w:rFonts w:ascii="標楷體" w:eastAsia="標楷體" w:hAnsi="標楷體" w:hint="eastAsia"/>
                <w:color w:val="EE0000"/>
              </w:rPr>
              <w:t xml:space="preserve"> 結尾與收心</w:t>
            </w:r>
          </w:p>
        </w:tc>
        <w:tc>
          <w:tcPr>
            <w:tcW w:w="1199" w:type="dxa"/>
          </w:tcPr>
          <w:p w14:paraId="62150213" w14:textId="4640EB32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 w:hint="eastAsia"/>
                <w:color w:val="EE0000"/>
              </w:rPr>
              <w:t>10</w:t>
            </w:r>
            <w:r w:rsidRPr="005E3735">
              <w:rPr>
                <w:rFonts w:ascii="標楷體" w:eastAsia="標楷體" w:hAnsi="標楷體"/>
                <w:color w:val="EE0000"/>
              </w:rPr>
              <w:t>分鐘</w:t>
            </w:r>
          </w:p>
        </w:tc>
        <w:tc>
          <w:tcPr>
            <w:tcW w:w="4332" w:type="dxa"/>
          </w:tcPr>
          <w:p w14:paraId="5AFD78F4" w14:textId="0843E84B" w:rsidR="003F0063" w:rsidRPr="005E3735" w:rsidRDefault="005E3735" w:rsidP="005E3735">
            <w:pPr>
              <w:rPr>
                <w:rFonts w:ascii="標楷體" w:eastAsia="標楷體" w:hAnsi="標楷體"/>
                <w:color w:val="EE0000"/>
              </w:rPr>
            </w:pPr>
            <w:r w:rsidRPr="005E3735">
              <w:rPr>
                <w:rFonts w:ascii="標楷體" w:eastAsia="標楷體" w:hAnsi="標楷體"/>
                <w:color w:val="EE0000"/>
              </w:rPr>
              <w:t>緩和操、深呼吸、安全提醒</w:t>
            </w:r>
          </w:p>
        </w:tc>
      </w:tr>
    </w:tbl>
    <w:p w14:paraId="6EAEA03B" w14:textId="77777777" w:rsidR="003F0063" w:rsidRDefault="003F0063">
      <w:pPr>
        <w:rPr>
          <w:rFonts w:ascii="標楷體" w:eastAsia="標楷體" w:hAnsi="標楷體"/>
        </w:rPr>
      </w:pPr>
    </w:p>
    <w:p w14:paraId="764FB866" w14:textId="77777777" w:rsidR="006B5903" w:rsidRPr="006B5903" w:rsidRDefault="006B5903" w:rsidP="006B5903">
      <w:pPr>
        <w:rPr>
          <w:rFonts w:ascii="標楷體" w:eastAsia="標楷體" w:hAnsi="標楷體"/>
        </w:rPr>
      </w:pPr>
      <w:r w:rsidRPr="006B5903">
        <w:rPr>
          <w:rFonts w:ascii="標楷體" w:eastAsia="標楷體" w:hAnsi="標楷體" w:hint="eastAsia"/>
        </w:rPr>
        <w:t>格式：標楷體12號字、1倍行高，5頁為限，請上傳word檔。</w:t>
      </w:r>
    </w:p>
    <w:p w14:paraId="7F721B36" w14:textId="77777777" w:rsidR="006B5903" w:rsidRPr="006B5903" w:rsidRDefault="006B5903">
      <w:pPr>
        <w:rPr>
          <w:rFonts w:ascii="標楷體" w:eastAsia="標楷體" w:hAnsi="標楷體"/>
        </w:rPr>
      </w:pPr>
    </w:p>
    <w:sectPr w:rsidR="006B5903" w:rsidRPr="006B5903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6CEBC" w14:textId="77777777" w:rsidR="003E4FB0" w:rsidRDefault="003E4FB0" w:rsidP="000A29A3">
      <w:pPr>
        <w:spacing w:after="0" w:line="240" w:lineRule="auto"/>
      </w:pPr>
      <w:r>
        <w:separator/>
      </w:r>
    </w:p>
  </w:endnote>
  <w:endnote w:type="continuationSeparator" w:id="0">
    <w:p w14:paraId="77A0D715" w14:textId="77777777" w:rsidR="003E4FB0" w:rsidRDefault="003E4FB0" w:rsidP="000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D18F" w14:textId="77777777" w:rsidR="003E4FB0" w:rsidRDefault="003E4FB0" w:rsidP="000A29A3">
      <w:pPr>
        <w:spacing w:after="0" w:line="240" w:lineRule="auto"/>
      </w:pPr>
      <w:r>
        <w:separator/>
      </w:r>
    </w:p>
  </w:footnote>
  <w:footnote w:type="continuationSeparator" w:id="0">
    <w:p w14:paraId="0AE83F83" w14:textId="77777777" w:rsidR="003E4FB0" w:rsidRDefault="003E4FB0" w:rsidP="000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A6D4" w14:textId="4B8F463F" w:rsidR="00B02E4F" w:rsidRDefault="00000000">
    <w:pPr>
      <w:pStyle w:val="af"/>
    </w:pPr>
    <w:r>
      <w:rPr>
        <w:noProof/>
      </w:rPr>
      <w:pict w14:anchorId="68F64A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988329" o:spid="_x0000_s1029" type="#_x0000_t136" style="position:absolute;margin-left:0;margin-top:0;width:540pt;height:54pt;rotation:315;z-index:-251655168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8DFA" w14:textId="05BD51D4" w:rsidR="00B02E4F" w:rsidRDefault="00000000">
    <w:pPr>
      <w:pStyle w:val="af"/>
    </w:pPr>
    <w:r>
      <w:rPr>
        <w:noProof/>
      </w:rPr>
      <w:pict w14:anchorId="63CE8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988330" o:spid="_x0000_s1030" type="#_x0000_t136" style="position:absolute;margin-left:0;margin-top:0;width:540pt;height:54pt;rotation:315;z-index:-251653120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C46D" w14:textId="14462BE9" w:rsidR="00B02E4F" w:rsidRDefault="00000000">
    <w:pPr>
      <w:pStyle w:val="af"/>
    </w:pPr>
    <w:r>
      <w:rPr>
        <w:noProof/>
      </w:rPr>
      <w:pict w14:anchorId="438D06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4988328" o:spid="_x0000_s1028" type="#_x0000_t136" style="position:absolute;margin-left:0;margin-top:0;width:540pt;height:54pt;rotation:315;z-index:-251657216;mso-position-horizontal:center;mso-position-horizontal-relative:margin;mso-position-vertical:center;mso-position-vertical-relative:margin" o:allowincell="f" fillcolor="#393939 [814]" stroked="f">
          <v:fill opacity=".5"/>
          <v:textpath style="font-family:&quot;標楷體&quot;;font-size:54pt;v-text-reverse:t" string="億家安居家物理治療所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06D6"/>
    <w:multiLevelType w:val="hybridMultilevel"/>
    <w:tmpl w:val="E92005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013E40"/>
    <w:multiLevelType w:val="hybridMultilevel"/>
    <w:tmpl w:val="7516655E"/>
    <w:lvl w:ilvl="0" w:tplc="05887CF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16F50B7"/>
    <w:multiLevelType w:val="hybridMultilevel"/>
    <w:tmpl w:val="91DE9E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C7131C3"/>
    <w:multiLevelType w:val="hybridMultilevel"/>
    <w:tmpl w:val="97145C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23042E"/>
    <w:multiLevelType w:val="hybridMultilevel"/>
    <w:tmpl w:val="00BEBB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1B6E3A"/>
    <w:multiLevelType w:val="hybridMultilevel"/>
    <w:tmpl w:val="6A4E90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5B4BC5"/>
    <w:multiLevelType w:val="hybridMultilevel"/>
    <w:tmpl w:val="305ECB8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857743683">
    <w:abstractNumId w:val="5"/>
  </w:num>
  <w:num w:numId="2" w16cid:durableId="1635913261">
    <w:abstractNumId w:val="4"/>
  </w:num>
  <w:num w:numId="3" w16cid:durableId="1028332075">
    <w:abstractNumId w:val="0"/>
  </w:num>
  <w:num w:numId="4" w16cid:durableId="812677112">
    <w:abstractNumId w:val="3"/>
  </w:num>
  <w:num w:numId="5" w16cid:durableId="1663853415">
    <w:abstractNumId w:val="2"/>
  </w:num>
  <w:num w:numId="6" w16cid:durableId="1952545916">
    <w:abstractNumId w:val="6"/>
  </w:num>
  <w:num w:numId="7" w16cid:durableId="148762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63"/>
    <w:rsid w:val="000427E8"/>
    <w:rsid w:val="00084C65"/>
    <w:rsid w:val="000A29A3"/>
    <w:rsid w:val="001D531F"/>
    <w:rsid w:val="00201532"/>
    <w:rsid w:val="00211381"/>
    <w:rsid w:val="00222BBD"/>
    <w:rsid w:val="002A10EA"/>
    <w:rsid w:val="002A4853"/>
    <w:rsid w:val="003E4FB0"/>
    <w:rsid w:val="003F0063"/>
    <w:rsid w:val="004122D0"/>
    <w:rsid w:val="00467A3C"/>
    <w:rsid w:val="004C6217"/>
    <w:rsid w:val="004F6961"/>
    <w:rsid w:val="00534FBF"/>
    <w:rsid w:val="005E3735"/>
    <w:rsid w:val="006B1147"/>
    <w:rsid w:val="006B5903"/>
    <w:rsid w:val="006C0616"/>
    <w:rsid w:val="00771E5C"/>
    <w:rsid w:val="00935EEB"/>
    <w:rsid w:val="009739A6"/>
    <w:rsid w:val="009E705F"/>
    <w:rsid w:val="00AB3D3A"/>
    <w:rsid w:val="00B02E4F"/>
    <w:rsid w:val="00C61D54"/>
    <w:rsid w:val="00DC513F"/>
    <w:rsid w:val="00E10C46"/>
    <w:rsid w:val="00F414FC"/>
    <w:rsid w:val="00F8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9CB8C"/>
  <w15:chartTrackingRefBased/>
  <w15:docId w15:val="{76459A23-02A3-4AEA-825B-4F2DAA27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0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06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06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06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06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06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06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00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F0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F006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F0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F006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F006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F006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F006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F0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0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F0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0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F00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F00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0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00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F00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006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A2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A29A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A2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A29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億家安海濱里巷弄長照站</dc:creator>
  <cp:keywords/>
  <dc:description/>
  <cp:lastModifiedBy>億家安海濱里巷弄長照站</cp:lastModifiedBy>
  <cp:revision>12</cp:revision>
  <dcterms:created xsi:type="dcterms:W3CDTF">2025-11-17T08:31:00Z</dcterms:created>
  <dcterms:modified xsi:type="dcterms:W3CDTF">2025-11-27T05:49:00Z</dcterms:modified>
</cp:coreProperties>
</file>