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8105B" w14:textId="77777777" w:rsidR="008A7D52" w:rsidRDefault="008A7D52">
      <w:bookmarkStart w:id="0" w:name="_Hlk525634524"/>
      <w:r>
        <w:rPr>
          <w:noProof/>
        </w:rPr>
        <w:drawing>
          <wp:inline distT="0" distB="0" distL="0" distR="0" wp14:anchorId="4AFEEE1E" wp14:editId="3101E332">
            <wp:extent cx="124777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860F4" w14:textId="77777777" w:rsidR="00EA2339" w:rsidRDefault="00EA2339">
      <w:r>
        <w:t>Lisa Pittman RN, MSN, MHA, NEA-BC, OCN</w:t>
      </w:r>
    </w:p>
    <w:p w14:paraId="6B18652C" w14:textId="0D02B28C" w:rsidR="00C7201F" w:rsidRPr="008A7D52" w:rsidRDefault="003F4A12">
      <w:r w:rsidRPr="008A7D52">
        <w:t>Bio and Background</w:t>
      </w:r>
    </w:p>
    <w:p w14:paraId="21EE3B67" w14:textId="55F82A00" w:rsidR="003F4A12" w:rsidRPr="008A7D52" w:rsidRDefault="003F4A12">
      <w:r w:rsidRPr="008A7D52">
        <w:t>Lisa Pittman is the Director of Patient Care Services at Cancer Treatment Centers of America Chicago</w:t>
      </w:r>
      <w:r w:rsidR="00343AAC" w:rsidRPr="008A7D52">
        <w:t xml:space="preserve"> </w:t>
      </w:r>
      <w:r w:rsidR="00343AAC" w:rsidRPr="00AE72ED">
        <w:t xml:space="preserve">(CTCA-Chicago).  </w:t>
      </w:r>
      <w:r w:rsidR="003C48D3" w:rsidRPr="008A7D52">
        <w:t xml:space="preserve">One of her key priorities is leading patient </w:t>
      </w:r>
      <w:r w:rsidR="00343AAC" w:rsidRPr="00AE72ED">
        <w:t>engagement</w:t>
      </w:r>
      <w:r w:rsidR="00343AAC" w:rsidRPr="008A7D52">
        <w:t xml:space="preserve"> and </w:t>
      </w:r>
      <w:r w:rsidR="003C48D3" w:rsidRPr="008A7D52">
        <w:t>satisfaction initiatives and delivering results</w:t>
      </w:r>
      <w:r w:rsidR="00343AAC" w:rsidRPr="008A7D52">
        <w:t xml:space="preserve">. </w:t>
      </w:r>
      <w:r w:rsidR="00343AAC" w:rsidRPr="00AE72ED">
        <w:t>Under her leadership,</w:t>
      </w:r>
      <w:r w:rsidR="003C48D3" w:rsidRPr="00AE72ED">
        <w:t xml:space="preserve"> </w:t>
      </w:r>
      <w:r w:rsidR="00343AAC" w:rsidRPr="00AE72ED">
        <w:t xml:space="preserve">CTCA Chicago has received the Guardian of Excellence award </w:t>
      </w:r>
      <w:r w:rsidR="00824BCF">
        <w:t xml:space="preserve">twice </w:t>
      </w:r>
      <w:r w:rsidR="00343AAC" w:rsidRPr="00AE72ED">
        <w:t>and continues to perform in the top decile for patient satisfaction.</w:t>
      </w:r>
      <w:r w:rsidR="00343AAC" w:rsidRPr="008A7D52">
        <w:t xml:space="preserve">  H</w:t>
      </w:r>
      <w:r w:rsidR="003C48D3" w:rsidRPr="008A7D52">
        <w:t>er current work is highlighted in the August 2018 Press Ganey Industry Edge</w:t>
      </w:r>
      <w:r w:rsidR="000A7EF3" w:rsidRPr="008A7D52">
        <w:t xml:space="preserve">: </w:t>
      </w:r>
      <w:r w:rsidR="000A7EF3" w:rsidRPr="008A7D52">
        <w:rPr>
          <w:i/>
        </w:rPr>
        <w:t>Nurse-Driven Efforts Advance Patient Experience and Workforce Engagement at CTCA Chicago’s Comprehensive Care and Research Center</w:t>
      </w:r>
      <w:r w:rsidR="000A7EF3" w:rsidRPr="008A7D52">
        <w:t xml:space="preserve">. </w:t>
      </w:r>
      <w:bookmarkStart w:id="1" w:name="_GoBack"/>
      <w:bookmarkEnd w:id="1"/>
    </w:p>
    <w:p w14:paraId="4B699FFB" w14:textId="250D7767" w:rsidR="003C48D3" w:rsidRDefault="003C48D3">
      <w:r w:rsidRPr="008A7D52">
        <w:t>Lisa</w:t>
      </w:r>
      <w:r w:rsidR="00DF563E" w:rsidRPr="008A7D52">
        <w:t xml:space="preserve"> </w:t>
      </w:r>
      <w:r w:rsidRPr="008A7D52">
        <w:t xml:space="preserve">obtained </w:t>
      </w:r>
      <w:r w:rsidR="008A7D52" w:rsidRPr="00AE72ED">
        <w:t xml:space="preserve">her </w:t>
      </w:r>
      <w:r w:rsidR="00CC19A1" w:rsidRPr="00AE72ED">
        <w:t>Master</w:t>
      </w:r>
      <w:r w:rsidR="00AE72ED">
        <w:t>’s</w:t>
      </w:r>
      <w:r w:rsidR="00CC19A1" w:rsidRPr="00AE72ED">
        <w:t xml:space="preserve"> of Science in Nursing as well as </w:t>
      </w:r>
      <w:r w:rsidR="00CC19A1" w:rsidRPr="008A7D52">
        <w:t>a Master</w:t>
      </w:r>
      <w:r w:rsidR="00AE72ED">
        <w:t>’s</w:t>
      </w:r>
      <w:r w:rsidR="00CC19A1" w:rsidRPr="008A7D52">
        <w:t xml:space="preserve"> in Health</w:t>
      </w:r>
      <w:r w:rsidR="00AE72ED">
        <w:t>care</w:t>
      </w:r>
      <w:r w:rsidR="00CC19A1" w:rsidRPr="008A7D52">
        <w:t xml:space="preserve"> Administration</w:t>
      </w:r>
      <w:r w:rsidR="00CC19A1" w:rsidRPr="00AE72ED">
        <w:t xml:space="preserve"> from</w:t>
      </w:r>
      <w:r w:rsidR="008A7D52" w:rsidRPr="00AE72ED">
        <w:t xml:space="preserve"> the</w:t>
      </w:r>
      <w:r w:rsidR="00CC19A1" w:rsidRPr="008A7D52">
        <w:t xml:space="preserve"> University</w:t>
      </w:r>
      <w:r w:rsidRPr="008A7D52">
        <w:t xml:space="preserve"> of Saint Francis in Joliet, Illinois. </w:t>
      </w:r>
      <w:r w:rsidR="00CC19A1" w:rsidRPr="008A7D52">
        <w:t xml:space="preserve"> In addition Lisa holds</w:t>
      </w:r>
      <w:r w:rsidRPr="008A7D52">
        <w:t xml:space="preserve"> both an Oncology Certified Nurse and Nurse Executive Advance-Board Certified certification. </w:t>
      </w:r>
      <w:r w:rsidR="00DF563E" w:rsidRPr="008A7D52">
        <w:t>She has worked in hospital based nursing for over twenty years, has progressive leadership experience</w:t>
      </w:r>
      <w:r w:rsidR="00D21721" w:rsidRPr="008A7D52">
        <w:t xml:space="preserve"> and a passion for improving the patient experience through evidence based work.</w:t>
      </w:r>
      <w:r w:rsidR="00D21721">
        <w:t xml:space="preserve"> </w:t>
      </w:r>
    </w:p>
    <w:bookmarkEnd w:id="0"/>
    <w:p w14:paraId="2E2B378D" w14:textId="77777777" w:rsidR="003F4A12" w:rsidRDefault="003F4A12"/>
    <w:sectPr w:rsidR="003F4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12"/>
    <w:rsid w:val="000A7EF3"/>
    <w:rsid w:val="00343AAC"/>
    <w:rsid w:val="003C48D3"/>
    <w:rsid w:val="003F4A12"/>
    <w:rsid w:val="004F17BA"/>
    <w:rsid w:val="00824BCF"/>
    <w:rsid w:val="008A7D52"/>
    <w:rsid w:val="00A82D6B"/>
    <w:rsid w:val="00AE72ED"/>
    <w:rsid w:val="00C7201F"/>
    <w:rsid w:val="00CC19A1"/>
    <w:rsid w:val="00D21721"/>
    <w:rsid w:val="00DF563E"/>
    <w:rsid w:val="00EA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BE36F"/>
  <w15:chartTrackingRefBased/>
  <w15:docId w15:val="{CBFC24AD-2DC1-4074-BA67-6BC346E6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3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Lisa</dc:creator>
  <cp:keywords/>
  <dc:description/>
  <cp:lastModifiedBy>Michelle Murphy</cp:lastModifiedBy>
  <cp:revision>2</cp:revision>
  <dcterms:created xsi:type="dcterms:W3CDTF">2018-09-25T20:44:00Z</dcterms:created>
  <dcterms:modified xsi:type="dcterms:W3CDTF">2018-09-25T20:44:00Z</dcterms:modified>
</cp:coreProperties>
</file>