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FCA8" w14:textId="1DB33A59" w:rsidR="00D64F9D" w:rsidRPr="00E0239D" w:rsidRDefault="00000000" w:rsidP="00E0239D">
      <w:pPr>
        <w:spacing w:after="0" w:line="259" w:lineRule="auto"/>
        <w:ind w:left="0" w:firstLine="0"/>
        <w:rPr>
          <w:b/>
          <w:bCs/>
        </w:rPr>
      </w:pPr>
      <w:r w:rsidRPr="00E0239D">
        <w:rPr>
          <w:b/>
          <w:bCs/>
        </w:rPr>
        <w:t xml:space="preserve">Privacyverklaring  </w:t>
      </w:r>
    </w:p>
    <w:p w14:paraId="30A7B830" w14:textId="77777777" w:rsidR="00D64F9D" w:rsidRDefault="00000000">
      <w:pPr>
        <w:spacing w:after="0" w:line="259" w:lineRule="auto"/>
        <w:ind w:left="7" w:firstLine="0"/>
      </w:pPr>
      <w:r>
        <w:t xml:space="preserve"> </w:t>
      </w:r>
    </w:p>
    <w:p w14:paraId="2D51C65B" w14:textId="77777777" w:rsidR="00D64F9D" w:rsidRDefault="00000000">
      <w:pPr>
        <w:ind w:left="12" w:right="97"/>
      </w:pPr>
      <w:proofErr w:type="spellStart"/>
      <w:r>
        <w:t>Nanci</w:t>
      </w:r>
      <w:proofErr w:type="spellEnd"/>
      <w:r>
        <w:t xml:space="preserve"> </w:t>
      </w:r>
      <w:proofErr w:type="spellStart"/>
      <w:proofErr w:type="gramStart"/>
      <w:r>
        <w:t>Nievaard</w:t>
      </w:r>
      <w:proofErr w:type="spellEnd"/>
      <w:r>
        <w:t xml:space="preserve"> /</w:t>
      </w:r>
      <w:proofErr w:type="gramEnd"/>
      <w:r>
        <w:t xml:space="preserve"> Lichaamsgerichte therapie verwerkt de door uw verstrekte persoonsgegevens, doordat u gebruik maakt van haar diensten.   </w:t>
      </w:r>
    </w:p>
    <w:p w14:paraId="35335E63" w14:textId="77777777" w:rsidR="00D64F9D" w:rsidRDefault="00000000">
      <w:pPr>
        <w:spacing w:after="0" w:line="259" w:lineRule="auto"/>
        <w:ind w:left="9" w:firstLine="0"/>
      </w:pPr>
      <w:r>
        <w:t xml:space="preserve">  </w:t>
      </w:r>
    </w:p>
    <w:p w14:paraId="0EB8C0D4" w14:textId="77777777" w:rsidR="00D64F9D" w:rsidRDefault="00000000">
      <w:pPr>
        <w:spacing w:after="0" w:line="259" w:lineRule="auto"/>
        <w:ind w:left="2"/>
      </w:pPr>
      <w:r>
        <w:rPr>
          <w:b/>
        </w:rPr>
        <w:t xml:space="preserve">1. Persoonsgegevens die </w:t>
      </w:r>
      <w:proofErr w:type="spellStart"/>
      <w:r>
        <w:rPr>
          <w:b/>
        </w:rPr>
        <w:t>Nanci</w:t>
      </w:r>
      <w:proofErr w:type="spellEnd"/>
      <w:r>
        <w:rPr>
          <w:b/>
        </w:rPr>
        <w:t xml:space="preserve"> </w:t>
      </w:r>
      <w:proofErr w:type="spellStart"/>
      <w:proofErr w:type="gramStart"/>
      <w:r>
        <w:rPr>
          <w:b/>
        </w:rPr>
        <w:t>Nievaard</w:t>
      </w:r>
      <w:proofErr w:type="spellEnd"/>
      <w:r>
        <w:rPr>
          <w:b/>
        </w:rPr>
        <w:t xml:space="preserve"> /</w:t>
      </w:r>
      <w:proofErr w:type="gramEnd"/>
      <w:r>
        <w:rPr>
          <w:b/>
        </w:rPr>
        <w:t xml:space="preserve"> Praktijk voor Procesbegeleiding verwerkt:  </w:t>
      </w:r>
    </w:p>
    <w:p w14:paraId="60CA35B8" w14:textId="77777777" w:rsidR="00D64F9D" w:rsidRDefault="00000000">
      <w:pPr>
        <w:numPr>
          <w:ilvl w:val="0"/>
          <w:numId w:val="1"/>
        </w:numPr>
        <w:spacing w:after="0" w:line="259" w:lineRule="auto"/>
        <w:ind w:right="97" w:hanging="160"/>
      </w:pPr>
      <w:r>
        <w:rPr>
          <w:color w:val="000000"/>
        </w:rPr>
        <w:t>Naam</w:t>
      </w:r>
      <w:r>
        <w:t xml:space="preserve">  </w:t>
      </w:r>
    </w:p>
    <w:p w14:paraId="487BB03B" w14:textId="77777777" w:rsidR="00D64F9D" w:rsidRDefault="00000000">
      <w:pPr>
        <w:numPr>
          <w:ilvl w:val="0"/>
          <w:numId w:val="1"/>
        </w:numPr>
        <w:ind w:right="97" w:hanging="160"/>
      </w:pPr>
      <w:proofErr w:type="gramStart"/>
      <w:r>
        <w:t>Adresgegevens  -</w:t>
      </w:r>
      <w:proofErr w:type="gramEnd"/>
      <w:r>
        <w:t xml:space="preserve"> Geboortedatum  </w:t>
      </w:r>
    </w:p>
    <w:p w14:paraId="4C249FD9" w14:textId="77777777" w:rsidR="00D64F9D" w:rsidRDefault="00000000">
      <w:pPr>
        <w:numPr>
          <w:ilvl w:val="0"/>
          <w:numId w:val="1"/>
        </w:numPr>
        <w:ind w:right="97" w:hanging="160"/>
      </w:pPr>
      <w:r>
        <w:t xml:space="preserve">Telefoonnummer  </w:t>
      </w:r>
    </w:p>
    <w:p w14:paraId="34152E8F" w14:textId="77777777" w:rsidR="00D64F9D" w:rsidRDefault="00000000">
      <w:pPr>
        <w:numPr>
          <w:ilvl w:val="0"/>
          <w:numId w:val="1"/>
        </w:numPr>
        <w:ind w:right="97" w:hanging="160"/>
      </w:pPr>
      <w:r>
        <w:t xml:space="preserve">Emailadres  </w:t>
      </w:r>
    </w:p>
    <w:p w14:paraId="2BA7FEEA" w14:textId="77777777" w:rsidR="00D64F9D" w:rsidRDefault="00000000">
      <w:pPr>
        <w:numPr>
          <w:ilvl w:val="0"/>
          <w:numId w:val="1"/>
        </w:numPr>
        <w:ind w:right="97" w:hanging="160"/>
      </w:pPr>
      <w:r>
        <w:t xml:space="preserve">Overige gegevens die u actief verstrekt vanwege de reden van behandeling  </w:t>
      </w:r>
    </w:p>
    <w:p w14:paraId="66EB1E1D" w14:textId="77777777" w:rsidR="00D64F9D" w:rsidRDefault="00000000">
      <w:pPr>
        <w:spacing w:after="0" w:line="259" w:lineRule="auto"/>
        <w:ind w:left="9" w:firstLine="0"/>
      </w:pPr>
      <w:r>
        <w:t xml:space="preserve">  </w:t>
      </w:r>
    </w:p>
    <w:p w14:paraId="64EF26D5" w14:textId="77777777" w:rsidR="00D64F9D" w:rsidRDefault="00000000">
      <w:pPr>
        <w:spacing w:after="0" w:line="259" w:lineRule="auto"/>
        <w:ind w:left="2"/>
      </w:pPr>
      <w:r>
        <w:rPr>
          <w:b/>
        </w:rPr>
        <w:t xml:space="preserve">2. Verwerking van persoonsgegevens:  </w:t>
      </w:r>
    </w:p>
    <w:p w14:paraId="45B1B396" w14:textId="77777777" w:rsidR="00D64F9D" w:rsidRDefault="00000000">
      <w:pPr>
        <w:ind w:left="12" w:right="97"/>
      </w:pPr>
      <w:proofErr w:type="spellStart"/>
      <w:r>
        <w:t>Nanci</w:t>
      </w:r>
      <w:proofErr w:type="spellEnd"/>
      <w:r>
        <w:t xml:space="preserve"> </w:t>
      </w:r>
      <w:proofErr w:type="spellStart"/>
      <w:r>
        <w:t>Nievaard</w:t>
      </w:r>
      <w:proofErr w:type="spellEnd"/>
      <w:r>
        <w:t xml:space="preserve"> verwerkt persoonsgegevens die: </w:t>
      </w:r>
    </w:p>
    <w:p w14:paraId="4D436525" w14:textId="77777777" w:rsidR="00D64F9D" w:rsidRDefault="00000000">
      <w:pPr>
        <w:ind w:left="12" w:right="675"/>
      </w:pPr>
      <w:r>
        <w:t xml:space="preserve">Een betrokkene zelf persoonlijk, telefonisch of digitaal (via email of de formulieren op de website) heeft verstrekt zoals contactgegevens of andere persoonsgegevens.  </w:t>
      </w:r>
    </w:p>
    <w:p w14:paraId="08A996DB" w14:textId="77777777" w:rsidR="00E0239D" w:rsidRDefault="00000000" w:rsidP="00E0239D">
      <w:pPr>
        <w:spacing w:after="0" w:line="259" w:lineRule="auto"/>
        <w:ind w:left="7" w:firstLine="0"/>
      </w:pPr>
      <w:r>
        <w:t xml:space="preserve"> </w:t>
      </w:r>
    </w:p>
    <w:p w14:paraId="75983349" w14:textId="03F5D2EE" w:rsidR="00D64F9D" w:rsidRDefault="00000000" w:rsidP="00E0239D">
      <w:pPr>
        <w:spacing w:after="0" w:line="259" w:lineRule="auto"/>
        <w:ind w:left="7" w:firstLine="0"/>
      </w:pPr>
      <w:r>
        <w:t xml:space="preserve">Alleen met uw toestemming kunnen gegevens uit het dossier voor de volgende doelen gebruikt worden:  </w:t>
      </w:r>
    </w:p>
    <w:p w14:paraId="295F493E" w14:textId="77777777" w:rsidR="00E0239D" w:rsidRDefault="00000000">
      <w:pPr>
        <w:ind w:left="12" w:right="97"/>
      </w:pPr>
      <w:r>
        <w:t xml:space="preserve">- Om andere zorgverleners te informeren, bijvoorbeeld bij een verwijzing naar een andere behandelaar.  </w:t>
      </w:r>
    </w:p>
    <w:p w14:paraId="6AF476D2" w14:textId="6D0D1158" w:rsidR="00D64F9D" w:rsidRDefault="00000000">
      <w:pPr>
        <w:ind w:left="12" w:right="97"/>
      </w:pPr>
      <w:r>
        <w:t xml:space="preserve">- Als de therapeut vanwege een andere reden gebruik wil maken van gegevens, dan zal zij u eerst informeren    en expliciet om toestemming vragen.  </w:t>
      </w:r>
    </w:p>
    <w:p w14:paraId="3F7F4782" w14:textId="77777777" w:rsidR="00D64F9D" w:rsidRDefault="00000000">
      <w:pPr>
        <w:spacing w:after="0" w:line="259" w:lineRule="auto"/>
        <w:ind w:left="7" w:firstLine="0"/>
      </w:pPr>
      <w:r>
        <w:t xml:space="preserve"> </w:t>
      </w:r>
    </w:p>
    <w:p w14:paraId="10E70B63" w14:textId="77777777" w:rsidR="00D64F9D" w:rsidRDefault="00000000">
      <w:pPr>
        <w:spacing w:after="0" w:line="259" w:lineRule="auto"/>
        <w:ind w:left="2"/>
      </w:pPr>
      <w:r>
        <w:rPr>
          <w:b/>
        </w:rPr>
        <w:t xml:space="preserve">3. Doeleinden van het verwerken van persoonsgegevens: </w:t>
      </w:r>
    </w:p>
    <w:p w14:paraId="0AACA18C" w14:textId="77777777" w:rsidR="00D64F9D" w:rsidRDefault="00000000">
      <w:pPr>
        <w:numPr>
          <w:ilvl w:val="0"/>
          <w:numId w:val="2"/>
        </w:numPr>
        <w:ind w:right="97" w:hanging="110"/>
      </w:pPr>
      <w:r>
        <w:t xml:space="preserve">Om diensten te kunnen aanbieden  </w:t>
      </w:r>
    </w:p>
    <w:p w14:paraId="1BBE1D67" w14:textId="77777777" w:rsidR="00D64F9D" w:rsidRDefault="00000000">
      <w:pPr>
        <w:numPr>
          <w:ilvl w:val="0"/>
          <w:numId w:val="2"/>
        </w:numPr>
        <w:ind w:right="97" w:hanging="110"/>
      </w:pPr>
      <w:r>
        <w:t xml:space="preserve">Om contact met u te kunnen leggen </w:t>
      </w:r>
    </w:p>
    <w:p w14:paraId="677AABF7" w14:textId="77777777" w:rsidR="00D64F9D" w:rsidRDefault="00000000">
      <w:pPr>
        <w:numPr>
          <w:ilvl w:val="0"/>
          <w:numId w:val="2"/>
        </w:numPr>
        <w:ind w:right="97" w:hanging="110"/>
      </w:pPr>
      <w:r>
        <w:t xml:space="preserve">Voor afhandeling van de betaling (per factuur en ter declaratie aan de zorgverzekeraar)  </w:t>
      </w:r>
    </w:p>
    <w:p w14:paraId="682421BB" w14:textId="77777777" w:rsidR="00D64F9D" w:rsidRDefault="00000000">
      <w:pPr>
        <w:spacing w:after="0" w:line="259" w:lineRule="auto"/>
        <w:ind w:left="7" w:firstLine="0"/>
      </w:pPr>
      <w:r>
        <w:rPr>
          <w:b/>
        </w:rPr>
        <w:t xml:space="preserve"> </w:t>
      </w:r>
    </w:p>
    <w:p w14:paraId="4D2EFE91" w14:textId="77777777" w:rsidR="00D64F9D" w:rsidRDefault="00000000">
      <w:pPr>
        <w:spacing w:after="0" w:line="259" w:lineRule="auto"/>
        <w:ind w:left="2"/>
      </w:pPr>
      <w:r>
        <w:rPr>
          <w:b/>
        </w:rPr>
        <w:t xml:space="preserve"> 4.Verwerkers:  </w:t>
      </w:r>
    </w:p>
    <w:p w14:paraId="1EE8CF47" w14:textId="77777777" w:rsidR="00D64F9D" w:rsidRDefault="00000000">
      <w:pPr>
        <w:ind w:left="12" w:right="97"/>
      </w:pPr>
      <w:r>
        <w:t xml:space="preserve">Met bedrijven die (een deel van) uw persoonsgegevens verwerken om mijn diensten aan u te kunnen leveren, wordt er een verwerkersovereenkomst gesloten, om te zorgen voor eenzelfde niveau van beveiliging en vertrouwelijkheid.   </w:t>
      </w:r>
    </w:p>
    <w:p w14:paraId="64649F06" w14:textId="77777777" w:rsidR="00D64F9D" w:rsidRDefault="00000000">
      <w:pPr>
        <w:spacing w:after="0" w:line="259" w:lineRule="auto"/>
        <w:ind w:left="10" w:firstLine="0"/>
      </w:pPr>
      <w:r>
        <w:rPr>
          <w:b/>
        </w:rPr>
        <w:t xml:space="preserve"> </w:t>
      </w:r>
      <w:r>
        <w:t xml:space="preserve"> </w:t>
      </w:r>
    </w:p>
    <w:p w14:paraId="033586EB" w14:textId="77777777" w:rsidR="00D64F9D" w:rsidRDefault="00000000">
      <w:pPr>
        <w:numPr>
          <w:ilvl w:val="0"/>
          <w:numId w:val="3"/>
        </w:numPr>
        <w:spacing w:after="0" w:line="259" w:lineRule="auto"/>
        <w:ind w:hanging="200"/>
      </w:pPr>
      <w:r>
        <w:rPr>
          <w:b/>
        </w:rPr>
        <w:t xml:space="preserve">Dossiervorming:  </w:t>
      </w:r>
    </w:p>
    <w:p w14:paraId="3785A1C4" w14:textId="77777777" w:rsidR="00D64F9D" w:rsidRDefault="00000000">
      <w:pPr>
        <w:ind w:left="12" w:right="97"/>
      </w:pPr>
      <w:r>
        <w:t xml:space="preserve">Voor de therapie is het noodzakelijk dat de therapeut een dossier aanlegt. Dit is een wettelijke plicht opgelegd door de WGBO (Wet Geneeskundige Behandeling Overeenkomst).   </w:t>
      </w:r>
    </w:p>
    <w:p w14:paraId="1C9B9F1E" w14:textId="77777777" w:rsidR="00D64F9D" w:rsidRDefault="00000000">
      <w:pPr>
        <w:ind w:left="12" w:right="97"/>
      </w:pPr>
      <w:r>
        <w:t xml:space="preserve">Het dossier bevat aantekeningen en gegevens over de uitgevoerde sessies. Ook kunnen er in het dossier gegevens worden opgenomen die voor uw behandeling noodzakelijk zijn en die, alleen na uw expliciete toestemming, kunnen worden opgevraagd door een andere zorgverlener, bijvoorbeeld door de huisarts.  </w:t>
      </w:r>
    </w:p>
    <w:p w14:paraId="1934143F" w14:textId="77777777" w:rsidR="00D64F9D" w:rsidRDefault="00000000">
      <w:pPr>
        <w:spacing w:after="0" w:line="259" w:lineRule="auto"/>
        <w:ind w:left="15" w:firstLine="0"/>
      </w:pPr>
      <w:r>
        <w:rPr>
          <w:b/>
        </w:rPr>
        <w:t xml:space="preserve"> </w:t>
      </w:r>
      <w:r>
        <w:t xml:space="preserve"> </w:t>
      </w:r>
    </w:p>
    <w:p w14:paraId="7DF98043" w14:textId="77777777" w:rsidR="00D64F9D" w:rsidRDefault="00000000">
      <w:pPr>
        <w:numPr>
          <w:ilvl w:val="0"/>
          <w:numId w:val="3"/>
        </w:numPr>
        <w:spacing w:after="0" w:line="259" w:lineRule="auto"/>
        <w:ind w:hanging="200"/>
      </w:pPr>
      <w:r>
        <w:rPr>
          <w:b/>
        </w:rPr>
        <w:t xml:space="preserve">Hoe lang worden persoonsgegevens bewaard:  </w:t>
      </w:r>
    </w:p>
    <w:p w14:paraId="67BA8033" w14:textId="77777777" w:rsidR="00D64F9D" w:rsidRDefault="00000000">
      <w:pPr>
        <w:ind w:left="12" w:right="97"/>
      </w:pPr>
      <w:r>
        <w:t xml:space="preserve">De wettelijke bewaartermijn van persoonsgegevens voor een praktijk is twintig jaar, maar u heeft het recht om gegevens uit het dossier of het gehele dossier te laten verwijderen.  </w:t>
      </w:r>
    </w:p>
    <w:p w14:paraId="78D51A16" w14:textId="77777777" w:rsidR="00D64F9D" w:rsidRDefault="00000000">
      <w:pPr>
        <w:spacing w:after="0" w:line="259" w:lineRule="auto"/>
        <w:ind w:left="8" w:firstLine="0"/>
      </w:pPr>
      <w:r>
        <w:t xml:space="preserve">  </w:t>
      </w:r>
    </w:p>
    <w:p w14:paraId="2256BDF9" w14:textId="77777777" w:rsidR="00D64F9D" w:rsidRDefault="00000000">
      <w:pPr>
        <w:numPr>
          <w:ilvl w:val="0"/>
          <w:numId w:val="3"/>
        </w:numPr>
        <w:spacing w:after="0" w:line="259" w:lineRule="auto"/>
        <w:ind w:hanging="200"/>
      </w:pPr>
      <w:r>
        <w:rPr>
          <w:b/>
        </w:rPr>
        <w:t>Beveiliging van persoonsgegevens:</w:t>
      </w:r>
      <w:r>
        <w:t xml:space="preserve"> </w:t>
      </w:r>
      <w:r>
        <w:rPr>
          <w:b/>
        </w:rPr>
        <w:t xml:space="preserve"> </w:t>
      </w:r>
    </w:p>
    <w:p w14:paraId="74C2B639" w14:textId="77777777" w:rsidR="00D64F9D" w:rsidRDefault="00000000">
      <w:pPr>
        <w:ind w:left="12" w:right="97"/>
      </w:pPr>
      <w:r>
        <w:t xml:space="preserve">Om de privacy te waarborgen, betekent dit dat:  </w:t>
      </w:r>
    </w:p>
    <w:p w14:paraId="6CD58E75" w14:textId="77777777" w:rsidR="00D64F9D" w:rsidRDefault="00000000">
      <w:pPr>
        <w:numPr>
          <w:ilvl w:val="0"/>
          <w:numId w:val="4"/>
        </w:numPr>
        <w:ind w:right="97" w:hanging="110"/>
      </w:pPr>
      <w:r>
        <w:t xml:space="preserve">Er zorgvuldig om wordt gegaan met persoonlijke en medische gegevens.  </w:t>
      </w:r>
    </w:p>
    <w:p w14:paraId="57C7121E" w14:textId="77777777" w:rsidR="00D64F9D" w:rsidRDefault="00000000">
      <w:pPr>
        <w:numPr>
          <w:ilvl w:val="0"/>
          <w:numId w:val="4"/>
        </w:numPr>
        <w:ind w:right="97" w:hanging="110"/>
      </w:pPr>
      <w:proofErr w:type="spellStart"/>
      <w:r>
        <w:t>Nanci</w:t>
      </w:r>
      <w:proofErr w:type="spellEnd"/>
      <w:r>
        <w:t xml:space="preserve"> </w:t>
      </w:r>
      <w:proofErr w:type="spellStart"/>
      <w:r>
        <w:t>Nievaard</w:t>
      </w:r>
      <w:proofErr w:type="spellEnd"/>
      <w:r>
        <w:t xml:space="preserve"> als enige toegang heeft tot de gegevens in het dossier. Zij heeft een wettelijke    geheimhoudingsplicht, tenzij ernstige misstanden wettelijk tot spreken verplichten. </w:t>
      </w:r>
    </w:p>
    <w:p w14:paraId="0B0EED3B" w14:textId="47899522" w:rsidR="00D64F9D" w:rsidRDefault="00000000">
      <w:pPr>
        <w:spacing w:after="13" w:line="259" w:lineRule="auto"/>
        <w:ind w:left="7" w:firstLine="0"/>
      </w:pPr>
      <w:r>
        <w:t xml:space="preserve"> </w:t>
      </w:r>
    </w:p>
    <w:p w14:paraId="042B0961" w14:textId="7D28F159" w:rsidR="00E0239D" w:rsidRDefault="00E0239D">
      <w:pPr>
        <w:spacing w:after="13" w:line="259" w:lineRule="auto"/>
        <w:ind w:left="7" w:firstLine="0"/>
        <w:rPr>
          <w:b/>
          <w:bCs/>
        </w:rPr>
      </w:pPr>
      <w:r w:rsidRPr="00E0239D">
        <w:rPr>
          <w:b/>
          <w:bCs/>
        </w:rPr>
        <w:t>8. Plotselinge afwezigheid van de therapeut</w:t>
      </w:r>
    </w:p>
    <w:p w14:paraId="26BFE782" w14:textId="7BC66D93" w:rsidR="00E0239D" w:rsidRPr="00E0239D" w:rsidRDefault="00E0239D">
      <w:pPr>
        <w:spacing w:after="13" w:line="259" w:lineRule="auto"/>
        <w:ind w:left="7" w:firstLine="0"/>
      </w:pPr>
      <w:r>
        <w:t xml:space="preserve">Bij plotselinge afwezigheid van mij als therapeut en ik zelf niet in staat ben om cliënten van mijn afwezigheid op de hoogte te stellen, zal mijn collega </w:t>
      </w:r>
      <w:r w:rsidR="001B383D">
        <w:t xml:space="preserve">psycholoog </w:t>
      </w:r>
      <w:r>
        <w:t>Willem van Eijk de huidige cliënten hierover informeren (www.willemvaneijk.nl).</w:t>
      </w:r>
    </w:p>
    <w:p w14:paraId="56AFAC3A" w14:textId="77777777" w:rsidR="00D64F9D" w:rsidRDefault="00000000">
      <w:pPr>
        <w:spacing w:after="0" w:line="259" w:lineRule="auto"/>
        <w:ind w:left="7" w:firstLine="0"/>
      </w:pPr>
      <w:r>
        <w:rPr>
          <w:b/>
          <w:sz w:val="20"/>
        </w:rPr>
        <w:t xml:space="preserve"> </w:t>
      </w:r>
    </w:p>
    <w:p w14:paraId="2C6F04F6" w14:textId="77777777" w:rsidR="00D64F9D" w:rsidRDefault="00000000">
      <w:pPr>
        <w:pStyle w:val="Kop1"/>
        <w:ind w:left="2"/>
      </w:pPr>
      <w:r>
        <w:t xml:space="preserve">Algemene voorwaarden </w:t>
      </w:r>
    </w:p>
    <w:p w14:paraId="3A1E2DAE" w14:textId="77777777" w:rsidR="00D64F9D" w:rsidRDefault="00000000">
      <w:pPr>
        <w:numPr>
          <w:ilvl w:val="0"/>
          <w:numId w:val="5"/>
        </w:numPr>
        <w:spacing w:after="2" w:line="255" w:lineRule="auto"/>
        <w:ind w:hanging="122"/>
      </w:pPr>
      <w:r>
        <w:rPr>
          <w:sz w:val="20"/>
        </w:rPr>
        <w:t xml:space="preserve">Afspraken kunnen tot uiterlijk 24 uur voor aanvang van de sessie kosteloos worden geannuleerd. </w:t>
      </w:r>
    </w:p>
    <w:p w14:paraId="32CB3DA9" w14:textId="77777777" w:rsidR="00D64F9D" w:rsidRDefault="00000000">
      <w:pPr>
        <w:spacing w:after="2" w:line="255" w:lineRule="auto"/>
        <w:ind w:left="2"/>
      </w:pPr>
      <w:r>
        <w:rPr>
          <w:sz w:val="20"/>
        </w:rPr>
        <w:t xml:space="preserve">  Bij annuleringen binnen 24 uur wordt de helft van de kosten in rekening gebracht. </w:t>
      </w:r>
    </w:p>
    <w:p w14:paraId="3A0940E1" w14:textId="77777777" w:rsidR="00D64F9D" w:rsidRDefault="00000000">
      <w:pPr>
        <w:numPr>
          <w:ilvl w:val="0"/>
          <w:numId w:val="5"/>
        </w:numPr>
        <w:spacing w:after="2" w:line="255" w:lineRule="auto"/>
        <w:ind w:hanging="122"/>
      </w:pPr>
      <w:r>
        <w:rPr>
          <w:sz w:val="20"/>
        </w:rPr>
        <w:t xml:space="preserve">Facturering geschied elke volgende maand. De factuur dient binnen 2 weken te worden voldaan. </w:t>
      </w:r>
    </w:p>
    <w:p w14:paraId="100AD254" w14:textId="77777777" w:rsidR="00D64F9D" w:rsidRDefault="00000000">
      <w:pPr>
        <w:spacing w:after="0" w:line="259" w:lineRule="auto"/>
        <w:ind w:left="7" w:firstLine="0"/>
      </w:pPr>
      <w:r>
        <w:rPr>
          <w:b/>
          <w:sz w:val="20"/>
        </w:rPr>
        <w:t xml:space="preserve"> </w:t>
      </w:r>
    </w:p>
    <w:p w14:paraId="0A33AB26" w14:textId="77777777" w:rsidR="00D64F9D" w:rsidRDefault="00000000">
      <w:pPr>
        <w:spacing w:after="0" w:line="259" w:lineRule="auto"/>
        <w:ind w:left="7" w:firstLine="0"/>
      </w:pPr>
      <w:r>
        <w:rPr>
          <w:b/>
          <w:sz w:val="20"/>
        </w:rPr>
        <w:t xml:space="preserve"> </w:t>
      </w:r>
    </w:p>
    <w:p w14:paraId="7B3980FB" w14:textId="77777777" w:rsidR="00D64F9D" w:rsidRDefault="00000000">
      <w:pPr>
        <w:pStyle w:val="Kop1"/>
        <w:ind w:left="2"/>
      </w:pPr>
      <w:r>
        <w:lastRenderedPageBreak/>
        <w:t xml:space="preserve">Klachtenregeling </w:t>
      </w:r>
    </w:p>
    <w:p w14:paraId="68161584" w14:textId="77777777" w:rsidR="00D64F9D" w:rsidRDefault="00000000">
      <w:pPr>
        <w:spacing w:after="2" w:line="255" w:lineRule="auto"/>
        <w:ind w:left="2"/>
      </w:pPr>
      <w:r>
        <w:rPr>
          <w:sz w:val="20"/>
        </w:rPr>
        <w:t xml:space="preserve">- Mocht u niet tevreden zijn over de behandeling en komen wij er samen niet uit, dan kunt u een beroep te doen op een onafhankelijke klachtenfunctionaris. Mijn praktijk is hiervoor aangesloten bij een erkende geschillencommissie. Meer informatie vindt u op de website van het </w:t>
      </w:r>
      <w:r>
        <w:rPr>
          <w:color w:val="0000FF"/>
          <w:sz w:val="20"/>
          <w:u w:val="single" w:color="0000FF"/>
        </w:rPr>
        <w:t>NIBIG.</w:t>
      </w:r>
      <w:r>
        <w:rPr>
          <w:sz w:val="20"/>
        </w:rPr>
        <w:t xml:space="preserve"> </w:t>
      </w:r>
    </w:p>
    <w:p w14:paraId="32445E5E" w14:textId="77777777" w:rsidR="00D64F9D" w:rsidRDefault="00000000">
      <w:pPr>
        <w:spacing w:after="0" w:line="259" w:lineRule="auto"/>
        <w:ind w:left="7" w:firstLine="0"/>
      </w:pPr>
      <w:r>
        <w:rPr>
          <w:sz w:val="20"/>
        </w:rPr>
        <w:t xml:space="preserve"> </w:t>
      </w:r>
    </w:p>
    <w:p w14:paraId="03E507D4" w14:textId="77777777" w:rsidR="00D64F9D" w:rsidRDefault="00000000">
      <w:pPr>
        <w:spacing w:after="0" w:line="259" w:lineRule="auto"/>
        <w:ind w:left="7" w:firstLine="0"/>
      </w:pPr>
      <w:r>
        <w:t xml:space="preserve"> </w:t>
      </w:r>
    </w:p>
    <w:sectPr w:rsidR="00D64F9D">
      <w:pgSz w:w="11906" w:h="16838"/>
      <w:pgMar w:top="1440" w:right="1618" w:bottom="1440" w:left="142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7674"/>
    <w:multiLevelType w:val="hybridMultilevel"/>
    <w:tmpl w:val="1952A1F2"/>
    <w:lvl w:ilvl="0" w:tplc="6F0ECA68">
      <w:start w:val="1"/>
      <w:numFmt w:val="bullet"/>
      <w:lvlText w:val="-"/>
      <w:lvlJc w:val="left"/>
      <w:pPr>
        <w:ind w:left="1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742591E">
      <w:start w:val="1"/>
      <w:numFmt w:val="bullet"/>
      <w:lvlText w:val="o"/>
      <w:lvlJc w:val="left"/>
      <w:pPr>
        <w:ind w:left="10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4940250">
      <w:start w:val="1"/>
      <w:numFmt w:val="bullet"/>
      <w:lvlText w:val="▪"/>
      <w:lvlJc w:val="left"/>
      <w:pPr>
        <w:ind w:left="18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CFE9AD8">
      <w:start w:val="1"/>
      <w:numFmt w:val="bullet"/>
      <w:lvlText w:val="•"/>
      <w:lvlJc w:val="left"/>
      <w:pPr>
        <w:ind w:left="25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B8AE42">
      <w:start w:val="1"/>
      <w:numFmt w:val="bullet"/>
      <w:lvlText w:val="o"/>
      <w:lvlJc w:val="left"/>
      <w:pPr>
        <w:ind w:left="32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F2C7B46">
      <w:start w:val="1"/>
      <w:numFmt w:val="bullet"/>
      <w:lvlText w:val="▪"/>
      <w:lvlJc w:val="left"/>
      <w:pPr>
        <w:ind w:left="39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BFE38B8">
      <w:start w:val="1"/>
      <w:numFmt w:val="bullet"/>
      <w:lvlText w:val="•"/>
      <w:lvlJc w:val="left"/>
      <w:pPr>
        <w:ind w:left="46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A0205E2">
      <w:start w:val="1"/>
      <w:numFmt w:val="bullet"/>
      <w:lvlText w:val="o"/>
      <w:lvlJc w:val="left"/>
      <w:pPr>
        <w:ind w:left="54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B387D94">
      <w:start w:val="1"/>
      <w:numFmt w:val="bullet"/>
      <w:lvlText w:val="▪"/>
      <w:lvlJc w:val="left"/>
      <w:pPr>
        <w:ind w:left="61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96A75FA"/>
    <w:multiLevelType w:val="hybridMultilevel"/>
    <w:tmpl w:val="A4944B3E"/>
    <w:lvl w:ilvl="0" w:tplc="1258376A">
      <w:start w:val="5"/>
      <w:numFmt w:val="decimal"/>
      <w:lvlText w:val="%1."/>
      <w:lvlJc w:val="left"/>
      <w:pPr>
        <w:ind w:left="200"/>
      </w:pPr>
      <w:rPr>
        <w:rFonts w:ascii="Arial" w:eastAsia="Arial" w:hAnsi="Arial" w:cs="Arial"/>
        <w:b/>
        <w:bCs/>
        <w:i w:val="0"/>
        <w:strike w:val="0"/>
        <w:dstrike w:val="0"/>
        <w:color w:val="404040"/>
        <w:sz w:val="18"/>
        <w:szCs w:val="18"/>
        <w:u w:val="none" w:color="000000"/>
        <w:bdr w:val="none" w:sz="0" w:space="0" w:color="auto"/>
        <w:shd w:val="clear" w:color="auto" w:fill="auto"/>
        <w:vertAlign w:val="baseline"/>
      </w:rPr>
    </w:lvl>
    <w:lvl w:ilvl="1" w:tplc="508EE9F0">
      <w:start w:val="1"/>
      <w:numFmt w:val="lowerLetter"/>
      <w:lvlText w:val="%2"/>
      <w:lvlJc w:val="left"/>
      <w:pPr>
        <w:ind w:left="1080"/>
      </w:pPr>
      <w:rPr>
        <w:rFonts w:ascii="Arial" w:eastAsia="Arial" w:hAnsi="Arial" w:cs="Arial"/>
        <w:b/>
        <w:bCs/>
        <w:i w:val="0"/>
        <w:strike w:val="0"/>
        <w:dstrike w:val="0"/>
        <w:color w:val="404040"/>
        <w:sz w:val="18"/>
        <w:szCs w:val="18"/>
        <w:u w:val="none" w:color="000000"/>
        <w:bdr w:val="none" w:sz="0" w:space="0" w:color="auto"/>
        <w:shd w:val="clear" w:color="auto" w:fill="auto"/>
        <w:vertAlign w:val="baseline"/>
      </w:rPr>
    </w:lvl>
    <w:lvl w:ilvl="2" w:tplc="3F761CAE">
      <w:start w:val="1"/>
      <w:numFmt w:val="lowerRoman"/>
      <w:lvlText w:val="%3"/>
      <w:lvlJc w:val="left"/>
      <w:pPr>
        <w:ind w:left="1800"/>
      </w:pPr>
      <w:rPr>
        <w:rFonts w:ascii="Arial" w:eastAsia="Arial" w:hAnsi="Arial" w:cs="Arial"/>
        <w:b/>
        <w:bCs/>
        <w:i w:val="0"/>
        <w:strike w:val="0"/>
        <w:dstrike w:val="0"/>
        <w:color w:val="404040"/>
        <w:sz w:val="18"/>
        <w:szCs w:val="18"/>
        <w:u w:val="none" w:color="000000"/>
        <w:bdr w:val="none" w:sz="0" w:space="0" w:color="auto"/>
        <w:shd w:val="clear" w:color="auto" w:fill="auto"/>
        <w:vertAlign w:val="baseline"/>
      </w:rPr>
    </w:lvl>
    <w:lvl w:ilvl="3" w:tplc="B0B483F4">
      <w:start w:val="1"/>
      <w:numFmt w:val="decimal"/>
      <w:lvlText w:val="%4"/>
      <w:lvlJc w:val="left"/>
      <w:pPr>
        <w:ind w:left="2520"/>
      </w:pPr>
      <w:rPr>
        <w:rFonts w:ascii="Arial" w:eastAsia="Arial" w:hAnsi="Arial" w:cs="Arial"/>
        <w:b/>
        <w:bCs/>
        <w:i w:val="0"/>
        <w:strike w:val="0"/>
        <w:dstrike w:val="0"/>
        <w:color w:val="404040"/>
        <w:sz w:val="18"/>
        <w:szCs w:val="18"/>
        <w:u w:val="none" w:color="000000"/>
        <w:bdr w:val="none" w:sz="0" w:space="0" w:color="auto"/>
        <w:shd w:val="clear" w:color="auto" w:fill="auto"/>
        <w:vertAlign w:val="baseline"/>
      </w:rPr>
    </w:lvl>
    <w:lvl w:ilvl="4" w:tplc="A7806646">
      <w:start w:val="1"/>
      <w:numFmt w:val="lowerLetter"/>
      <w:lvlText w:val="%5"/>
      <w:lvlJc w:val="left"/>
      <w:pPr>
        <w:ind w:left="3240"/>
      </w:pPr>
      <w:rPr>
        <w:rFonts w:ascii="Arial" w:eastAsia="Arial" w:hAnsi="Arial" w:cs="Arial"/>
        <w:b/>
        <w:bCs/>
        <w:i w:val="0"/>
        <w:strike w:val="0"/>
        <w:dstrike w:val="0"/>
        <w:color w:val="404040"/>
        <w:sz w:val="18"/>
        <w:szCs w:val="18"/>
        <w:u w:val="none" w:color="000000"/>
        <w:bdr w:val="none" w:sz="0" w:space="0" w:color="auto"/>
        <w:shd w:val="clear" w:color="auto" w:fill="auto"/>
        <w:vertAlign w:val="baseline"/>
      </w:rPr>
    </w:lvl>
    <w:lvl w:ilvl="5" w:tplc="07D4A028">
      <w:start w:val="1"/>
      <w:numFmt w:val="lowerRoman"/>
      <w:lvlText w:val="%6"/>
      <w:lvlJc w:val="left"/>
      <w:pPr>
        <w:ind w:left="3960"/>
      </w:pPr>
      <w:rPr>
        <w:rFonts w:ascii="Arial" w:eastAsia="Arial" w:hAnsi="Arial" w:cs="Arial"/>
        <w:b/>
        <w:bCs/>
        <w:i w:val="0"/>
        <w:strike w:val="0"/>
        <w:dstrike w:val="0"/>
        <w:color w:val="404040"/>
        <w:sz w:val="18"/>
        <w:szCs w:val="18"/>
        <w:u w:val="none" w:color="000000"/>
        <w:bdr w:val="none" w:sz="0" w:space="0" w:color="auto"/>
        <w:shd w:val="clear" w:color="auto" w:fill="auto"/>
        <w:vertAlign w:val="baseline"/>
      </w:rPr>
    </w:lvl>
    <w:lvl w:ilvl="6" w:tplc="8634FC1C">
      <w:start w:val="1"/>
      <w:numFmt w:val="decimal"/>
      <w:lvlText w:val="%7"/>
      <w:lvlJc w:val="left"/>
      <w:pPr>
        <w:ind w:left="4680"/>
      </w:pPr>
      <w:rPr>
        <w:rFonts w:ascii="Arial" w:eastAsia="Arial" w:hAnsi="Arial" w:cs="Arial"/>
        <w:b/>
        <w:bCs/>
        <w:i w:val="0"/>
        <w:strike w:val="0"/>
        <w:dstrike w:val="0"/>
        <w:color w:val="404040"/>
        <w:sz w:val="18"/>
        <w:szCs w:val="18"/>
        <w:u w:val="none" w:color="000000"/>
        <w:bdr w:val="none" w:sz="0" w:space="0" w:color="auto"/>
        <w:shd w:val="clear" w:color="auto" w:fill="auto"/>
        <w:vertAlign w:val="baseline"/>
      </w:rPr>
    </w:lvl>
    <w:lvl w:ilvl="7" w:tplc="58FAF54A">
      <w:start w:val="1"/>
      <w:numFmt w:val="lowerLetter"/>
      <w:lvlText w:val="%8"/>
      <w:lvlJc w:val="left"/>
      <w:pPr>
        <w:ind w:left="5400"/>
      </w:pPr>
      <w:rPr>
        <w:rFonts w:ascii="Arial" w:eastAsia="Arial" w:hAnsi="Arial" w:cs="Arial"/>
        <w:b/>
        <w:bCs/>
        <w:i w:val="0"/>
        <w:strike w:val="0"/>
        <w:dstrike w:val="0"/>
        <w:color w:val="404040"/>
        <w:sz w:val="18"/>
        <w:szCs w:val="18"/>
        <w:u w:val="none" w:color="000000"/>
        <w:bdr w:val="none" w:sz="0" w:space="0" w:color="auto"/>
        <w:shd w:val="clear" w:color="auto" w:fill="auto"/>
        <w:vertAlign w:val="baseline"/>
      </w:rPr>
    </w:lvl>
    <w:lvl w:ilvl="8" w:tplc="B59CC860">
      <w:start w:val="1"/>
      <w:numFmt w:val="lowerRoman"/>
      <w:lvlText w:val="%9"/>
      <w:lvlJc w:val="left"/>
      <w:pPr>
        <w:ind w:left="6120"/>
      </w:pPr>
      <w:rPr>
        <w:rFonts w:ascii="Arial" w:eastAsia="Arial" w:hAnsi="Arial" w:cs="Arial"/>
        <w:b/>
        <w:bCs/>
        <w:i w:val="0"/>
        <w:strike w:val="0"/>
        <w:dstrike w:val="0"/>
        <w:color w:val="404040"/>
        <w:sz w:val="18"/>
        <w:szCs w:val="18"/>
        <w:u w:val="none" w:color="000000"/>
        <w:bdr w:val="none" w:sz="0" w:space="0" w:color="auto"/>
        <w:shd w:val="clear" w:color="auto" w:fill="auto"/>
        <w:vertAlign w:val="baseline"/>
      </w:rPr>
    </w:lvl>
  </w:abstractNum>
  <w:abstractNum w:abstractNumId="2" w15:restartNumberingAfterBreak="0">
    <w:nsid w:val="598D4B38"/>
    <w:multiLevelType w:val="hybridMultilevel"/>
    <w:tmpl w:val="D5384E9A"/>
    <w:lvl w:ilvl="0" w:tplc="FC3073B8">
      <w:start w:val="1"/>
      <w:numFmt w:val="bullet"/>
      <w:lvlText w:val="-"/>
      <w:lvlJc w:val="left"/>
      <w:pPr>
        <w:ind w:left="122"/>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1" w:tplc="E39A4384">
      <w:start w:val="1"/>
      <w:numFmt w:val="bullet"/>
      <w:lvlText w:val="o"/>
      <w:lvlJc w:val="left"/>
      <w:pPr>
        <w:ind w:left="1087"/>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2" w:tplc="B2A4E79E">
      <w:start w:val="1"/>
      <w:numFmt w:val="bullet"/>
      <w:lvlText w:val="▪"/>
      <w:lvlJc w:val="left"/>
      <w:pPr>
        <w:ind w:left="1807"/>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3" w:tplc="32C282D6">
      <w:start w:val="1"/>
      <w:numFmt w:val="bullet"/>
      <w:lvlText w:val="•"/>
      <w:lvlJc w:val="left"/>
      <w:pPr>
        <w:ind w:left="2527"/>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E58607BA">
      <w:start w:val="1"/>
      <w:numFmt w:val="bullet"/>
      <w:lvlText w:val="o"/>
      <w:lvlJc w:val="left"/>
      <w:pPr>
        <w:ind w:left="3247"/>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5" w:tplc="BCB4D9BA">
      <w:start w:val="1"/>
      <w:numFmt w:val="bullet"/>
      <w:lvlText w:val="▪"/>
      <w:lvlJc w:val="left"/>
      <w:pPr>
        <w:ind w:left="3967"/>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6" w:tplc="40BA969A">
      <w:start w:val="1"/>
      <w:numFmt w:val="bullet"/>
      <w:lvlText w:val="•"/>
      <w:lvlJc w:val="left"/>
      <w:pPr>
        <w:ind w:left="4687"/>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4008EF52">
      <w:start w:val="1"/>
      <w:numFmt w:val="bullet"/>
      <w:lvlText w:val="o"/>
      <w:lvlJc w:val="left"/>
      <w:pPr>
        <w:ind w:left="5407"/>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8" w:tplc="CB54FA84">
      <w:start w:val="1"/>
      <w:numFmt w:val="bullet"/>
      <w:lvlText w:val="▪"/>
      <w:lvlJc w:val="left"/>
      <w:pPr>
        <w:ind w:left="6127"/>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abstractNum>
  <w:abstractNum w:abstractNumId="3" w15:restartNumberingAfterBreak="0">
    <w:nsid w:val="7534188A"/>
    <w:multiLevelType w:val="hybridMultilevel"/>
    <w:tmpl w:val="1F789ABC"/>
    <w:lvl w:ilvl="0" w:tplc="C1AEABFC">
      <w:start w:val="1"/>
      <w:numFmt w:val="bullet"/>
      <w:lvlText w:val="-"/>
      <w:lvlJc w:val="left"/>
      <w:pPr>
        <w:ind w:left="112"/>
      </w:pPr>
      <w:rPr>
        <w:rFonts w:ascii="Arial" w:eastAsia="Arial" w:hAnsi="Arial" w:cs="Arial"/>
        <w:b w:val="0"/>
        <w:i w:val="0"/>
        <w:strike w:val="0"/>
        <w:dstrike w:val="0"/>
        <w:color w:val="404040"/>
        <w:sz w:val="18"/>
        <w:szCs w:val="18"/>
        <w:u w:val="none" w:color="000000"/>
        <w:bdr w:val="none" w:sz="0" w:space="0" w:color="auto"/>
        <w:shd w:val="clear" w:color="auto" w:fill="auto"/>
        <w:vertAlign w:val="baseline"/>
      </w:rPr>
    </w:lvl>
    <w:lvl w:ilvl="1" w:tplc="91526DDE">
      <w:start w:val="1"/>
      <w:numFmt w:val="bullet"/>
      <w:lvlText w:val="o"/>
      <w:lvlJc w:val="left"/>
      <w:pPr>
        <w:ind w:left="1094"/>
      </w:pPr>
      <w:rPr>
        <w:rFonts w:ascii="Arial" w:eastAsia="Arial" w:hAnsi="Arial" w:cs="Arial"/>
        <w:b w:val="0"/>
        <w:i w:val="0"/>
        <w:strike w:val="0"/>
        <w:dstrike w:val="0"/>
        <w:color w:val="404040"/>
        <w:sz w:val="18"/>
        <w:szCs w:val="18"/>
        <w:u w:val="none" w:color="000000"/>
        <w:bdr w:val="none" w:sz="0" w:space="0" w:color="auto"/>
        <w:shd w:val="clear" w:color="auto" w:fill="auto"/>
        <w:vertAlign w:val="baseline"/>
      </w:rPr>
    </w:lvl>
    <w:lvl w:ilvl="2" w:tplc="5AE6AEFE">
      <w:start w:val="1"/>
      <w:numFmt w:val="bullet"/>
      <w:lvlText w:val="▪"/>
      <w:lvlJc w:val="left"/>
      <w:pPr>
        <w:ind w:left="1814"/>
      </w:pPr>
      <w:rPr>
        <w:rFonts w:ascii="Arial" w:eastAsia="Arial" w:hAnsi="Arial" w:cs="Arial"/>
        <w:b w:val="0"/>
        <w:i w:val="0"/>
        <w:strike w:val="0"/>
        <w:dstrike w:val="0"/>
        <w:color w:val="404040"/>
        <w:sz w:val="18"/>
        <w:szCs w:val="18"/>
        <w:u w:val="none" w:color="000000"/>
        <w:bdr w:val="none" w:sz="0" w:space="0" w:color="auto"/>
        <w:shd w:val="clear" w:color="auto" w:fill="auto"/>
        <w:vertAlign w:val="baseline"/>
      </w:rPr>
    </w:lvl>
    <w:lvl w:ilvl="3" w:tplc="EABE25EE">
      <w:start w:val="1"/>
      <w:numFmt w:val="bullet"/>
      <w:lvlText w:val="•"/>
      <w:lvlJc w:val="left"/>
      <w:pPr>
        <w:ind w:left="2534"/>
      </w:pPr>
      <w:rPr>
        <w:rFonts w:ascii="Arial" w:eastAsia="Arial" w:hAnsi="Arial" w:cs="Arial"/>
        <w:b w:val="0"/>
        <w:i w:val="0"/>
        <w:strike w:val="0"/>
        <w:dstrike w:val="0"/>
        <w:color w:val="404040"/>
        <w:sz w:val="18"/>
        <w:szCs w:val="18"/>
        <w:u w:val="none" w:color="000000"/>
        <w:bdr w:val="none" w:sz="0" w:space="0" w:color="auto"/>
        <w:shd w:val="clear" w:color="auto" w:fill="auto"/>
        <w:vertAlign w:val="baseline"/>
      </w:rPr>
    </w:lvl>
    <w:lvl w:ilvl="4" w:tplc="92B83FA0">
      <w:start w:val="1"/>
      <w:numFmt w:val="bullet"/>
      <w:lvlText w:val="o"/>
      <w:lvlJc w:val="left"/>
      <w:pPr>
        <w:ind w:left="3254"/>
      </w:pPr>
      <w:rPr>
        <w:rFonts w:ascii="Arial" w:eastAsia="Arial" w:hAnsi="Arial" w:cs="Arial"/>
        <w:b w:val="0"/>
        <w:i w:val="0"/>
        <w:strike w:val="0"/>
        <w:dstrike w:val="0"/>
        <w:color w:val="404040"/>
        <w:sz w:val="18"/>
        <w:szCs w:val="18"/>
        <w:u w:val="none" w:color="000000"/>
        <w:bdr w:val="none" w:sz="0" w:space="0" w:color="auto"/>
        <w:shd w:val="clear" w:color="auto" w:fill="auto"/>
        <w:vertAlign w:val="baseline"/>
      </w:rPr>
    </w:lvl>
    <w:lvl w:ilvl="5" w:tplc="55BED6C0">
      <w:start w:val="1"/>
      <w:numFmt w:val="bullet"/>
      <w:lvlText w:val="▪"/>
      <w:lvlJc w:val="left"/>
      <w:pPr>
        <w:ind w:left="3974"/>
      </w:pPr>
      <w:rPr>
        <w:rFonts w:ascii="Arial" w:eastAsia="Arial" w:hAnsi="Arial" w:cs="Arial"/>
        <w:b w:val="0"/>
        <w:i w:val="0"/>
        <w:strike w:val="0"/>
        <w:dstrike w:val="0"/>
        <w:color w:val="404040"/>
        <w:sz w:val="18"/>
        <w:szCs w:val="18"/>
        <w:u w:val="none" w:color="000000"/>
        <w:bdr w:val="none" w:sz="0" w:space="0" w:color="auto"/>
        <w:shd w:val="clear" w:color="auto" w:fill="auto"/>
        <w:vertAlign w:val="baseline"/>
      </w:rPr>
    </w:lvl>
    <w:lvl w:ilvl="6" w:tplc="1212996E">
      <w:start w:val="1"/>
      <w:numFmt w:val="bullet"/>
      <w:lvlText w:val="•"/>
      <w:lvlJc w:val="left"/>
      <w:pPr>
        <w:ind w:left="4694"/>
      </w:pPr>
      <w:rPr>
        <w:rFonts w:ascii="Arial" w:eastAsia="Arial" w:hAnsi="Arial" w:cs="Arial"/>
        <w:b w:val="0"/>
        <w:i w:val="0"/>
        <w:strike w:val="0"/>
        <w:dstrike w:val="0"/>
        <w:color w:val="404040"/>
        <w:sz w:val="18"/>
        <w:szCs w:val="18"/>
        <w:u w:val="none" w:color="000000"/>
        <w:bdr w:val="none" w:sz="0" w:space="0" w:color="auto"/>
        <w:shd w:val="clear" w:color="auto" w:fill="auto"/>
        <w:vertAlign w:val="baseline"/>
      </w:rPr>
    </w:lvl>
    <w:lvl w:ilvl="7" w:tplc="848A3176">
      <w:start w:val="1"/>
      <w:numFmt w:val="bullet"/>
      <w:lvlText w:val="o"/>
      <w:lvlJc w:val="left"/>
      <w:pPr>
        <w:ind w:left="5414"/>
      </w:pPr>
      <w:rPr>
        <w:rFonts w:ascii="Arial" w:eastAsia="Arial" w:hAnsi="Arial" w:cs="Arial"/>
        <w:b w:val="0"/>
        <w:i w:val="0"/>
        <w:strike w:val="0"/>
        <w:dstrike w:val="0"/>
        <w:color w:val="404040"/>
        <w:sz w:val="18"/>
        <w:szCs w:val="18"/>
        <w:u w:val="none" w:color="000000"/>
        <w:bdr w:val="none" w:sz="0" w:space="0" w:color="auto"/>
        <w:shd w:val="clear" w:color="auto" w:fill="auto"/>
        <w:vertAlign w:val="baseline"/>
      </w:rPr>
    </w:lvl>
    <w:lvl w:ilvl="8" w:tplc="F4F88B72">
      <w:start w:val="1"/>
      <w:numFmt w:val="bullet"/>
      <w:lvlText w:val="▪"/>
      <w:lvlJc w:val="left"/>
      <w:pPr>
        <w:ind w:left="6134"/>
      </w:pPr>
      <w:rPr>
        <w:rFonts w:ascii="Arial" w:eastAsia="Arial" w:hAnsi="Arial" w:cs="Arial"/>
        <w:b w:val="0"/>
        <w:i w:val="0"/>
        <w:strike w:val="0"/>
        <w:dstrike w:val="0"/>
        <w:color w:val="404040"/>
        <w:sz w:val="18"/>
        <w:szCs w:val="18"/>
        <w:u w:val="none" w:color="000000"/>
        <w:bdr w:val="none" w:sz="0" w:space="0" w:color="auto"/>
        <w:shd w:val="clear" w:color="auto" w:fill="auto"/>
        <w:vertAlign w:val="baseline"/>
      </w:rPr>
    </w:lvl>
  </w:abstractNum>
  <w:abstractNum w:abstractNumId="4" w15:restartNumberingAfterBreak="0">
    <w:nsid w:val="7EB942AE"/>
    <w:multiLevelType w:val="hybridMultilevel"/>
    <w:tmpl w:val="81644264"/>
    <w:lvl w:ilvl="0" w:tplc="5BAAF8FC">
      <w:start w:val="1"/>
      <w:numFmt w:val="bullet"/>
      <w:lvlText w:val="-"/>
      <w:lvlJc w:val="left"/>
      <w:pPr>
        <w:ind w:left="112"/>
      </w:pPr>
      <w:rPr>
        <w:rFonts w:ascii="Arial" w:eastAsia="Arial" w:hAnsi="Arial" w:cs="Arial"/>
        <w:b w:val="0"/>
        <w:i w:val="0"/>
        <w:strike w:val="0"/>
        <w:dstrike w:val="0"/>
        <w:color w:val="404040"/>
        <w:sz w:val="18"/>
        <w:szCs w:val="18"/>
        <w:u w:val="none" w:color="000000"/>
        <w:bdr w:val="none" w:sz="0" w:space="0" w:color="auto"/>
        <w:shd w:val="clear" w:color="auto" w:fill="auto"/>
        <w:vertAlign w:val="baseline"/>
      </w:rPr>
    </w:lvl>
    <w:lvl w:ilvl="1" w:tplc="A648C07C">
      <w:start w:val="1"/>
      <w:numFmt w:val="bullet"/>
      <w:lvlText w:val="o"/>
      <w:lvlJc w:val="left"/>
      <w:pPr>
        <w:ind w:left="1097"/>
      </w:pPr>
      <w:rPr>
        <w:rFonts w:ascii="Arial" w:eastAsia="Arial" w:hAnsi="Arial" w:cs="Arial"/>
        <w:b w:val="0"/>
        <w:i w:val="0"/>
        <w:strike w:val="0"/>
        <w:dstrike w:val="0"/>
        <w:color w:val="404040"/>
        <w:sz w:val="18"/>
        <w:szCs w:val="18"/>
        <w:u w:val="none" w:color="000000"/>
        <w:bdr w:val="none" w:sz="0" w:space="0" w:color="auto"/>
        <w:shd w:val="clear" w:color="auto" w:fill="auto"/>
        <w:vertAlign w:val="baseline"/>
      </w:rPr>
    </w:lvl>
    <w:lvl w:ilvl="2" w:tplc="1012BFF0">
      <w:start w:val="1"/>
      <w:numFmt w:val="bullet"/>
      <w:lvlText w:val="▪"/>
      <w:lvlJc w:val="left"/>
      <w:pPr>
        <w:ind w:left="1817"/>
      </w:pPr>
      <w:rPr>
        <w:rFonts w:ascii="Arial" w:eastAsia="Arial" w:hAnsi="Arial" w:cs="Arial"/>
        <w:b w:val="0"/>
        <w:i w:val="0"/>
        <w:strike w:val="0"/>
        <w:dstrike w:val="0"/>
        <w:color w:val="404040"/>
        <w:sz w:val="18"/>
        <w:szCs w:val="18"/>
        <w:u w:val="none" w:color="000000"/>
        <w:bdr w:val="none" w:sz="0" w:space="0" w:color="auto"/>
        <w:shd w:val="clear" w:color="auto" w:fill="auto"/>
        <w:vertAlign w:val="baseline"/>
      </w:rPr>
    </w:lvl>
    <w:lvl w:ilvl="3" w:tplc="EF5C3D80">
      <w:start w:val="1"/>
      <w:numFmt w:val="bullet"/>
      <w:lvlText w:val="•"/>
      <w:lvlJc w:val="left"/>
      <w:pPr>
        <w:ind w:left="2537"/>
      </w:pPr>
      <w:rPr>
        <w:rFonts w:ascii="Arial" w:eastAsia="Arial" w:hAnsi="Arial" w:cs="Arial"/>
        <w:b w:val="0"/>
        <w:i w:val="0"/>
        <w:strike w:val="0"/>
        <w:dstrike w:val="0"/>
        <w:color w:val="404040"/>
        <w:sz w:val="18"/>
        <w:szCs w:val="18"/>
        <w:u w:val="none" w:color="000000"/>
        <w:bdr w:val="none" w:sz="0" w:space="0" w:color="auto"/>
        <w:shd w:val="clear" w:color="auto" w:fill="auto"/>
        <w:vertAlign w:val="baseline"/>
      </w:rPr>
    </w:lvl>
    <w:lvl w:ilvl="4" w:tplc="E9389F34">
      <w:start w:val="1"/>
      <w:numFmt w:val="bullet"/>
      <w:lvlText w:val="o"/>
      <w:lvlJc w:val="left"/>
      <w:pPr>
        <w:ind w:left="3257"/>
      </w:pPr>
      <w:rPr>
        <w:rFonts w:ascii="Arial" w:eastAsia="Arial" w:hAnsi="Arial" w:cs="Arial"/>
        <w:b w:val="0"/>
        <w:i w:val="0"/>
        <w:strike w:val="0"/>
        <w:dstrike w:val="0"/>
        <w:color w:val="404040"/>
        <w:sz w:val="18"/>
        <w:szCs w:val="18"/>
        <w:u w:val="none" w:color="000000"/>
        <w:bdr w:val="none" w:sz="0" w:space="0" w:color="auto"/>
        <w:shd w:val="clear" w:color="auto" w:fill="auto"/>
        <w:vertAlign w:val="baseline"/>
      </w:rPr>
    </w:lvl>
    <w:lvl w:ilvl="5" w:tplc="0DC4659A">
      <w:start w:val="1"/>
      <w:numFmt w:val="bullet"/>
      <w:lvlText w:val="▪"/>
      <w:lvlJc w:val="left"/>
      <w:pPr>
        <w:ind w:left="3977"/>
      </w:pPr>
      <w:rPr>
        <w:rFonts w:ascii="Arial" w:eastAsia="Arial" w:hAnsi="Arial" w:cs="Arial"/>
        <w:b w:val="0"/>
        <w:i w:val="0"/>
        <w:strike w:val="0"/>
        <w:dstrike w:val="0"/>
        <w:color w:val="404040"/>
        <w:sz w:val="18"/>
        <w:szCs w:val="18"/>
        <w:u w:val="none" w:color="000000"/>
        <w:bdr w:val="none" w:sz="0" w:space="0" w:color="auto"/>
        <w:shd w:val="clear" w:color="auto" w:fill="auto"/>
        <w:vertAlign w:val="baseline"/>
      </w:rPr>
    </w:lvl>
    <w:lvl w:ilvl="6" w:tplc="228EF8C0">
      <w:start w:val="1"/>
      <w:numFmt w:val="bullet"/>
      <w:lvlText w:val="•"/>
      <w:lvlJc w:val="left"/>
      <w:pPr>
        <w:ind w:left="4697"/>
      </w:pPr>
      <w:rPr>
        <w:rFonts w:ascii="Arial" w:eastAsia="Arial" w:hAnsi="Arial" w:cs="Arial"/>
        <w:b w:val="0"/>
        <w:i w:val="0"/>
        <w:strike w:val="0"/>
        <w:dstrike w:val="0"/>
        <w:color w:val="404040"/>
        <w:sz w:val="18"/>
        <w:szCs w:val="18"/>
        <w:u w:val="none" w:color="000000"/>
        <w:bdr w:val="none" w:sz="0" w:space="0" w:color="auto"/>
        <w:shd w:val="clear" w:color="auto" w:fill="auto"/>
        <w:vertAlign w:val="baseline"/>
      </w:rPr>
    </w:lvl>
    <w:lvl w:ilvl="7" w:tplc="749059D2">
      <w:start w:val="1"/>
      <w:numFmt w:val="bullet"/>
      <w:lvlText w:val="o"/>
      <w:lvlJc w:val="left"/>
      <w:pPr>
        <w:ind w:left="5417"/>
      </w:pPr>
      <w:rPr>
        <w:rFonts w:ascii="Arial" w:eastAsia="Arial" w:hAnsi="Arial" w:cs="Arial"/>
        <w:b w:val="0"/>
        <w:i w:val="0"/>
        <w:strike w:val="0"/>
        <w:dstrike w:val="0"/>
        <w:color w:val="404040"/>
        <w:sz w:val="18"/>
        <w:szCs w:val="18"/>
        <w:u w:val="none" w:color="000000"/>
        <w:bdr w:val="none" w:sz="0" w:space="0" w:color="auto"/>
        <w:shd w:val="clear" w:color="auto" w:fill="auto"/>
        <w:vertAlign w:val="baseline"/>
      </w:rPr>
    </w:lvl>
    <w:lvl w:ilvl="8" w:tplc="317E124E">
      <w:start w:val="1"/>
      <w:numFmt w:val="bullet"/>
      <w:lvlText w:val="▪"/>
      <w:lvlJc w:val="left"/>
      <w:pPr>
        <w:ind w:left="6137"/>
      </w:pPr>
      <w:rPr>
        <w:rFonts w:ascii="Arial" w:eastAsia="Arial" w:hAnsi="Arial" w:cs="Arial"/>
        <w:b w:val="0"/>
        <w:i w:val="0"/>
        <w:strike w:val="0"/>
        <w:dstrike w:val="0"/>
        <w:color w:val="404040"/>
        <w:sz w:val="18"/>
        <w:szCs w:val="18"/>
        <w:u w:val="none" w:color="000000"/>
        <w:bdr w:val="none" w:sz="0" w:space="0" w:color="auto"/>
        <w:shd w:val="clear" w:color="auto" w:fill="auto"/>
        <w:vertAlign w:val="baseline"/>
      </w:rPr>
    </w:lvl>
  </w:abstractNum>
  <w:num w:numId="1" w16cid:durableId="1410273197">
    <w:abstractNumId w:val="0"/>
  </w:num>
  <w:num w:numId="2" w16cid:durableId="288781563">
    <w:abstractNumId w:val="4"/>
  </w:num>
  <w:num w:numId="3" w16cid:durableId="1652175588">
    <w:abstractNumId w:val="1"/>
  </w:num>
  <w:num w:numId="4" w16cid:durableId="789473976">
    <w:abstractNumId w:val="3"/>
  </w:num>
  <w:num w:numId="5" w16cid:durableId="1921479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F9D"/>
    <w:rsid w:val="001B383D"/>
    <w:rsid w:val="00D64F9D"/>
    <w:rsid w:val="00E023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4B56C2E"/>
  <w15:docId w15:val="{483ED609-6882-0C4D-9AA4-68B6C7C3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line="253" w:lineRule="auto"/>
      <w:ind w:left="17" w:hanging="10"/>
    </w:pPr>
    <w:rPr>
      <w:rFonts w:ascii="Arial" w:eastAsia="Arial" w:hAnsi="Arial" w:cs="Arial"/>
      <w:color w:val="404040"/>
      <w:sz w:val="18"/>
    </w:rPr>
  </w:style>
  <w:style w:type="paragraph" w:styleId="Kop1">
    <w:name w:val="heading 1"/>
    <w:next w:val="Standaard"/>
    <w:link w:val="Kop1Char"/>
    <w:uiPriority w:val="9"/>
    <w:qFormat/>
    <w:pPr>
      <w:keepNext/>
      <w:keepLines/>
      <w:spacing w:line="259" w:lineRule="auto"/>
      <w:ind w:left="10" w:hanging="10"/>
      <w:outlineLvl w:val="0"/>
    </w:pPr>
    <w:rPr>
      <w:rFonts w:ascii="Arial" w:eastAsia="Arial" w:hAnsi="Arial" w:cs="Arial"/>
      <w:b/>
      <w:color w:val="40404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40404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2914</Characters>
  <Application>Microsoft Office Word</Application>
  <DocSecurity>0</DocSecurity>
  <Lines>194</Lines>
  <Paragraphs>137</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Privacyverklaring</dc:title>
  <dc:subject/>
  <dc:creator>nanci</dc:creator>
  <cp:keywords/>
  <cp:lastModifiedBy>Microsoft Office User</cp:lastModifiedBy>
  <cp:revision>3</cp:revision>
  <dcterms:created xsi:type="dcterms:W3CDTF">2023-03-26T13:54:00Z</dcterms:created>
  <dcterms:modified xsi:type="dcterms:W3CDTF">2023-03-26T13:54:00Z</dcterms:modified>
</cp:coreProperties>
</file>