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2792" w14:textId="77A71E98" w:rsidR="000476ED" w:rsidRDefault="00D96A72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>
        <w:rPr>
          <w:rFonts w:ascii="Tahoma" w:eastAsia="Calibri" w:hAnsi="Tahoma"/>
          <w:b/>
          <w:bCs/>
          <w:noProof/>
          <w:color w:val="auto"/>
          <w:sz w:val="22"/>
          <w:szCs w:val="22"/>
        </w:rPr>
        <w:drawing>
          <wp:inline distT="0" distB="0" distL="0" distR="0" wp14:anchorId="614DA148" wp14:editId="4BE25041">
            <wp:extent cx="1078994" cy="18013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 CIRCUITO CH</w:t>
      </w:r>
      <w:r w:rsidR="000476ED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IAPAS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>MÁGICO II 5</w:t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NOCHES</w:t>
      </w:r>
    </w:p>
    <w:p w14:paraId="60EDFCA8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502932C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6ED4C62A" w14:textId="77777777" w:rsidR="000476ED" w:rsidRPr="00645EFF" w:rsidRDefault="000476ED" w:rsidP="00682F93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Salidas diarias</w:t>
      </w:r>
    </w:p>
    <w:p w14:paraId="73C32886" w14:textId="77777777" w:rsidR="000476ED" w:rsidRPr="000476ED" w:rsidRDefault="000476ED" w:rsidP="00682F93">
      <w:pPr>
        <w:rPr>
          <w:rFonts w:ascii="Tahoma" w:eastAsia="Arimo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20F692D8" w14:textId="77777777" w:rsidR="0062698F" w:rsidRPr="0062698F" w:rsidRDefault="0062698F" w:rsidP="0062698F">
      <w:pPr>
        <w:pStyle w:val="Ttulo1"/>
        <w:ind w:left="-20" w:firstLine="20"/>
        <w:rPr>
          <w:rFonts w:ascii="Tahoma" w:hAnsi="Tahoma"/>
          <w:b/>
          <w:i w:val="0"/>
          <w:color w:val="auto"/>
          <w:sz w:val="22"/>
          <w:szCs w:val="22"/>
        </w:rPr>
      </w:pPr>
      <w:r w:rsidRPr="0062698F">
        <w:rPr>
          <w:rFonts w:ascii="Tahoma" w:hAnsi="Tahoma"/>
          <w:b/>
          <w:i w:val="0"/>
          <w:color w:val="auto"/>
          <w:sz w:val="22"/>
          <w:szCs w:val="22"/>
        </w:rPr>
        <w:t>D</w:t>
      </w:r>
      <w:r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 xml:space="preserve"> 01. T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uxtla 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G</w:t>
      </w:r>
      <w:r>
        <w:rPr>
          <w:rFonts w:ascii="Tahoma" w:hAnsi="Tahoma"/>
          <w:b/>
          <w:i w:val="0"/>
          <w:color w:val="auto"/>
          <w:sz w:val="22"/>
          <w:szCs w:val="22"/>
        </w:rPr>
        <w:t>utiérrez/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C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añón del 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S</w:t>
      </w:r>
      <w:r>
        <w:rPr>
          <w:rFonts w:ascii="Tahoma" w:hAnsi="Tahoma"/>
          <w:b/>
          <w:i w:val="0"/>
          <w:color w:val="auto"/>
          <w:sz w:val="22"/>
          <w:szCs w:val="22"/>
        </w:rPr>
        <w:t>umidero/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S</w:t>
      </w:r>
      <w:r>
        <w:rPr>
          <w:rFonts w:ascii="Tahoma" w:hAnsi="Tahoma"/>
          <w:b/>
          <w:i w:val="0"/>
          <w:color w:val="auto"/>
          <w:sz w:val="22"/>
          <w:szCs w:val="22"/>
        </w:rPr>
        <w:t>an Cristóbal de las Casas</w:t>
      </w:r>
    </w:p>
    <w:p w14:paraId="2E6C2D2E" w14:textId="77777777" w:rsidR="0062698F" w:rsidRPr="0062698F" w:rsidRDefault="0062698F" w:rsidP="0062698F">
      <w:pPr>
        <w:rPr>
          <w:rFonts w:ascii="Tahoma" w:eastAsia="Calibri" w:hAnsi="Tahoma"/>
          <w:color w:val="auto"/>
          <w:sz w:val="22"/>
          <w:szCs w:val="22"/>
        </w:rPr>
      </w:pPr>
      <w:r w:rsidRPr="0062698F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070E06D8" w14:textId="77777777" w:rsidR="0062698F" w:rsidRDefault="0062698F" w:rsidP="0062698F">
      <w:pPr>
        <w:rPr>
          <w:rFonts w:ascii="Tahoma" w:hAnsi="Tahoma"/>
          <w:b/>
          <w:bCs/>
          <w:color w:val="auto"/>
          <w:sz w:val="22"/>
          <w:szCs w:val="22"/>
          <w:lang w:eastAsia="ar-SA"/>
        </w:rPr>
      </w:pPr>
    </w:p>
    <w:p w14:paraId="40294ABC" w14:textId="77777777" w:rsidR="0062698F" w:rsidRPr="0062698F" w:rsidRDefault="0062698F" w:rsidP="0062698F">
      <w:pPr>
        <w:rPr>
          <w:rFonts w:ascii="Tahoma" w:hAnsi="Tahoma"/>
          <w:b/>
          <w:bCs/>
          <w:color w:val="auto"/>
          <w:sz w:val="22"/>
          <w:szCs w:val="22"/>
          <w:lang w:eastAsia="ar-SA"/>
        </w:rPr>
      </w:pP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D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>ía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 xml:space="preserve"> 02. S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>an Cristóbal/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L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>agos de Montebello/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L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 xml:space="preserve">as 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N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>ubes/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L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 xml:space="preserve">as </w:t>
      </w:r>
      <w:r w:rsidRPr="0062698F">
        <w:rPr>
          <w:rFonts w:ascii="Tahoma" w:hAnsi="Tahoma"/>
          <w:b/>
          <w:bCs/>
          <w:color w:val="auto"/>
          <w:sz w:val="22"/>
          <w:szCs w:val="22"/>
          <w:lang w:eastAsia="ar-SA"/>
        </w:rPr>
        <w:t>G</w:t>
      </w:r>
      <w:r>
        <w:rPr>
          <w:rFonts w:ascii="Tahoma" w:hAnsi="Tahoma"/>
          <w:b/>
          <w:bCs/>
          <w:color w:val="auto"/>
          <w:sz w:val="22"/>
          <w:szCs w:val="22"/>
          <w:lang w:eastAsia="ar-SA"/>
        </w:rPr>
        <w:t>uacamayas</w:t>
      </w:r>
    </w:p>
    <w:p w14:paraId="0B24E5F7" w14:textId="77777777" w:rsidR="0062698F" w:rsidRPr="0062698F" w:rsidRDefault="0062698F" w:rsidP="0062698F">
      <w:pPr>
        <w:pStyle w:val="Ttulo1"/>
        <w:ind w:left="-20" w:firstLine="20"/>
        <w:rPr>
          <w:rFonts w:ascii="Tahoma" w:hAnsi="Tahoma"/>
          <w:b/>
          <w:bCs/>
          <w:i w:val="0"/>
          <w:color w:val="auto"/>
          <w:sz w:val="22"/>
          <w:szCs w:val="22"/>
        </w:rPr>
      </w:pPr>
      <w:r w:rsidRPr="0062698F">
        <w:rPr>
          <w:rFonts w:ascii="Tahoma" w:hAnsi="Tahoma"/>
          <w:i w:val="0"/>
          <w:color w:val="auto"/>
          <w:sz w:val="22"/>
          <w:szCs w:val="22"/>
        </w:rPr>
        <w:t xml:space="preserve">Salida a las 7:00 de la mañana, para </w:t>
      </w:r>
      <w:proofErr w:type="gramStart"/>
      <w:r w:rsidRPr="0062698F">
        <w:rPr>
          <w:rFonts w:ascii="Tahoma" w:hAnsi="Tahoma"/>
          <w:i w:val="0"/>
          <w:color w:val="auto"/>
          <w:sz w:val="22"/>
          <w:szCs w:val="22"/>
        </w:rPr>
        <w:t>visitar  y</w:t>
      </w:r>
      <w:proofErr w:type="gramEnd"/>
      <w:r w:rsidRPr="0062698F">
        <w:rPr>
          <w:rFonts w:ascii="Tahoma" w:hAnsi="Tahoma"/>
          <w:i w:val="0"/>
          <w:color w:val="auto"/>
          <w:sz w:val="22"/>
          <w:szCs w:val="22"/>
        </w:rPr>
        <w:t xml:space="preserve"> admirar las hermosas lagunas de Montebello. Posteriormente nos dirigiremos hacia el Centro Eco</w:t>
      </w:r>
      <w:r w:rsidR="003C17E7">
        <w:rPr>
          <w:rFonts w:ascii="Tahoma" w:hAnsi="Tahoma"/>
          <w:i w:val="0"/>
          <w:color w:val="auto"/>
          <w:sz w:val="22"/>
          <w:szCs w:val="22"/>
        </w:rPr>
        <w:t xml:space="preserve"> </w:t>
      </w:r>
      <w:r w:rsidRPr="0062698F">
        <w:rPr>
          <w:rFonts w:ascii="Tahoma" w:hAnsi="Tahoma"/>
          <w:i w:val="0"/>
          <w:color w:val="auto"/>
          <w:sz w:val="22"/>
          <w:szCs w:val="22"/>
        </w:rPr>
        <w:t xml:space="preserve">turístico “Las Nubes” y por la tarde, traslado al C.E. “Las Guacamayas”. Alojamiento en sus confortables cabañas privadas con todos los servicios. </w:t>
      </w:r>
      <w:r w:rsidRPr="0062698F">
        <w:rPr>
          <w:rFonts w:ascii="Tahoma" w:hAnsi="Tahoma"/>
          <w:i w:val="0"/>
          <w:color w:val="auto"/>
          <w:sz w:val="22"/>
          <w:szCs w:val="22"/>
        </w:rPr>
        <w:br/>
      </w:r>
      <w:r w:rsidRPr="0062698F">
        <w:rPr>
          <w:rFonts w:ascii="Tahoma" w:hAnsi="Tahoma"/>
          <w:i w:val="0"/>
          <w:color w:val="auto"/>
          <w:sz w:val="22"/>
          <w:szCs w:val="22"/>
        </w:rPr>
        <w:br/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D</w:t>
      </w:r>
      <w:r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 xml:space="preserve"> 03. L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as 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G</w:t>
      </w:r>
      <w:r>
        <w:rPr>
          <w:rFonts w:ascii="Tahoma" w:hAnsi="Tahoma"/>
          <w:b/>
          <w:i w:val="0"/>
          <w:color w:val="auto"/>
          <w:sz w:val="22"/>
          <w:szCs w:val="22"/>
        </w:rPr>
        <w:t>uacamayas/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B</w:t>
      </w:r>
      <w:r>
        <w:rPr>
          <w:rFonts w:ascii="Tahoma" w:hAnsi="Tahoma"/>
          <w:b/>
          <w:i w:val="0"/>
          <w:color w:val="auto"/>
          <w:sz w:val="22"/>
          <w:szCs w:val="22"/>
        </w:rPr>
        <w:t>onampak/</w:t>
      </w:r>
      <w:proofErr w:type="spellStart"/>
      <w:r w:rsidRPr="0062698F">
        <w:rPr>
          <w:rFonts w:ascii="Tahoma" w:hAnsi="Tahoma"/>
          <w:b/>
          <w:i w:val="0"/>
          <w:color w:val="auto"/>
          <w:sz w:val="22"/>
          <w:szCs w:val="22"/>
        </w:rPr>
        <w:t>Y</w:t>
      </w:r>
      <w:r>
        <w:rPr>
          <w:rFonts w:ascii="Tahoma" w:hAnsi="Tahoma"/>
          <w:b/>
          <w:i w:val="0"/>
          <w:color w:val="auto"/>
          <w:sz w:val="22"/>
          <w:szCs w:val="22"/>
        </w:rPr>
        <w:t>axchilan</w:t>
      </w:r>
      <w:proofErr w:type="spellEnd"/>
      <w:r>
        <w:rPr>
          <w:rFonts w:ascii="Tahoma" w:hAnsi="Tahoma"/>
          <w:b/>
          <w:i w:val="0"/>
          <w:color w:val="auto"/>
          <w:sz w:val="22"/>
          <w:szCs w:val="22"/>
        </w:rPr>
        <w:t>/</w:t>
      </w:r>
      <w:proofErr w:type="spellStart"/>
      <w:r w:rsidRPr="0062698F">
        <w:rPr>
          <w:rFonts w:ascii="Tahoma" w:hAnsi="Tahoma"/>
          <w:b/>
          <w:i w:val="0"/>
          <w:color w:val="auto"/>
          <w:sz w:val="22"/>
          <w:szCs w:val="22"/>
        </w:rPr>
        <w:t>L</w:t>
      </w:r>
      <w:r>
        <w:rPr>
          <w:rFonts w:ascii="Tahoma" w:hAnsi="Tahoma"/>
          <w:b/>
          <w:i w:val="0"/>
          <w:color w:val="auto"/>
          <w:sz w:val="22"/>
          <w:szCs w:val="22"/>
        </w:rPr>
        <w:t>ancanja</w:t>
      </w:r>
      <w:proofErr w:type="spellEnd"/>
    </w:p>
    <w:p w14:paraId="2196FC24" w14:textId="7DF128A0" w:rsidR="0062698F" w:rsidRPr="0062698F" w:rsidRDefault="0062698F" w:rsidP="0062698F">
      <w:pPr>
        <w:pStyle w:val="Ttulo1"/>
        <w:ind w:left="-20" w:firstLine="20"/>
        <w:rPr>
          <w:rFonts w:ascii="Tahoma" w:hAnsi="Tahoma"/>
          <w:i w:val="0"/>
          <w:color w:val="auto"/>
          <w:sz w:val="22"/>
          <w:szCs w:val="22"/>
        </w:rPr>
      </w:pPr>
      <w:r w:rsidRPr="0062698F">
        <w:rPr>
          <w:rFonts w:ascii="Tahoma" w:hAnsi="Tahoma"/>
          <w:i w:val="0"/>
          <w:color w:val="auto"/>
          <w:sz w:val="22"/>
          <w:szCs w:val="22"/>
        </w:rPr>
        <w:t>Por la mañana podrán realizar un recorrido por el centro eco</w:t>
      </w:r>
      <w:r>
        <w:rPr>
          <w:rFonts w:ascii="Tahoma" w:hAnsi="Tahoma"/>
          <w:i w:val="0"/>
          <w:color w:val="auto"/>
          <w:sz w:val="22"/>
          <w:szCs w:val="22"/>
        </w:rPr>
        <w:t xml:space="preserve"> </w:t>
      </w:r>
      <w:r w:rsidRPr="0062698F">
        <w:rPr>
          <w:rFonts w:ascii="Tahoma" w:hAnsi="Tahoma"/>
          <w:i w:val="0"/>
          <w:color w:val="auto"/>
          <w:sz w:val="22"/>
          <w:szCs w:val="22"/>
        </w:rPr>
        <w:t>turístico y observar la anidación de las Guacamayas rojas, caminata por la zona y admirar la abundante flora y fauna de la zona; Así mismo podrán realizar actividades a gusto del visitante (no incluidas). En seguida, traslado a las importantes zonas arqueológicas de Bonampak y traslado en lancha hacia el sitio arqueológico de Yaxchilán. Por la tarde traslado al centro eco</w:t>
      </w:r>
      <w:r>
        <w:rPr>
          <w:rFonts w:ascii="Tahoma" w:hAnsi="Tahoma"/>
          <w:i w:val="0"/>
          <w:color w:val="auto"/>
          <w:sz w:val="22"/>
          <w:szCs w:val="22"/>
        </w:rPr>
        <w:t xml:space="preserve"> </w:t>
      </w:r>
      <w:r w:rsidRPr="0062698F">
        <w:rPr>
          <w:rFonts w:ascii="Tahoma" w:hAnsi="Tahoma"/>
          <w:i w:val="0"/>
          <w:color w:val="auto"/>
          <w:sz w:val="22"/>
          <w:szCs w:val="22"/>
        </w:rPr>
        <w:t>turístico de “Lacanjá”, para cena y pernoctar en sus confortables cabañas.</w:t>
      </w:r>
    </w:p>
    <w:p w14:paraId="3853A887" w14:textId="77777777" w:rsidR="0062698F" w:rsidRPr="0062698F" w:rsidRDefault="0062698F" w:rsidP="0062698F">
      <w:pPr>
        <w:pStyle w:val="Ttulo1"/>
        <w:ind w:left="-20" w:firstLine="20"/>
        <w:rPr>
          <w:rFonts w:ascii="Tahoma" w:hAnsi="Tahoma"/>
          <w:i w:val="0"/>
          <w:color w:val="auto"/>
          <w:sz w:val="22"/>
          <w:szCs w:val="22"/>
        </w:rPr>
      </w:pPr>
    </w:p>
    <w:p w14:paraId="7C750666" w14:textId="77777777" w:rsidR="0062698F" w:rsidRPr="0062698F" w:rsidRDefault="0062698F" w:rsidP="0062698F">
      <w:pPr>
        <w:pStyle w:val="Ttulo1"/>
        <w:ind w:left="-20" w:firstLine="20"/>
        <w:rPr>
          <w:rFonts w:ascii="Tahoma" w:hAnsi="Tahoma"/>
          <w:b/>
          <w:bCs/>
          <w:i w:val="0"/>
          <w:color w:val="auto"/>
          <w:sz w:val="22"/>
          <w:szCs w:val="22"/>
        </w:rPr>
      </w:pPr>
      <w:r w:rsidRPr="0062698F">
        <w:rPr>
          <w:rFonts w:ascii="Tahoma" w:hAnsi="Tahoma"/>
          <w:b/>
          <w:i w:val="0"/>
          <w:color w:val="auto"/>
          <w:sz w:val="22"/>
          <w:szCs w:val="22"/>
        </w:rPr>
        <w:t>D</w:t>
      </w:r>
      <w:r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 xml:space="preserve"> 04. </w:t>
      </w:r>
      <w:proofErr w:type="spellStart"/>
      <w:r w:rsidRPr="0062698F">
        <w:rPr>
          <w:rFonts w:ascii="Tahoma" w:hAnsi="Tahoma"/>
          <w:b/>
          <w:i w:val="0"/>
          <w:color w:val="auto"/>
          <w:sz w:val="22"/>
          <w:szCs w:val="22"/>
        </w:rPr>
        <w:t>L</w:t>
      </w:r>
      <w:r>
        <w:rPr>
          <w:rFonts w:ascii="Tahoma" w:hAnsi="Tahoma"/>
          <w:b/>
          <w:i w:val="0"/>
          <w:color w:val="auto"/>
          <w:sz w:val="22"/>
          <w:szCs w:val="22"/>
        </w:rPr>
        <w:t>acanja</w:t>
      </w:r>
      <w:proofErr w:type="spellEnd"/>
      <w:r>
        <w:rPr>
          <w:rFonts w:ascii="Tahoma" w:hAnsi="Tahoma"/>
          <w:b/>
          <w:i w:val="0"/>
          <w:color w:val="auto"/>
          <w:sz w:val="22"/>
          <w:szCs w:val="22"/>
        </w:rPr>
        <w:t>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P</w:t>
      </w:r>
      <w:r>
        <w:rPr>
          <w:rFonts w:ascii="Tahoma" w:hAnsi="Tahoma"/>
          <w:b/>
          <w:i w:val="0"/>
          <w:color w:val="auto"/>
          <w:sz w:val="22"/>
          <w:szCs w:val="22"/>
        </w:rPr>
        <w:t>alenque</w:t>
      </w:r>
    </w:p>
    <w:p w14:paraId="30838293" w14:textId="77777777" w:rsidR="0062698F" w:rsidRPr="0062698F" w:rsidRDefault="0062698F" w:rsidP="0062698F">
      <w:pPr>
        <w:pStyle w:val="Ttulo1"/>
        <w:ind w:hanging="20"/>
        <w:rPr>
          <w:rFonts w:ascii="Tahoma" w:hAnsi="Tahoma"/>
          <w:b/>
          <w:bCs/>
          <w:i w:val="0"/>
          <w:color w:val="auto"/>
          <w:sz w:val="22"/>
          <w:szCs w:val="22"/>
        </w:rPr>
      </w:pPr>
      <w:r w:rsidRPr="0062698F">
        <w:rPr>
          <w:rFonts w:ascii="Tahoma" w:hAnsi="Tahoma"/>
          <w:i w:val="0"/>
          <w:color w:val="auto"/>
          <w:sz w:val="22"/>
          <w:szCs w:val="22"/>
        </w:rPr>
        <w:t>Desayuno y en seguida una caminata por la selva Lacandona, acompañados por un guía Lacandón, el cual los conducirá por los senderos en los cuales podrán observar la extensa flora y fauna del lugar, con una explicación detallada de parte del guía. Por la tarde después de un almuerzo, traslado a la ciudad de Palenque.</w:t>
      </w:r>
    </w:p>
    <w:p w14:paraId="4034FD45" w14:textId="77777777" w:rsidR="0062698F" w:rsidRPr="0062698F" w:rsidRDefault="0062698F" w:rsidP="0062698F">
      <w:pPr>
        <w:pStyle w:val="Ttulo1"/>
        <w:ind w:hanging="20"/>
        <w:rPr>
          <w:rFonts w:ascii="Tahoma" w:hAnsi="Tahoma"/>
          <w:b/>
          <w:bCs/>
          <w:i w:val="0"/>
          <w:color w:val="auto"/>
          <w:sz w:val="22"/>
          <w:szCs w:val="22"/>
        </w:rPr>
      </w:pPr>
    </w:p>
    <w:p w14:paraId="4BE51EED" w14:textId="77777777" w:rsidR="0062698F" w:rsidRPr="0062698F" w:rsidRDefault="0062698F" w:rsidP="0062698F">
      <w:pPr>
        <w:pStyle w:val="Ttulo1"/>
        <w:ind w:hanging="20"/>
        <w:rPr>
          <w:rFonts w:ascii="Tahoma" w:hAnsi="Tahoma"/>
          <w:b/>
          <w:bCs/>
          <w:i w:val="0"/>
          <w:color w:val="auto"/>
          <w:sz w:val="22"/>
          <w:szCs w:val="22"/>
        </w:rPr>
      </w:pPr>
      <w:r w:rsidRPr="0062698F">
        <w:rPr>
          <w:rFonts w:ascii="Tahoma" w:hAnsi="Tahoma"/>
          <w:b/>
          <w:i w:val="0"/>
          <w:color w:val="auto"/>
          <w:sz w:val="22"/>
          <w:szCs w:val="22"/>
        </w:rPr>
        <w:t>D</w:t>
      </w:r>
      <w:r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 xml:space="preserve"> 05. Z</w:t>
      </w:r>
      <w:r>
        <w:rPr>
          <w:rFonts w:ascii="Tahoma" w:hAnsi="Tahoma"/>
          <w:b/>
          <w:i w:val="0"/>
          <w:color w:val="auto"/>
          <w:sz w:val="22"/>
          <w:szCs w:val="22"/>
        </w:rPr>
        <w:t>ona Arqueológica/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M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isol </w:t>
      </w:r>
      <w:proofErr w:type="spellStart"/>
      <w:r w:rsidRPr="0062698F">
        <w:rPr>
          <w:rFonts w:ascii="Tahoma" w:hAnsi="Tahoma"/>
          <w:b/>
          <w:i w:val="0"/>
          <w:color w:val="auto"/>
          <w:sz w:val="22"/>
          <w:szCs w:val="22"/>
        </w:rPr>
        <w:t>H</w:t>
      </w:r>
      <w:r>
        <w:rPr>
          <w:rFonts w:ascii="Tahoma" w:hAnsi="Tahoma"/>
          <w:b/>
          <w:i w:val="0"/>
          <w:color w:val="auto"/>
          <w:sz w:val="22"/>
          <w:szCs w:val="22"/>
        </w:rPr>
        <w:t>á</w:t>
      </w:r>
      <w:proofErr w:type="spellEnd"/>
      <w:r>
        <w:rPr>
          <w:rFonts w:ascii="Tahoma" w:hAnsi="Tahoma"/>
          <w:b/>
          <w:i w:val="0"/>
          <w:color w:val="auto"/>
          <w:sz w:val="22"/>
          <w:szCs w:val="22"/>
        </w:rPr>
        <w:t>/</w:t>
      </w:r>
      <w:r w:rsidRPr="0062698F">
        <w:rPr>
          <w:rFonts w:ascii="Tahoma" w:hAnsi="Tahoma"/>
          <w:b/>
          <w:i w:val="0"/>
          <w:color w:val="auto"/>
          <w:sz w:val="22"/>
          <w:szCs w:val="22"/>
        </w:rPr>
        <w:t>A</w:t>
      </w:r>
      <w:r>
        <w:rPr>
          <w:rFonts w:ascii="Tahoma" w:hAnsi="Tahoma"/>
          <w:b/>
          <w:i w:val="0"/>
          <w:color w:val="auto"/>
          <w:sz w:val="22"/>
          <w:szCs w:val="22"/>
        </w:rPr>
        <w:t>gua Azul/San Cristóbal</w:t>
      </w:r>
    </w:p>
    <w:p w14:paraId="2FE0424A" w14:textId="77777777" w:rsidR="0062698F" w:rsidRPr="0062698F" w:rsidRDefault="0062698F" w:rsidP="0062698F">
      <w:pPr>
        <w:pStyle w:val="Ttulo1"/>
        <w:ind w:left="-20" w:firstLine="20"/>
        <w:rPr>
          <w:rFonts w:ascii="Tahoma" w:hAnsi="Tahoma"/>
          <w:i w:val="0"/>
          <w:color w:val="auto"/>
          <w:sz w:val="22"/>
          <w:szCs w:val="22"/>
        </w:rPr>
      </w:pPr>
      <w:r w:rsidRPr="0062698F">
        <w:rPr>
          <w:rFonts w:ascii="Tahoma" w:hAnsi="Tahoma"/>
          <w:i w:val="0"/>
          <w:color w:val="auto"/>
          <w:sz w:val="22"/>
          <w:szCs w:val="22"/>
        </w:rPr>
        <w:t xml:space="preserve">Salida 8:00 </w:t>
      </w:r>
    </w:p>
    <w:p w14:paraId="495BE2B4" w14:textId="43F51EBE" w:rsidR="0062698F" w:rsidRPr="0062698F" w:rsidRDefault="0062698F" w:rsidP="0062698F">
      <w:pPr>
        <w:pStyle w:val="Ttulo1"/>
        <w:ind w:left="-20" w:firstLine="20"/>
        <w:rPr>
          <w:rFonts w:ascii="Tahoma" w:hAnsi="Tahoma"/>
          <w:i w:val="0"/>
          <w:color w:val="auto"/>
          <w:sz w:val="22"/>
          <w:szCs w:val="22"/>
        </w:rPr>
      </w:pPr>
      <w:r w:rsidRPr="0062698F">
        <w:rPr>
          <w:rFonts w:ascii="Tahoma" w:hAnsi="Tahoma"/>
          <w:i w:val="0"/>
          <w:color w:val="auto"/>
          <w:sz w:val="22"/>
          <w:szCs w:val="22"/>
        </w:rPr>
        <w:t>T</w:t>
      </w:r>
      <w:r w:rsidR="00645EFF">
        <w:rPr>
          <w:rFonts w:ascii="Tahoma" w:hAnsi="Tahoma"/>
          <w:i w:val="0"/>
          <w:color w:val="auto"/>
          <w:sz w:val="22"/>
          <w:szCs w:val="22"/>
        </w:rPr>
        <w:t xml:space="preserve">raslado a la cascada de Misol </w:t>
      </w:r>
      <w:proofErr w:type="spellStart"/>
      <w:r w:rsidR="00645EFF">
        <w:rPr>
          <w:rFonts w:ascii="Tahoma" w:hAnsi="Tahoma"/>
          <w:i w:val="0"/>
          <w:color w:val="auto"/>
          <w:sz w:val="22"/>
          <w:szCs w:val="22"/>
        </w:rPr>
        <w:t>Há</w:t>
      </w:r>
      <w:proofErr w:type="spellEnd"/>
      <w:r w:rsidRPr="0062698F">
        <w:rPr>
          <w:rFonts w:ascii="Tahoma" w:hAnsi="Tahoma"/>
          <w:i w:val="0"/>
          <w:color w:val="auto"/>
          <w:sz w:val="22"/>
          <w:szCs w:val="22"/>
        </w:rPr>
        <w:t xml:space="preserve"> donde podrán disfrutar de sus agradables y cristalinas aguas, para continuar a las hermosas cascadas de “Agua Azul”, donde podrán nadar y disfrutar de las cálidas aguas y su impresionante color azul. Por la tarde iniciaremos el regreso a la ciudad de San Cristóbal de Las Casas, para registrarse en el hotel de la categoría seleccionada.</w:t>
      </w:r>
      <w:r w:rsidRPr="0062698F">
        <w:rPr>
          <w:rFonts w:ascii="Tahoma" w:hAnsi="Tahoma"/>
          <w:i w:val="0"/>
          <w:color w:val="auto"/>
          <w:sz w:val="22"/>
          <w:szCs w:val="22"/>
        </w:rPr>
        <w:br/>
      </w:r>
      <w:r w:rsidRPr="0062698F">
        <w:rPr>
          <w:rFonts w:ascii="Tahoma" w:hAnsi="Tahoma"/>
          <w:i w:val="0"/>
          <w:color w:val="auto"/>
          <w:sz w:val="22"/>
          <w:szCs w:val="22"/>
        </w:rPr>
        <w:tab/>
      </w:r>
    </w:p>
    <w:p w14:paraId="6514FAB7" w14:textId="77777777" w:rsidR="0062698F" w:rsidRPr="00645EFF" w:rsidRDefault="0062698F" w:rsidP="0062698F">
      <w:pPr>
        <w:pStyle w:val="Ttulo1"/>
        <w:ind w:left="-20" w:firstLine="20"/>
        <w:rPr>
          <w:rFonts w:ascii="Tahoma" w:hAnsi="Tahoma"/>
          <w:b/>
          <w:i w:val="0"/>
          <w:color w:val="auto"/>
          <w:sz w:val="22"/>
          <w:szCs w:val="22"/>
        </w:rPr>
      </w:pPr>
      <w:r w:rsidRPr="00645EFF">
        <w:rPr>
          <w:rFonts w:ascii="Tahoma" w:hAnsi="Tahoma"/>
          <w:b/>
          <w:i w:val="0"/>
          <w:color w:val="auto"/>
          <w:sz w:val="22"/>
          <w:szCs w:val="22"/>
        </w:rPr>
        <w:t>D</w:t>
      </w:r>
      <w:r w:rsidR="00645EFF"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45EFF">
        <w:rPr>
          <w:rFonts w:ascii="Tahoma" w:hAnsi="Tahoma"/>
          <w:b/>
          <w:i w:val="0"/>
          <w:color w:val="auto"/>
          <w:sz w:val="22"/>
          <w:szCs w:val="22"/>
        </w:rPr>
        <w:t xml:space="preserve"> 06. S</w:t>
      </w:r>
      <w:r w:rsidR="00645EFF">
        <w:rPr>
          <w:rFonts w:ascii="Tahoma" w:hAnsi="Tahoma"/>
          <w:b/>
          <w:i w:val="0"/>
          <w:color w:val="auto"/>
          <w:sz w:val="22"/>
          <w:szCs w:val="22"/>
        </w:rPr>
        <w:t xml:space="preserve">an </w:t>
      </w:r>
      <w:r w:rsidRPr="00645EFF">
        <w:rPr>
          <w:rFonts w:ascii="Tahoma" w:hAnsi="Tahoma"/>
          <w:b/>
          <w:i w:val="0"/>
          <w:color w:val="auto"/>
          <w:sz w:val="22"/>
          <w:szCs w:val="22"/>
        </w:rPr>
        <w:t>C</w:t>
      </w:r>
      <w:r w:rsidR="00645EFF">
        <w:rPr>
          <w:rFonts w:ascii="Tahoma" w:hAnsi="Tahoma"/>
          <w:b/>
          <w:i w:val="0"/>
          <w:color w:val="auto"/>
          <w:sz w:val="22"/>
          <w:szCs w:val="22"/>
        </w:rPr>
        <w:t>ristóbal/</w:t>
      </w:r>
      <w:r w:rsidRPr="00645EFF">
        <w:rPr>
          <w:rFonts w:ascii="Tahoma" w:hAnsi="Tahoma"/>
          <w:b/>
          <w:i w:val="0"/>
          <w:color w:val="auto"/>
          <w:sz w:val="22"/>
          <w:szCs w:val="22"/>
        </w:rPr>
        <w:t>A</w:t>
      </w:r>
      <w:r w:rsidR="00645EFF">
        <w:rPr>
          <w:rFonts w:ascii="Tahoma" w:hAnsi="Tahoma"/>
          <w:b/>
          <w:i w:val="0"/>
          <w:color w:val="auto"/>
          <w:sz w:val="22"/>
          <w:szCs w:val="22"/>
        </w:rPr>
        <w:t>eropuerto de Tuxtla Gutiérrez</w:t>
      </w:r>
    </w:p>
    <w:p w14:paraId="70E32AD3" w14:textId="77777777" w:rsidR="000476ED" w:rsidRPr="0062698F" w:rsidRDefault="0062698F" w:rsidP="00645EFF">
      <w:pPr>
        <w:ind w:left="-20" w:firstLine="20"/>
        <w:rPr>
          <w:rFonts w:ascii="Tahoma" w:eastAsia="Calibri" w:hAnsi="Tahoma"/>
          <w:color w:val="auto"/>
          <w:sz w:val="22"/>
          <w:szCs w:val="22"/>
        </w:rPr>
      </w:pPr>
      <w:r w:rsidRPr="0062698F">
        <w:rPr>
          <w:rFonts w:ascii="Tahoma" w:hAnsi="Tahoma"/>
          <w:color w:val="auto"/>
          <w:sz w:val="22"/>
          <w:szCs w:val="22"/>
        </w:rPr>
        <w:t>Traslado privado al aeropuerto internacional de la ciudad de Tuxtla Gutiérrez, para retornar a su lugar de origen.</w:t>
      </w:r>
      <w:r w:rsidR="00645EFF">
        <w:rPr>
          <w:rFonts w:ascii="Tahoma" w:hAnsi="Tahoma"/>
          <w:color w:val="auto"/>
          <w:sz w:val="22"/>
          <w:szCs w:val="22"/>
        </w:rPr>
        <w:t xml:space="preserve"> </w:t>
      </w:r>
      <w:r w:rsidR="00274EE3" w:rsidRPr="0062698F">
        <w:rPr>
          <w:rFonts w:ascii="Tahoma" w:eastAsia="Calibri" w:hAnsi="Tahoma"/>
          <w:color w:val="auto"/>
          <w:sz w:val="22"/>
          <w:szCs w:val="22"/>
        </w:rPr>
        <w:t>Fin de nuestros servicios.</w:t>
      </w:r>
    </w:p>
    <w:p w14:paraId="55EED384" w14:textId="77777777" w:rsidR="00382550" w:rsidRPr="00682F93" w:rsidRDefault="00382550" w:rsidP="00382550">
      <w:pPr>
        <w:ind w:left="-20" w:firstLine="20"/>
        <w:rPr>
          <w:rFonts w:ascii="Tahoma" w:eastAsia="Calibri" w:hAnsi="Tahoma"/>
          <w:b/>
          <w:color w:val="auto"/>
          <w:sz w:val="22"/>
          <w:szCs w:val="22"/>
        </w:rPr>
      </w:pPr>
    </w:p>
    <w:p w14:paraId="46355A53" w14:textId="77777777" w:rsidR="0050041D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ALTA</w:t>
      </w:r>
    </w:p>
    <w:p w14:paraId="5F3A5DAD" w14:textId="77777777" w:rsidR="0050041D" w:rsidRPr="00CC0C2A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48417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8417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458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610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334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20</w:t>
      </w:r>
      <w:r w:rsidR="00412D5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5D288F03" w14:textId="77777777" w:rsidR="0050041D" w:rsidRPr="00CC0C2A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17,637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712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T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12D5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09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12D5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65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</w:t>
      </w:r>
    </w:p>
    <w:p w14:paraId="780345C5" w14:textId="77777777" w:rsidR="00205BD9" w:rsidRPr="00CC0C2A" w:rsidRDefault="00205BD9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lastRenderedPageBreak/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412D5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492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15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612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15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013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712</w:t>
      </w:r>
    </w:p>
    <w:p w14:paraId="3098950C" w14:textId="77777777" w:rsidR="0050041D" w:rsidRDefault="0050041D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689AB836" w14:textId="77777777" w:rsidR="00FE2E25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BAJA</w:t>
      </w:r>
    </w:p>
    <w:p w14:paraId="1299DB11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3375E0C9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15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089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415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177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060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4C3D4F0B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16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467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717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T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767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542</w:t>
      </w:r>
    </w:p>
    <w:p w14:paraId="670E3289" w14:textId="77777777" w:rsidR="00FE2E25" w:rsidRDefault="00FE2E25" w:rsidP="001A5367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gramStart"/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412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712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113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13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812</w:t>
      </w:r>
    </w:p>
    <w:p w14:paraId="26B58DEF" w14:textId="77777777" w:rsidR="001A5367" w:rsidRDefault="001A5367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1E12CD56" w14:textId="77777777" w:rsidR="003875CB" w:rsidRDefault="003875CB" w:rsidP="00682F93">
      <w:pPr>
        <w:rPr>
          <w:rFonts w:ascii="Arial Narrow" w:hAnsi="Arial Narrow"/>
          <w:color w:val="auto"/>
        </w:rPr>
      </w:pPr>
      <w:r w:rsidRPr="003875CB">
        <w:rPr>
          <w:rFonts w:ascii="Arial Narrow" w:hAnsi="Arial Narrow"/>
          <w:color w:val="auto"/>
        </w:rPr>
        <w:t>H</w:t>
      </w:r>
      <w:r>
        <w:rPr>
          <w:rFonts w:ascii="Arial Narrow" w:hAnsi="Arial Narrow"/>
          <w:color w:val="auto"/>
        </w:rPr>
        <w:t>oteles previstos o similares:</w:t>
      </w:r>
    </w:p>
    <w:p w14:paraId="525C28F8" w14:textId="77777777" w:rsidR="003875CB" w:rsidRPr="003875CB" w:rsidRDefault="003875CB" w:rsidP="00682F93">
      <w:pPr>
        <w:rPr>
          <w:rFonts w:ascii="Arial Narrow" w:hAnsi="Arial Narrow"/>
          <w:color w:val="aut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3655"/>
        <w:gridCol w:w="3260"/>
      </w:tblGrid>
      <w:tr w:rsidR="003875CB" w:rsidRPr="003875CB" w14:paraId="348BAF58" w14:textId="77777777" w:rsidTr="003875CB">
        <w:tc>
          <w:tcPr>
            <w:tcW w:w="1415" w:type="dxa"/>
          </w:tcPr>
          <w:p w14:paraId="349C8BEF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CATEGORIA</w:t>
            </w:r>
          </w:p>
        </w:tc>
        <w:tc>
          <w:tcPr>
            <w:tcW w:w="3655" w:type="dxa"/>
          </w:tcPr>
          <w:p w14:paraId="74B1217E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SAN CRISTOBAL L.C.</w:t>
            </w:r>
          </w:p>
        </w:tc>
        <w:tc>
          <w:tcPr>
            <w:tcW w:w="3260" w:type="dxa"/>
          </w:tcPr>
          <w:p w14:paraId="4A5EDE87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PALENQUE</w:t>
            </w:r>
          </w:p>
        </w:tc>
      </w:tr>
      <w:tr w:rsidR="003875CB" w:rsidRPr="003875CB" w14:paraId="7D8AA0BB" w14:textId="77777777" w:rsidTr="003875CB">
        <w:tc>
          <w:tcPr>
            <w:tcW w:w="1415" w:type="dxa"/>
          </w:tcPr>
          <w:p w14:paraId="6DD295B0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3*</w:t>
            </w:r>
          </w:p>
        </w:tc>
        <w:tc>
          <w:tcPr>
            <w:tcW w:w="3655" w:type="dxa"/>
          </w:tcPr>
          <w:p w14:paraId="42C56F28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Colonial</w:t>
            </w:r>
          </w:p>
          <w:p w14:paraId="2B4632DD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Plaza Sto. Domingo</w:t>
            </w:r>
          </w:p>
        </w:tc>
        <w:tc>
          <w:tcPr>
            <w:tcW w:w="3260" w:type="dxa"/>
          </w:tcPr>
          <w:p w14:paraId="3F1A2040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Villas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Kin</w:t>
            </w:r>
            <w:proofErr w:type="spellEnd"/>
            <w:r w:rsidRPr="003875CB">
              <w:rPr>
                <w:rFonts w:ascii="Tahoma" w:hAnsi="Tahoma" w:cs="Tahoma"/>
                <w:sz w:val="22"/>
                <w:szCs w:val="22"/>
              </w:rPr>
              <w:t>-ha</w:t>
            </w:r>
          </w:p>
          <w:p w14:paraId="68541A87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Xibalba</w:t>
            </w:r>
            <w:proofErr w:type="spellEnd"/>
          </w:p>
        </w:tc>
      </w:tr>
      <w:tr w:rsidR="003875CB" w:rsidRPr="003875CB" w14:paraId="6C8F0C64" w14:textId="77777777" w:rsidTr="003875CB">
        <w:tc>
          <w:tcPr>
            <w:tcW w:w="1415" w:type="dxa"/>
          </w:tcPr>
          <w:p w14:paraId="4A451128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4*</w:t>
            </w:r>
          </w:p>
        </w:tc>
        <w:tc>
          <w:tcPr>
            <w:tcW w:w="3655" w:type="dxa"/>
          </w:tcPr>
          <w:p w14:paraId="56B002AC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Diego de Mazariegos</w:t>
            </w:r>
          </w:p>
          <w:p w14:paraId="396363D7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Vieja</w:t>
            </w:r>
          </w:p>
          <w:p w14:paraId="34FA0367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Mexicana</w:t>
            </w:r>
          </w:p>
          <w:p w14:paraId="76614727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Sn Cristóbal Plaza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Inn</w:t>
            </w:r>
            <w:proofErr w:type="spellEnd"/>
          </w:p>
        </w:tc>
        <w:tc>
          <w:tcPr>
            <w:tcW w:w="3260" w:type="dxa"/>
          </w:tcPr>
          <w:p w14:paraId="0CF3A0FA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Tulijá</w:t>
            </w:r>
            <w:proofErr w:type="spellEnd"/>
          </w:p>
          <w:p w14:paraId="79734965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Palenque</w:t>
            </w:r>
          </w:p>
          <w:p w14:paraId="56D398D5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Nututun</w:t>
            </w:r>
            <w:proofErr w:type="spellEnd"/>
          </w:p>
          <w:p w14:paraId="0E9B0803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</w:p>
        </w:tc>
      </w:tr>
      <w:tr w:rsidR="003875CB" w:rsidRPr="003875CB" w14:paraId="343D574C" w14:textId="77777777" w:rsidTr="003875CB">
        <w:tc>
          <w:tcPr>
            <w:tcW w:w="1415" w:type="dxa"/>
          </w:tcPr>
          <w:p w14:paraId="46DB4619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5*</w:t>
            </w:r>
          </w:p>
        </w:tc>
        <w:tc>
          <w:tcPr>
            <w:tcW w:w="3655" w:type="dxa"/>
          </w:tcPr>
          <w:p w14:paraId="651D0AF7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 S.C.</w:t>
            </w:r>
          </w:p>
          <w:p w14:paraId="263A966D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Grand S.C.</w:t>
            </w:r>
          </w:p>
        </w:tc>
        <w:tc>
          <w:tcPr>
            <w:tcW w:w="3260" w:type="dxa"/>
          </w:tcPr>
          <w:p w14:paraId="30A98E45" w14:textId="77777777" w:rsidR="003875CB" w:rsidRPr="003875CB" w:rsidRDefault="003875CB" w:rsidP="00D96A72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Plq</w:t>
            </w:r>
            <w:proofErr w:type="spellEnd"/>
          </w:p>
          <w:p w14:paraId="73C3A928" w14:textId="77777777" w:rsidR="003875CB" w:rsidRPr="003875CB" w:rsidRDefault="003875CB" w:rsidP="00682F93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4ACA83" w14:textId="77777777" w:rsidR="00645EFF" w:rsidRDefault="00645EFF" w:rsidP="00645EFF">
      <w:pPr>
        <w:rPr>
          <w:rFonts w:ascii="Arial Narrow" w:hAnsi="Arial Narrow"/>
          <w:b/>
        </w:rPr>
      </w:pPr>
    </w:p>
    <w:p w14:paraId="4047DD81" w14:textId="77777777" w:rsidR="00645EFF" w:rsidRPr="00645EFF" w:rsidRDefault="00645EFF" w:rsidP="00645EFF">
      <w:pPr>
        <w:rPr>
          <w:rFonts w:ascii="Tahoma" w:hAnsi="Tahoma"/>
          <w:b/>
          <w:color w:val="auto"/>
          <w:sz w:val="22"/>
          <w:szCs w:val="22"/>
        </w:rPr>
      </w:pPr>
      <w:r w:rsidRPr="00645EFF">
        <w:rPr>
          <w:rFonts w:ascii="Tahoma" w:hAnsi="Tahoma"/>
          <w:b/>
          <w:color w:val="auto"/>
          <w:sz w:val="22"/>
          <w:szCs w:val="22"/>
        </w:rPr>
        <w:t>I</w:t>
      </w:r>
      <w:r w:rsidR="00D84620">
        <w:rPr>
          <w:rFonts w:ascii="Tahoma" w:hAnsi="Tahoma"/>
          <w:b/>
          <w:color w:val="auto"/>
          <w:sz w:val="22"/>
          <w:szCs w:val="22"/>
        </w:rPr>
        <w:t>ncluye</w:t>
      </w:r>
      <w:r w:rsidRPr="00645EFF">
        <w:rPr>
          <w:rFonts w:ascii="Tahoma" w:hAnsi="Tahoma"/>
          <w:b/>
          <w:color w:val="auto"/>
          <w:sz w:val="22"/>
          <w:szCs w:val="22"/>
        </w:rPr>
        <w:t>:</w:t>
      </w:r>
    </w:p>
    <w:p w14:paraId="20097681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T</w:t>
      </w:r>
      <w:r w:rsidRPr="00645EFF">
        <w:rPr>
          <w:rFonts w:ascii="Tahoma" w:hAnsi="Tahoma"/>
          <w:color w:val="auto"/>
          <w:sz w:val="22"/>
          <w:szCs w:val="22"/>
        </w:rPr>
        <w:t>ransporte privado apto-hotel-apto.</w:t>
      </w:r>
    </w:p>
    <w:p w14:paraId="26140822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T</w:t>
      </w:r>
      <w:r w:rsidRPr="00645EFF">
        <w:rPr>
          <w:rFonts w:ascii="Tahoma" w:hAnsi="Tahoma"/>
          <w:color w:val="auto"/>
          <w:sz w:val="22"/>
          <w:szCs w:val="22"/>
        </w:rPr>
        <w:t xml:space="preserve">ours privados a todos los lugares indicados en el itinerario, con chofer guía. </w:t>
      </w:r>
    </w:p>
    <w:p w14:paraId="6988CEF3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2 noches de hospedaje en la ciudad de San Cristóbal de las casas, en hotel de la categoría seleccionada, con desayuno americano incluido.</w:t>
      </w:r>
    </w:p>
    <w:p w14:paraId="40782EDF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1 noche de hospedaje en cabaña del c.e. las guacamayas, con desayuno americano incluido.</w:t>
      </w:r>
    </w:p>
    <w:p w14:paraId="5DAAFEBF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 xml:space="preserve">1 noche de hospedaje en cabañas del c.e. </w:t>
      </w:r>
      <w:proofErr w:type="spellStart"/>
      <w:r w:rsidRPr="00645EFF">
        <w:rPr>
          <w:rFonts w:ascii="Tahoma" w:hAnsi="Tahoma"/>
          <w:color w:val="auto"/>
          <w:sz w:val="22"/>
          <w:szCs w:val="22"/>
        </w:rPr>
        <w:t>lacanja</w:t>
      </w:r>
      <w:proofErr w:type="spellEnd"/>
      <w:r w:rsidRPr="00645EFF">
        <w:rPr>
          <w:rFonts w:ascii="Tahoma" w:hAnsi="Tahoma"/>
          <w:color w:val="auto"/>
          <w:sz w:val="22"/>
          <w:szCs w:val="22"/>
        </w:rPr>
        <w:t>, con desayuno americano incluido.</w:t>
      </w:r>
    </w:p>
    <w:p w14:paraId="03FBC825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1 noches de hospedaje en la ciudad de palenque, en hotel de la categoría seleccionada, con desayuno americano incluido.</w:t>
      </w:r>
    </w:p>
    <w:p w14:paraId="6D39F65A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E</w:t>
      </w:r>
      <w:r w:rsidRPr="00645EFF">
        <w:rPr>
          <w:rFonts w:ascii="Tahoma" w:hAnsi="Tahoma"/>
          <w:color w:val="auto"/>
          <w:sz w:val="22"/>
          <w:szCs w:val="22"/>
        </w:rPr>
        <w:t>ntradas a los parques y zonas arqueológicas</w:t>
      </w:r>
    </w:p>
    <w:p w14:paraId="63ACBC66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R</w:t>
      </w:r>
      <w:r w:rsidRPr="00645EFF">
        <w:rPr>
          <w:rFonts w:ascii="Tahoma" w:hAnsi="Tahoma"/>
          <w:color w:val="auto"/>
          <w:sz w:val="22"/>
          <w:szCs w:val="22"/>
        </w:rPr>
        <w:t>ecorrido en lancha por el cañón del sumidero</w:t>
      </w:r>
    </w:p>
    <w:p w14:paraId="74C48FDC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R</w:t>
      </w:r>
      <w:r w:rsidRPr="00645EFF">
        <w:rPr>
          <w:rFonts w:ascii="Tahoma" w:hAnsi="Tahoma"/>
          <w:color w:val="auto"/>
          <w:sz w:val="22"/>
          <w:szCs w:val="22"/>
        </w:rPr>
        <w:t xml:space="preserve">ecorrido en lancha a </w:t>
      </w:r>
      <w:proofErr w:type="spellStart"/>
      <w:r w:rsidRPr="00645EFF">
        <w:rPr>
          <w:rFonts w:ascii="Tahoma" w:hAnsi="Tahoma"/>
          <w:color w:val="auto"/>
          <w:sz w:val="22"/>
          <w:szCs w:val="22"/>
        </w:rPr>
        <w:t>yaxchilan</w:t>
      </w:r>
      <w:proofErr w:type="spellEnd"/>
    </w:p>
    <w:p w14:paraId="33CFDFF6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Guía local en zonas arqueológicas.</w:t>
      </w:r>
    </w:p>
    <w:p w14:paraId="48CFAFB7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I</w:t>
      </w:r>
      <w:r w:rsidRPr="00645EFF">
        <w:rPr>
          <w:rFonts w:ascii="Tahoma" w:hAnsi="Tahoma"/>
          <w:color w:val="auto"/>
          <w:sz w:val="22"/>
          <w:szCs w:val="22"/>
        </w:rPr>
        <w:t>mpuestos</w:t>
      </w:r>
    </w:p>
    <w:p w14:paraId="6294E708" w14:textId="77777777" w:rsidR="00645EFF" w:rsidRPr="00645EFF" w:rsidRDefault="00645EFF" w:rsidP="00645EFF">
      <w:pPr>
        <w:pStyle w:val="Ttulo1"/>
        <w:tabs>
          <w:tab w:val="num" w:pos="0"/>
        </w:tabs>
        <w:suppressAutoHyphens/>
        <w:ind w:left="432" w:hanging="432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14:paraId="056FF8CC" w14:textId="77777777" w:rsidR="00645EFF" w:rsidRPr="00645EFF" w:rsidRDefault="00645EFF" w:rsidP="00645EFF">
      <w:pPr>
        <w:rPr>
          <w:rFonts w:ascii="Tahoma" w:hAnsi="Tahoma"/>
          <w:b/>
          <w:color w:val="auto"/>
          <w:sz w:val="22"/>
          <w:szCs w:val="22"/>
        </w:rPr>
      </w:pPr>
      <w:r w:rsidRPr="00645EFF">
        <w:rPr>
          <w:rFonts w:ascii="Tahoma" w:hAnsi="Tahoma"/>
          <w:b/>
          <w:color w:val="auto"/>
          <w:sz w:val="22"/>
          <w:szCs w:val="22"/>
        </w:rPr>
        <w:t>N</w:t>
      </w:r>
      <w:r w:rsidR="00D84620">
        <w:rPr>
          <w:rFonts w:ascii="Tahoma" w:hAnsi="Tahoma"/>
          <w:b/>
          <w:color w:val="auto"/>
          <w:sz w:val="22"/>
          <w:szCs w:val="22"/>
        </w:rPr>
        <w:t>o</w:t>
      </w:r>
      <w:r w:rsidRPr="00645EFF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D84620">
        <w:rPr>
          <w:rFonts w:ascii="Tahoma" w:hAnsi="Tahoma"/>
          <w:b/>
          <w:color w:val="auto"/>
          <w:sz w:val="22"/>
          <w:szCs w:val="22"/>
        </w:rPr>
        <w:t>ncluye</w:t>
      </w:r>
      <w:r w:rsidRPr="00645EFF">
        <w:rPr>
          <w:rFonts w:ascii="Tahoma" w:hAnsi="Tahoma"/>
          <w:b/>
          <w:color w:val="auto"/>
          <w:sz w:val="22"/>
          <w:szCs w:val="22"/>
        </w:rPr>
        <w:t>:</w:t>
      </w:r>
    </w:p>
    <w:p w14:paraId="33A86A40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G</w:t>
      </w:r>
      <w:r>
        <w:rPr>
          <w:rFonts w:ascii="Tahoma" w:hAnsi="Tahoma"/>
          <w:color w:val="auto"/>
          <w:sz w:val="22"/>
          <w:szCs w:val="22"/>
        </w:rPr>
        <w:t>astos personales</w:t>
      </w:r>
    </w:p>
    <w:p w14:paraId="5F00DF4E" w14:textId="77777777" w:rsidR="00645EFF" w:rsidRP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A</w:t>
      </w:r>
      <w:r>
        <w:rPr>
          <w:rFonts w:ascii="Tahoma" w:hAnsi="Tahoma"/>
          <w:color w:val="auto"/>
          <w:sz w:val="22"/>
          <w:szCs w:val="22"/>
        </w:rPr>
        <w:t>limentos y bebidas no especificadas</w:t>
      </w:r>
    </w:p>
    <w:p w14:paraId="3F83AD2B" w14:textId="77777777" w:rsidR="00645EFF" w:rsidRDefault="00645EFF" w:rsidP="00645EFF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P</w:t>
      </w:r>
      <w:r>
        <w:rPr>
          <w:rFonts w:ascii="Tahoma" w:hAnsi="Tahoma"/>
          <w:color w:val="auto"/>
          <w:sz w:val="22"/>
          <w:szCs w:val="22"/>
        </w:rPr>
        <w:t>ropinas</w:t>
      </w:r>
    </w:p>
    <w:p w14:paraId="399731CC" w14:textId="77777777" w:rsidR="00645EFF" w:rsidRDefault="00645EFF" w:rsidP="00645EFF">
      <w:pPr>
        <w:rPr>
          <w:rFonts w:ascii="Tahoma" w:hAnsi="Tahoma"/>
          <w:color w:val="auto"/>
          <w:sz w:val="22"/>
          <w:szCs w:val="22"/>
        </w:rPr>
      </w:pPr>
    </w:p>
    <w:p w14:paraId="785E3D84" w14:textId="77777777" w:rsidR="002D463B" w:rsidRDefault="00003345" w:rsidP="00645EFF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526AEC0F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6AEEE612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69FD2C95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30A44DA3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2A432335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6CAA7C8C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6378EDF5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14DCDCF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Pagos con tarjeta de crédito visa o </w:t>
      </w:r>
      <w:proofErr w:type="spellStart"/>
      <w:r w:rsidRPr="00942AD3">
        <w:rPr>
          <w:rFonts w:ascii="Tahoma" w:hAnsi="Tahoma"/>
          <w:color w:val="auto"/>
          <w:sz w:val="22"/>
          <w:szCs w:val="22"/>
        </w:rPr>
        <w:t>mc</w:t>
      </w:r>
      <w:proofErr w:type="spellEnd"/>
      <w:r w:rsidRPr="00942AD3"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14:paraId="10DD5711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661EAFD" w14:textId="77777777" w:rsidR="006713B4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sectPr w:rsidR="006713B4" w:rsidRPr="00942AD3" w:rsidSect="002974FF">
      <w:footerReference w:type="default" r:id="rId8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B617" w14:textId="77777777" w:rsidR="00905DC2" w:rsidRDefault="00905DC2" w:rsidP="00473664">
      <w:r>
        <w:separator/>
      </w:r>
    </w:p>
  </w:endnote>
  <w:endnote w:type="continuationSeparator" w:id="0">
    <w:p w14:paraId="3DC69F24" w14:textId="77777777" w:rsidR="00905DC2" w:rsidRDefault="00905DC2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6429" w14:textId="77777777" w:rsidR="00473664" w:rsidRPr="00D96A72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D96A72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D96A72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D96A72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D96A72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D96A72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D96A72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D96A72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D96A72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7736282C" w14:textId="77777777" w:rsidR="00016C51" w:rsidRPr="00D96A72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D96A72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="00234960" w:rsidRPr="00D96A72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  <w:r w:rsidRPr="00D96A72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D96A72">
      <w:rPr>
        <w:rFonts w:ascii="Tahoma" w:hAnsi="Tahoma"/>
        <w:bCs/>
        <w:color w:val="auto"/>
        <w:sz w:val="22"/>
        <w:szCs w:val="22"/>
        <w:lang w:val="en-US"/>
      </w:rPr>
      <w:t>/</w:t>
    </w:r>
    <w:r w:rsidRPr="00D96A72">
      <w:rPr>
        <w:rFonts w:ascii="Tahoma" w:hAnsi="Tahoma"/>
        <w:bCs/>
        <w:color w:val="auto"/>
        <w:sz w:val="22"/>
        <w:szCs w:val="22"/>
        <w:lang w:val="en-US"/>
      </w:rPr>
      <w:t xml:space="preserve"> 47</w:t>
    </w:r>
  </w:p>
  <w:p w14:paraId="73B0116D" w14:textId="77777777" w:rsidR="006A25D2" w:rsidRPr="00D96A72" w:rsidRDefault="006A25D2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AB24" w14:textId="77777777" w:rsidR="00905DC2" w:rsidRDefault="00905DC2" w:rsidP="00473664">
      <w:r>
        <w:separator/>
      </w:r>
    </w:p>
  </w:footnote>
  <w:footnote w:type="continuationSeparator" w:id="0">
    <w:p w14:paraId="526672A2" w14:textId="77777777" w:rsidR="00905DC2" w:rsidRDefault="00905DC2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13D"/>
    <w:multiLevelType w:val="hybridMultilevel"/>
    <w:tmpl w:val="ED0C7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08CE"/>
    <w:multiLevelType w:val="hybridMultilevel"/>
    <w:tmpl w:val="D24665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4FEA"/>
    <w:multiLevelType w:val="hybridMultilevel"/>
    <w:tmpl w:val="035E91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23285"/>
    <w:rsid w:val="00030514"/>
    <w:rsid w:val="00036C75"/>
    <w:rsid w:val="000476ED"/>
    <w:rsid w:val="00055B23"/>
    <w:rsid w:val="000847C0"/>
    <w:rsid w:val="00086263"/>
    <w:rsid w:val="00092CDC"/>
    <w:rsid w:val="000945DE"/>
    <w:rsid w:val="00095FC9"/>
    <w:rsid w:val="000A3404"/>
    <w:rsid w:val="000A6C68"/>
    <w:rsid w:val="000B6FBF"/>
    <w:rsid w:val="000C38A8"/>
    <w:rsid w:val="000E43D1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94AFC"/>
    <w:rsid w:val="001A3BE3"/>
    <w:rsid w:val="001A5367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2550"/>
    <w:rsid w:val="00384FDB"/>
    <w:rsid w:val="003875CB"/>
    <w:rsid w:val="003B5415"/>
    <w:rsid w:val="003C17E7"/>
    <w:rsid w:val="003E18E6"/>
    <w:rsid w:val="003E19C0"/>
    <w:rsid w:val="003E1B7D"/>
    <w:rsid w:val="003E4F1C"/>
    <w:rsid w:val="003F2EAC"/>
    <w:rsid w:val="00410024"/>
    <w:rsid w:val="00412D56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177"/>
    <w:rsid w:val="00484328"/>
    <w:rsid w:val="004855BD"/>
    <w:rsid w:val="00486C07"/>
    <w:rsid w:val="00490993"/>
    <w:rsid w:val="004909A7"/>
    <w:rsid w:val="004A4CA3"/>
    <w:rsid w:val="004B0322"/>
    <w:rsid w:val="004C7A91"/>
    <w:rsid w:val="004F5610"/>
    <w:rsid w:val="0050041D"/>
    <w:rsid w:val="0050404C"/>
    <w:rsid w:val="00507ABF"/>
    <w:rsid w:val="00511A97"/>
    <w:rsid w:val="00512B0A"/>
    <w:rsid w:val="00521606"/>
    <w:rsid w:val="00534FB0"/>
    <w:rsid w:val="005508A6"/>
    <w:rsid w:val="00560C0A"/>
    <w:rsid w:val="0057414C"/>
    <w:rsid w:val="00580A0C"/>
    <w:rsid w:val="00585944"/>
    <w:rsid w:val="005B0B7E"/>
    <w:rsid w:val="005B6042"/>
    <w:rsid w:val="005B7904"/>
    <w:rsid w:val="005B7B2E"/>
    <w:rsid w:val="005D047D"/>
    <w:rsid w:val="005D302C"/>
    <w:rsid w:val="005E218A"/>
    <w:rsid w:val="005E7E19"/>
    <w:rsid w:val="00601DC5"/>
    <w:rsid w:val="00622784"/>
    <w:rsid w:val="0062698F"/>
    <w:rsid w:val="00645EFF"/>
    <w:rsid w:val="00660835"/>
    <w:rsid w:val="006713B4"/>
    <w:rsid w:val="00682F93"/>
    <w:rsid w:val="00690258"/>
    <w:rsid w:val="00695B09"/>
    <w:rsid w:val="006A25D2"/>
    <w:rsid w:val="006A634B"/>
    <w:rsid w:val="006B46E0"/>
    <w:rsid w:val="006C0F16"/>
    <w:rsid w:val="006C7512"/>
    <w:rsid w:val="006D1DA1"/>
    <w:rsid w:val="006E74EC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859D7"/>
    <w:rsid w:val="00891CC5"/>
    <w:rsid w:val="008A4F23"/>
    <w:rsid w:val="008C01B4"/>
    <w:rsid w:val="008C0424"/>
    <w:rsid w:val="008C05BE"/>
    <w:rsid w:val="008D1F63"/>
    <w:rsid w:val="00905044"/>
    <w:rsid w:val="00905DC2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64B9"/>
    <w:rsid w:val="009E779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84842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24E4"/>
    <w:rsid w:val="00D570AA"/>
    <w:rsid w:val="00D62AEF"/>
    <w:rsid w:val="00D74DE0"/>
    <w:rsid w:val="00D76326"/>
    <w:rsid w:val="00D77375"/>
    <w:rsid w:val="00D84620"/>
    <w:rsid w:val="00D870A1"/>
    <w:rsid w:val="00D96A72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A5C84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85142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72C1"/>
  <w15:docId w15:val="{8216E99A-ED4F-4267-9C60-42FE0A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2020-04-24T22:55:00Z</cp:lastPrinted>
  <dcterms:created xsi:type="dcterms:W3CDTF">2020-05-28T03:27:00Z</dcterms:created>
  <dcterms:modified xsi:type="dcterms:W3CDTF">2020-05-28T03:27:00Z</dcterms:modified>
</cp:coreProperties>
</file>