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2EE5" w14:textId="3DDA0456" w:rsidR="00F200C9" w:rsidRPr="002E51FE" w:rsidRDefault="00F200C9" w:rsidP="00F200C9">
      <w:pPr>
        <w:shd w:val="clear" w:color="auto" w:fill="FFFFFF"/>
        <w:spacing w:line="16" w:lineRule="atLeast"/>
        <w:jc w:val="center"/>
        <w:rPr>
          <w:rFonts w:ascii="Myriad Web Pro" w:hAnsi="Myriad Web Pro"/>
          <w:color w:val="000000"/>
          <w:sz w:val="28"/>
          <w:szCs w:val="28"/>
          <w:lang w:val="nl-NL"/>
        </w:rPr>
      </w:pPr>
      <w:r w:rsidRPr="002E51FE">
        <w:rPr>
          <w:rFonts w:ascii="Myriad Web Pro" w:hAnsi="Myriad Web Pro"/>
          <w:b/>
          <w:bCs/>
          <w:caps/>
          <w:color w:val="6F2D82"/>
          <w:sz w:val="28"/>
          <w:szCs w:val="28"/>
          <w:lang w:val="nl-NL"/>
        </w:rPr>
        <w:t xml:space="preserve">Quanta A Terra </w:t>
      </w:r>
      <w:r>
        <w:rPr>
          <w:rFonts w:ascii="Myriad Web Pro" w:hAnsi="Myriad Web Pro"/>
          <w:b/>
          <w:bCs/>
          <w:caps/>
          <w:color w:val="6F2D82"/>
          <w:sz w:val="28"/>
          <w:szCs w:val="28"/>
          <w:lang w:val="nl-NL"/>
        </w:rPr>
        <w:t>gold</w:t>
      </w:r>
    </w:p>
    <w:p w14:paraId="75810D16" w14:textId="77777777" w:rsidR="00F200C9" w:rsidRPr="00BE7C6A" w:rsidRDefault="00F200C9" w:rsidP="00F200C9">
      <w:pPr>
        <w:shd w:val="clear" w:color="auto" w:fill="FFFFFF"/>
        <w:spacing w:line="16" w:lineRule="atLeast"/>
        <w:rPr>
          <w:rFonts w:ascii="Myriad Web Pro" w:hAnsi="Myriad Web Pro"/>
          <w:b/>
          <w:bCs/>
          <w:caps/>
          <w:color w:val="6F2D82"/>
          <w:sz w:val="28"/>
          <w:szCs w:val="28"/>
          <w:lang w:val="nl-NL"/>
        </w:rPr>
      </w:pPr>
    </w:p>
    <w:p w14:paraId="72DFF59B" w14:textId="77777777" w:rsidR="00F200C9" w:rsidRDefault="00F200C9" w:rsidP="00F200C9">
      <w:pPr>
        <w:shd w:val="clear" w:color="auto" w:fill="FFFFFF"/>
        <w:spacing w:line="16" w:lineRule="atLeast"/>
        <w:rPr>
          <w:rFonts w:ascii="Myriad Web Pro" w:hAnsi="Myriad Web Pro"/>
          <w:b/>
          <w:bCs/>
          <w:caps/>
          <w:color w:val="6F2D82"/>
          <w:sz w:val="28"/>
          <w:szCs w:val="28"/>
          <w:lang w:val="nl-NL"/>
        </w:rPr>
      </w:pPr>
      <w:r w:rsidRPr="00783FBF">
        <w:rPr>
          <w:rFonts w:ascii="Myriad Web Pro" w:hAnsi="Myriad Web Pro"/>
          <w:b/>
          <w:bCs/>
          <w:caps/>
          <w:color w:val="6F2D82"/>
          <w:sz w:val="28"/>
          <w:szCs w:val="28"/>
          <w:lang w:val="nl-NL"/>
        </w:rPr>
        <w:t>omschrijving</w:t>
      </w:r>
    </w:p>
    <w:p w14:paraId="14DE3BD0" w14:textId="10318D05" w:rsidR="00F200C9" w:rsidRDefault="00F200C9" w:rsidP="00F200C9">
      <w:pPr>
        <w:shd w:val="clear" w:color="auto" w:fill="FFFFFF"/>
        <w:textAlignment w:val="top"/>
        <w:rPr>
          <w:rFonts w:ascii="Myriad Web Pro" w:hAnsi="Myriad Web Pro"/>
          <w:sz w:val="28"/>
          <w:szCs w:val="28"/>
          <w:lang w:val="nl-NL"/>
        </w:rPr>
      </w:pPr>
      <w:r>
        <w:rPr>
          <w:rFonts w:ascii="Myriad Web Pro" w:hAnsi="Myriad Web Pro"/>
          <w:noProof/>
          <w:sz w:val="28"/>
          <w:szCs w:val="28"/>
          <w:lang w:val="nl-NL"/>
        </w:rPr>
        <w:drawing>
          <wp:anchor distT="0" distB="0" distL="114300" distR="114300" simplePos="0" relativeHeight="251658240" behindDoc="0" locked="0" layoutInCell="1" allowOverlap="1" wp14:anchorId="2F6212BB" wp14:editId="70CE94BA">
            <wp:simplePos x="0" y="0"/>
            <wp:positionH relativeFrom="column">
              <wp:posOffset>4692315</wp:posOffset>
            </wp:positionH>
            <wp:positionV relativeFrom="paragraph">
              <wp:posOffset>430697</wp:posOffset>
            </wp:positionV>
            <wp:extent cx="1214755" cy="359981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4755" cy="3599815"/>
                    </a:xfrm>
                    <a:prstGeom prst="rect">
                      <a:avLst/>
                    </a:prstGeom>
                    <a:noFill/>
                  </pic:spPr>
                </pic:pic>
              </a:graphicData>
            </a:graphic>
            <wp14:sizeRelH relativeFrom="page">
              <wp14:pctWidth>0</wp14:pctWidth>
            </wp14:sizeRelH>
            <wp14:sizeRelV relativeFrom="page">
              <wp14:pctHeight>0</wp14:pctHeight>
            </wp14:sizeRelV>
          </wp:anchor>
        </w:drawing>
      </w:r>
      <w:r>
        <w:rPr>
          <w:rFonts w:ascii="Myriad Web Pro" w:hAnsi="Myriad Web Pro"/>
          <w:sz w:val="28"/>
          <w:szCs w:val="28"/>
          <w:lang w:val="nl-NL"/>
        </w:rPr>
        <w:t>Tussen de tegenstijdige golven en gezond verstand heeft Quanta Terra een witte wijn uit 2012 gelanceerd. Een witte wijn die 7 jaar in nieuwe Franse vaten</w:t>
      </w:r>
      <w:r w:rsidRPr="007C4D31">
        <w:rPr>
          <w:rFonts w:ascii="Myriad Web Pro" w:hAnsi="Myriad Web Pro"/>
          <w:sz w:val="28"/>
          <w:szCs w:val="28"/>
          <w:lang w:val="nl-NL"/>
        </w:rPr>
        <w:t xml:space="preserve"> </w:t>
      </w:r>
      <w:r>
        <w:rPr>
          <w:rFonts w:ascii="Myriad Web Pro" w:hAnsi="Myriad Web Pro"/>
          <w:sz w:val="28"/>
          <w:szCs w:val="28"/>
          <w:lang w:val="nl-NL"/>
        </w:rPr>
        <w:t>is gerijpt. De druiven zijn in 2012 geoogst. In een mengeling van voorzichtigheid en nieuwgierigheid hebben de twee wijnmakers ongeveer duizend liter opgeslagen in hun beste vaten. Het idee was alleen om de evolutie van dit sample te testen, zodat de potentie van de regio voor de productie van witte wijn kan worden bewezen. Dit is zeer goed geslaagd, want de wijn is super!</w:t>
      </w:r>
    </w:p>
    <w:p w14:paraId="2CA961D2" w14:textId="0679F826" w:rsidR="00F200C9" w:rsidRDefault="00F200C9" w:rsidP="00F200C9">
      <w:pPr>
        <w:shd w:val="clear" w:color="auto" w:fill="FFFFFF"/>
        <w:textAlignment w:val="top"/>
        <w:rPr>
          <w:rFonts w:ascii="Myriad Web Pro" w:hAnsi="Myriad Web Pro"/>
          <w:sz w:val="28"/>
          <w:szCs w:val="28"/>
          <w:lang w:val="nl-NL"/>
        </w:rPr>
      </w:pPr>
      <w:r>
        <w:rPr>
          <w:rFonts w:ascii="Myriad Web Pro" w:hAnsi="Myriad Web Pro"/>
          <w:sz w:val="28"/>
          <w:szCs w:val="28"/>
          <w:lang w:val="nl-NL"/>
        </w:rPr>
        <w:t xml:space="preserve">Zeker één van de beste witte wijnen die ooit in Portugal is gemaakt. </w:t>
      </w:r>
      <w:r>
        <w:rPr>
          <w:bCs/>
          <w:sz w:val="28"/>
          <w:szCs w:val="28"/>
          <w:lang w:val="nl-NL"/>
        </w:rPr>
        <w:t>De wijn is heerlijk om er nu van te genieten, maar hij kan ook nog 10 jaar in de fles worden bewaard.</w:t>
      </w:r>
    </w:p>
    <w:p w14:paraId="791A8529" w14:textId="77777777" w:rsidR="00F200C9" w:rsidRPr="00410B97" w:rsidRDefault="00F200C9" w:rsidP="00F200C9">
      <w:pPr>
        <w:shd w:val="clear" w:color="auto" w:fill="FFFFFF"/>
        <w:textAlignment w:val="top"/>
        <w:rPr>
          <w:rFonts w:ascii="Myriad Web Pro" w:hAnsi="Myriad Web Pro"/>
          <w:color w:val="000000"/>
          <w:sz w:val="28"/>
          <w:szCs w:val="28"/>
          <w:lang w:val="nl-NL"/>
        </w:rPr>
      </w:pPr>
    </w:p>
    <w:p w14:paraId="097367DD" w14:textId="77777777" w:rsidR="00F200C9" w:rsidRPr="007978C9" w:rsidRDefault="00F200C9" w:rsidP="00F200C9">
      <w:pPr>
        <w:pStyle w:val="winetitle"/>
        <w:shd w:val="clear" w:color="auto" w:fill="FFFFFF"/>
        <w:spacing w:before="0" w:beforeAutospacing="0" w:after="0" w:afterAutospacing="0"/>
        <w:jc w:val="left"/>
        <w:rPr>
          <w:rFonts w:ascii="Arial" w:hAnsi="Arial" w:cs="Arial"/>
          <w:color w:val="777777"/>
          <w:sz w:val="20"/>
          <w:szCs w:val="20"/>
          <w:lang w:val="es-ES"/>
        </w:rPr>
      </w:pPr>
      <w:r w:rsidRPr="007978C9">
        <w:rPr>
          <w:sz w:val="28"/>
          <w:szCs w:val="28"/>
          <w:lang w:val="es-ES"/>
        </w:rPr>
        <w:t>informatie</w:t>
      </w:r>
      <w:r w:rsidRPr="00A5165A">
        <w:rPr>
          <w:lang w:val="nl-NL"/>
        </w:rPr>
        <w:fldChar w:fldCharType="begin"/>
      </w:r>
      <w:r w:rsidRPr="007978C9">
        <w:rPr>
          <w:lang w:val="es-ES"/>
        </w:rPr>
        <w:instrText xml:space="preserve"> INCLUDEPICTURE "http://www.ansariwines.com/squirrelmail/src/download.php?passed_id=1063&amp;mailbox=INBOX&amp;ent_id=2.2&amp;absolute_dl=true" \* MERGEFORMATINET </w:instrText>
      </w:r>
      <w:r w:rsidRPr="00A5165A">
        <w:rPr>
          <w:lang w:val="nl-NL"/>
        </w:rPr>
        <w:fldChar w:fldCharType="end"/>
      </w:r>
    </w:p>
    <w:p w14:paraId="2B644767" w14:textId="77777777" w:rsidR="00F200C9" w:rsidRPr="007978C9" w:rsidRDefault="00F200C9" w:rsidP="00F200C9">
      <w:pPr>
        <w:shd w:val="clear" w:color="auto" w:fill="FFFFFF"/>
        <w:spacing w:line="240" w:lineRule="atLeast"/>
        <w:rPr>
          <w:rFonts w:ascii="Myriad Web Pro" w:hAnsi="Myriad Web Pro"/>
          <w:color w:val="000000"/>
          <w:sz w:val="28"/>
          <w:szCs w:val="28"/>
          <w:lang w:val="es-ES"/>
        </w:rPr>
      </w:pPr>
      <w:proofErr w:type="spellStart"/>
      <w:r w:rsidRPr="007978C9">
        <w:rPr>
          <w:rFonts w:ascii="Myriad Web Pro" w:hAnsi="Myriad Web Pro"/>
          <w:color w:val="000000"/>
          <w:sz w:val="28"/>
          <w:szCs w:val="28"/>
          <w:lang w:val="es-ES"/>
        </w:rPr>
        <w:t>Product</w:t>
      </w:r>
      <w:proofErr w:type="spellEnd"/>
      <w:r w:rsidRPr="007978C9">
        <w:rPr>
          <w:rFonts w:ascii="Myriad Web Pro" w:hAnsi="Myriad Web Pro"/>
          <w:color w:val="000000"/>
          <w:sz w:val="28"/>
          <w:szCs w:val="28"/>
          <w:lang w:val="es-ES"/>
        </w:rPr>
        <w:t xml:space="preserve"> </w:t>
      </w:r>
      <w:proofErr w:type="spellStart"/>
      <w:r w:rsidRPr="007978C9">
        <w:rPr>
          <w:rFonts w:ascii="Myriad Web Pro" w:hAnsi="Myriad Web Pro"/>
          <w:color w:val="000000"/>
          <w:sz w:val="28"/>
          <w:szCs w:val="28"/>
          <w:lang w:val="es-ES"/>
        </w:rPr>
        <w:t>Code</w:t>
      </w:r>
      <w:proofErr w:type="spellEnd"/>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t>1WPB05</w:t>
      </w:r>
    </w:p>
    <w:p w14:paraId="41140426" w14:textId="77777777" w:rsidR="00F200C9" w:rsidRPr="007978C9" w:rsidRDefault="00F200C9" w:rsidP="00F200C9">
      <w:pPr>
        <w:shd w:val="clear" w:color="auto" w:fill="FFFFFF"/>
        <w:spacing w:line="240" w:lineRule="atLeast"/>
        <w:rPr>
          <w:rFonts w:ascii="Myriad Web Pro" w:hAnsi="Myriad Web Pro"/>
          <w:color w:val="000000"/>
          <w:sz w:val="28"/>
          <w:szCs w:val="28"/>
          <w:lang w:val="es-ES"/>
        </w:rPr>
      </w:pPr>
      <w:proofErr w:type="spellStart"/>
      <w:r w:rsidRPr="007978C9">
        <w:rPr>
          <w:rFonts w:ascii="Myriad Web Pro" w:hAnsi="Myriad Web Pro"/>
          <w:color w:val="000000"/>
          <w:sz w:val="28"/>
          <w:szCs w:val="28"/>
          <w:lang w:val="es-ES"/>
        </w:rPr>
        <w:t>Land</w:t>
      </w:r>
      <w:proofErr w:type="spellEnd"/>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t>Portugal</w:t>
      </w:r>
    </w:p>
    <w:p w14:paraId="37EFF574" w14:textId="77777777" w:rsidR="00F200C9" w:rsidRPr="007978C9" w:rsidRDefault="00F200C9" w:rsidP="00F200C9">
      <w:pPr>
        <w:shd w:val="clear" w:color="auto" w:fill="FFFFFF"/>
        <w:tabs>
          <w:tab w:val="left" w:pos="720"/>
          <w:tab w:val="left" w:pos="1440"/>
          <w:tab w:val="left" w:pos="2160"/>
          <w:tab w:val="left" w:pos="2880"/>
          <w:tab w:val="left" w:pos="3600"/>
          <w:tab w:val="left" w:pos="4320"/>
          <w:tab w:val="left" w:pos="5472"/>
        </w:tabs>
        <w:spacing w:line="240" w:lineRule="atLeast"/>
        <w:rPr>
          <w:rFonts w:ascii="Myriad Web Pro" w:hAnsi="Myriad Web Pro"/>
          <w:color w:val="000000"/>
          <w:sz w:val="28"/>
          <w:szCs w:val="28"/>
          <w:lang w:val="es-ES"/>
        </w:rPr>
      </w:pPr>
      <w:proofErr w:type="spellStart"/>
      <w:r w:rsidRPr="007978C9">
        <w:rPr>
          <w:rFonts w:ascii="Myriad Web Pro" w:hAnsi="Myriad Web Pro"/>
          <w:color w:val="000000"/>
          <w:sz w:val="28"/>
          <w:szCs w:val="28"/>
          <w:lang w:val="es-ES"/>
        </w:rPr>
        <w:t>Producent</w:t>
      </w:r>
      <w:proofErr w:type="spellEnd"/>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t>Quanta Terra</w:t>
      </w:r>
    </w:p>
    <w:p w14:paraId="0BA84035" w14:textId="77777777" w:rsidR="00F200C9" w:rsidRPr="007978C9" w:rsidRDefault="00F200C9" w:rsidP="00F200C9">
      <w:pPr>
        <w:shd w:val="clear" w:color="auto" w:fill="FFFFFF"/>
        <w:spacing w:line="240" w:lineRule="atLeast"/>
        <w:rPr>
          <w:rFonts w:ascii="Myriad Web Pro" w:hAnsi="Myriad Web Pro"/>
          <w:color w:val="000000"/>
          <w:sz w:val="28"/>
          <w:szCs w:val="28"/>
          <w:lang w:val="es-ES"/>
        </w:rPr>
      </w:pPr>
      <w:r w:rsidRPr="007978C9">
        <w:rPr>
          <w:rFonts w:ascii="Myriad Web Pro" w:hAnsi="Myriad Web Pro"/>
          <w:color w:val="000000"/>
          <w:sz w:val="28"/>
          <w:szCs w:val="28"/>
          <w:lang w:val="es-ES"/>
        </w:rPr>
        <w:t>Regio</w:t>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r w:rsidRPr="007978C9">
        <w:rPr>
          <w:rFonts w:ascii="Myriad Web Pro" w:hAnsi="Myriad Web Pro"/>
          <w:color w:val="000000"/>
          <w:sz w:val="28"/>
          <w:szCs w:val="28"/>
          <w:lang w:val="es-ES"/>
        </w:rPr>
        <w:tab/>
      </w:r>
      <w:proofErr w:type="spellStart"/>
      <w:r w:rsidRPr="007978C9">
        <w:rPr>
          <w:rFonts w:ascii="Myriad Web Pro" w:hAnsi="Myriad Web Pro"/>
          <w:color w:val="000000"/>
          <w:sz w:val="28"/>
          <w:szCs w:val="28"/>
          <w:lang w:val="es-ES"/>
        </w:rPr>
        <w:t>Douro</w:t>
      </w:r>
      <w:proofErr w:type="spellEnd"/>
    </w:p>
    <w:p w14:paraId="50B3D54B" w14:textId="77777777" w:rsidR="00F200C9" w:rsidRPr="00783FBF" w:rsidRDefault="00F200C9" w:rsidP="00F200C9">
      <w:pPr>
        <w:shd w:val="clear" w:color="auto" w:fill="FFFFFF"/>
        <w:spacing w:line="240" w:lineRule="atLeast"/>
        <w:rPr>
          <w:rFonts w:ascii="Myriad Web Pro" w:hAnsi="Myriad Web Pro"/>
          <w:color w:val="000000"/>
          <w:sz w:val="28"/>
          <w:szCs w:val="28"/>
          <w:lang w:val="nl-NL"/>
        </w:rPr>
      </w:pPr>
      <w:r w:rsidRPr="00783FBF">
        <w:rPr>
          <w:rFonts w:ascii="Myriad Web Pro" w:hAnsi="Myriad Web Pro"/>
          <w:color w:val="000000"/>
          <w:sz w:val="28"/>
          <w:szCs w:val="28"/>
          <w:lang w:val="nl-NL"/>
        </w:rPr>
        <w:t>Kleur</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Goudgeel</w:t>
      </w:r>
    </w:p>
    <w:p w14:paraId="1E0A8640" w14:textId="77777777" w:rsidR="00F200C9" w:rsidRPr="00B64E03" w:rsidRDefault="00F200C9" w:rsidP="00F200C9">
      <w:pPr>
        <w:shd w:val="clear" w:color="auto" w:fill="FFFFFF"/>
        <w:spacing w:line="240" w:lineRule="atLeast"/>
        <w:ind w:left="3600" w:hanging="3600"/>
        <w:rPr>
          <w:rFonts w:ascii="Myriad Web Pro" w:hAnsi="Myriad Web Pro"/>
          <w:sz w:val="28"/>
          <w:szCs w:val="28"/>
          <w:lang w:val="nl-NL"/>
        </w:rPr>
      </w:pPr>
      <w:r w:rsidRPr="00366D1D">
        <w:rPr>
          <w:rFonts w:ascii="Myriad Web Pro" w:hAnsi="Myriad Web Pro"/>
          <w:color w:val="000000"/>
          <w:sz w:val="28"/>
          <w:szCs w:val="28"/>
          <w:lang w:val="nl-NL"/>
        </w:rPr>
        <w:t>Druivensoort</w:t>
      </w:r>
      <w:r w:rsidRPr="00366D1D">
        <w:rPr>
          <w:rFonts w:ascii="Myriad Web Pro" w:hAnsi="Myriad Web Pro"/>
          <w:color w:val="000000"/>
          <w:sz w:val="28"/>
          <w:szCs w:val="28"/>
          <w:lang w:val="nl-NL"/>
        </w:rPr>
        <w:tab/>
      </w:r>
      <w:r w:rsidRPr="00B64E03">
        <w:rPr>
          <w:rFonts w:ascii="Myriad Web Pro" w:hAnsi="Myriad Web Pro"/>
          <w:sz w:val="28"/>
          <w:szCs w:val="28"/>
          <w:lang w:val="nl-NL"/>
        </w:rPr>
        <w:t>Gouveio, Viosinho</w:t>
      </w:r>
    </w:p>
    <w:p w14:paraId="14CCFD39" w14:textId="77777777" w:rsidR="00F200C9" w:rsidRPr="00B64E03" w:rsidRDefault="00F200C9" w:rsidP="00F200C9">
      <w:pPr>
        <w:shd w:val="clear" w:color="auto" w:fill="FFFFFF"/>
        <w:spacing w:line="240" w:lineRule="atLeast"/>
        <w:ind w:left="3600" w:hanging="3600"/>
        <w:rPr>
          <w:rFonts w:ascii="Myriad Web Pro" w:hAnsi="Myriad Web Pro"/>
          <w:sz w:val="28"/>
          <w:szCs w:val="28"/>
          <w:lang w:val="nl-NL"/>
        </w:rPr>
      </w:pPr>
      <w:r w:rsidRPr="00B64E03">
        <w:rPr>
          <w:rFonts w:ascii="Myriad Web Pro" w:hAnsi="Myriad Web Pro"/>
          <w:sz w:val="28"/>
          <w:szCs w:val="28"/>
          <w:lang w:val="nl-NL"/>
        </w:rPr>
        <w:t>Smaak</w:t>
      </w:r>
      <w:r w:rsidRPr="00B64E03">
        <w:rPr>
          <w:rFonts w:ascii="Myriad Web Pro" w:hAnsi="Myriad Web Pro"/>
          <w:sz w:val="28"/>
          <w:szCs w:val="28"/>
          <w:lang w:val="nl-NL"/>
        </w:rPr>
        <w:tab/>
      </w:r>
      <w:r>
        <w:rPr>
          <w:rFonts w:ascii="Myriad Web Pro" w:hAnsi="Myriad Web Pro"/>
          <w:sz w:val="28"/>
          <w:szCs w:val="28"/>
          <w:lang w:val="nl-NL"/>
        </w:rPr>
        <w:t>Tropische vruchten</w:t>
      </w:r>
      <w:r w:rsidRPr="00B64E03">
        <w:rPr>
          <w:rFonts w:ascii="Myriad Web Pro" w:hAnsi="Myriad Web Pro"/>
          <w:sz w:val="28"/>
          <w:szCs w:val="28"/>
          <w:lang w:val="nl-NL"/>
        </w:rPr>
        <w:t>, complex, citrus met mooie zuren, gember, sinaasappel, hout, vanille</w:t>
      </w:r>
      <w:r>
        <w:rPr>
          <w:rFonts w:ascii="Myriad Web Pro" w:hAnsi="Myriad Web Pro"/>
          <w:sz w:val="28"/>
          <w:szCs w:val="28"/>
          <w:lang w:val="nl-NL"/>
        </w:rPr>
        <w:t xml:space="preserve"> en een</w:t>
      </w:r>
      <w:r w:rsidRPr="00B64E03">
        <w:rPr>
          <w:rFonts w:ascii="Myriad Web Pro" w:hAnsi="Myriad Web Pro"/>
          <w:sz w:val="28"/>
          <w:szCs w:val="28"/>
          <w:lang w:val="nl-NL"/>
        </w:rPr>
        <w:t xml:space="preserve"> oxidatie stijl zo</w:t>
      </w:r>
      <w:r>
        <w:rPr>
          <w:rFonts w:ascii="Myriad Web Pro" w:hAnsi="Myriad Web Pro"/>
          <w:sz w:val="28"/>
          <w:szCs w:val="28"/>
          <w:lang w:val="nl-NL"/>
        </w:rPr>
        <w:t xml:space="preserve">als de </w:t>
      </w:r>
      <w:r w:rsidRPr="00B64E03">
        <w:rPr>
          <w:rFonts w:ascii="Myriad Web Pro" w:hAnsi="Myriad Web Pro"/>
          <w:sz w:val="28"/>
          <w:szCs w:val="28"/>
          <w:lang w:val="nl-NL"/>
        </w:rPr>
        <w:t>Jura wijnen</w:t>
      </w:r>
      <w:r>
        <w:rPr>
          <w:rFonts w:ascii="Myriad Web Pro" w:hAnsi="Myriad Web Pro"/>
          <w:sz w:val="28"/>
          <w:szCs w:val="28"/>
          <w:lang w:val="nl-NL"/>
        </w:rPr>
        <w:t>.</w:t>
      </w:r>
    </w:p>
    <w:p w14:paraId="171B417C" w14:textId="77777777" w:rsidR="00F200C9" w:rsidRPr="00B64E03" w:rsidRDefault="00F200C9" w:rsidP="00F200C9">
      <w:pPr>
        <w:shd w:val="clear" w:color="auto" w:fill="FFFFFF"/>
        <w:spacing w:line="240" w:lineRule="atLeast"/>
        <w:ind w:left="3600" w:hanging="3600"/>
        <w:rPr>
          <w:rFonts w:ascii="Myriad Web Pro" w:hAnsi="Myriad Web Pro"/>
          <w:sz w:val="28"/>
          <w:szCs w:val="28"/>
          <w:lang w:val="nl-NL"/>
        </w:rPr>
      </w:pPr>
      <w:r w:rsidRPr="00B64E03">
        <w:rPr>
          <w:rFonts w:ascii="Myriad Web Pro" w:hAnsi="Myriad Web Pro"/>
          <w:sz w:val="28"/>
          <w:szCs w:val="28"/>
          <w:lang w:val="nl-NL"/>
        </w:rPr>
        <w:t>Serveertip</w:t>
      </w:r>
      <w:r w:rsidRPr="00B64E03">
        <w:rPr>
          <w:rFonts w:ascii="Myriad Web Pro" w:hAnsi="Myriad Web Pro"/>
          <w:sz w:val="28"/>
          <w:szCs w:val="28"/>
          <w:lang w:val="nl-NL"/>
        </w:rPr>
        <w:tab/>
      </w:r>
      <w:r>
        <w:rPr>
          <w:rFonts w:ascii="Myriad Web Pro" w:hAnsi="Myriad Web Pro"/>
          <w:sz w:val="28"/>
          <w:szCs w:val="28"/>
          <w:lang w:val="nl-NL"/>
        </w:rPr>
        <w:t>Bij visgerechten, sterke kazen en</w:t>
      </w:r>
      <w:r w:rsidRPr="00B64E03">
        <w:rPr>
          <w:rFonts w:ascii="Myriad Web Pro" w:hAnsi="Myriad Web Pro"/>
          <w:sz w:val="28"/>
          <w:szCs w:val="28"/>
          <w:lang w:val="nl-NL"/>
        </w:rPr>
        <w:t xml:space="preserve"> vettige gerechten</w:t>
      </w:r>
      <w:r>
        <w:rPr>
          <w:rFonts w:ascii="Myriad Web Pro" w:hAnsi="Myriad Web Pro"/>
          <w:sz w:val="28"/>
          <w:szCs w:val="28"/>
          <w:lang w:val="nl-NL"/>
        </w:rPr>
        <w:t>.</w:t>
      </w:r>
    </w:p>
    <w:p w14:paraId="0BABFA5B" w14:textId="77777777" w:rsidR="00F200C9" w:rsidRPr="00783FBF" w:rsidRDefault="00F200C9" w:rsidP="00F200C9">
      <w:pPr>
        <w:shd w:val="clear" w:color="auto" w:fill="FFFFFF"/>
        <w:spacing w:line="240" w:lineRule="atLeast"/>
        <w:rPr>
          <w:rFonts w:ascii="Myriad Web Pro" w:hAnsi="Myriad Web Pro"/>
          <w:color w:val="000000"/>
          <w:sz w:val="28"/>
          <w:szCs w:val="28"/>
          <w:lang w:val="nl-NL"/>
        </w:rPr>
      </w:pPr>
      <w:r w:rsidRPr="00783FBF">
        <w:rPr>
          <w:rFonts w:ascii="Myriad Web Pro" w:hAnsi="Myriad Web Pro"/>
          <w:color w:val="000000"/>
          <w:sz w:val="28"/>
          <w:szCs w:val="28"/>
          <w:lang w:val="nl-NL"/>
        </w:rPr>
        <w:t>Serveertemperatuur</w:t>
      </w:r>
      <w:r>
        <w:rPr>
          <w:rFonts w:ascii="Myriad Web Pro" w:hAnsi="Myriad Web Pro"/>
          <w:color w:val="000000"/>
          <w:sz w:val="28"/>
          <w:szCs w:val="28"/>
          <w:lang w:val="nl-NL"/>
        </w:rPr>
        <w:tab/>
      </w:r>
      <w:r>
        <w:rPr>
          <w:rFonts w:ascii="Myriad Web Pro" w:hAnsi="Myriad Web Pro"/>
          <w:color w:val="000000"/>
          <w:sz w:val="28"/>
          <w:szCs w:val="28"/>
          <w:lang w:val="nl-NL"/>
        </w:rPr>
        <w:tab/>
        <w:t>10</w:t>
      </w:r>
      <w:r w:rsidRPr="00783FBF">
        <w:rPr>
          <w:rFonts w:ascii="Myriad Web Pro" w:hAnsi="Myriad Web Pro"/>
          <w:color w:val="000000"/>
          <w:sz w:val="28"/>
          <w:szCs w:val="28"/>
          <w:lang w:val="nl-NL"/>
        </w:rPr>
        <w:t>°</w:t>
      </w:r>
      <w:r>
        <w:rPr>
          <w:rFonts w:ascii="Myriad Web Pro" w:hAnsi="Myriad Web Pro"/>
          <w:color w:val="000000"/>
          <w:sz w:val="28"/>
          <w:szCs w:val="28"/>
          <w:lang w:val="nl-NL"/>
        </w:rPr>
        <w:t>C - 12</w:t>
      </w:r>
      <w:r w:rsidRPr="00783FBF">
        <w:rPr>
          <w:rFonts w:ascii="Myriad Web Pro" w:hAnsi="Myriad Web Pro"/>
          <w:color w:val="000000"/>
          <w:sz w:val="28"/>
          <w:szCs w:val="28"/>
          <w:lang w:val="nl-NL"/>
        </w:rPr>
        <w:t>°C</w:t>
      </w:r>
    </w:p>
    <w:p w14:paraId="5FB03366" w14:textId="77777777" w:rsidR="00F200C9" w:rsidRPr="00783FBF" w:rsidRDefault="00F200C9" w:rsidP="00F200C9">
      <w:pPr>
        <w:shd w:val="clear" w:color="auto" w:fill="FFFFFF"/>
        <w:spacing w:line="240" w:lineRule="atLeast"/>
        <w:rPr>
          <w:rFonts w:ascii="Myriad Web Pro" w:hAnsi="Myriad Web Pro"/>
          <w:color w:val="000000"/>
          <w:sz w:val="28"/>
          <w:szCs w:val="28"/>
          <w:lang w:val="nl-NL"/>
        </w:rPr>
      </w:pPr>
      <w:r w:rsidRPr="00783FBF">
        <w:rPr>
          <w:rFonts w:ascii="Myriad Web Pro" w:hAnsi="Myriad Web Pro"/>
          <w:color w:val="000000"/>
          <w:sz w:val="28"/>
          <w:szCs w:val="28"/>
          <w:lang w:val="nl-NL"/>
        </w:rPr>
        <w:t>Alcoholpercentage</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13,5</w:t>
      </w:r>
      <w:r w:rsidRPr="00783FBF">
        <w:rPr>
          <w:rFonts w:ascii="Myriad Web Pro" w:hAnsi="Myriad Web Pro"/>
          <w:color w:val="000000"/>
          <w:sz w:val="28"/>
          <w:szCs w:val="28"/>
          <w:lang w:val="nl-NL"/>
        </w:rPr>
        <w:t>%</w:t>
      </w:r>
    </w:p>
    <w:p w14:paraId="05B0AEB1" w14:textId="77777777" w:rsidR="00F200C9" w:rsidRPr="00783FBF" w:rsidRDefault="00F200C9" w:rsidP="00F200C9">
      <w:pPr>
        <w:shd w:val="clear" w:color="auto" w:fill="FFFFFF"/>
        <w:spacing w:line="240" w:lineRule="atLeast"/>
        <w:rPr>
          <w:rFonts w:ascii="Myriad Web Pro" w:hAnsi="Myriad Web Pro"/>
          <w:color w:val="000000"/>
          <w:sz w:val="28"/>
          <w:szCs w:val="28"/>
          <w:lang w:val="nl-NL"/>
        </w:rPr>
      </w:pPr>
      <w:r w:rsidRPr="00783FBF">
        <w:rPr>
          <w:rFonts w:ascii="Myriad Web Pro" w:hAnsi="Myriad Web Pro"/>
          <w:color w:val="000000"/>
          <w:sz w:val="28"/>
          <w:szCs w:val="28"/>
          <w:lang w:val="nl-NL"/>
        </w:rPr>
        <w:t>Bewaren</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12°C -</w:t>
      </w:r>
      <w:r w:rsidRPr="00783FBF">
        <w:rPr>
          <w:rFonts w:ascii="Myriad Web Pro" w:hAnsi="Myriad Web Pro"/>
          <w:color w:val="000000"/>
          <w:sz w:val="28"/>
          <w:szCs w:val="28"/>
          <w:lang w:val="nl-NL"/>
        </w:rPr>
        <w:t xml:space="preserve"> 18°C (kamertemperatuur)</w:t>
      </w:r>
    </w:p>
    <w:p w14:paraId="662A7F96" w14:textId="77777777" w:rsidR="00F200C9" w:rsidRPr="00783FBF" w:rsidRDefault="00F200C9" w:rsidP="00F200C9">
      <w:pPr>
        <w:shd w:val="clear" w:color="auto" w:fill="FFFFFF"/>
        <w:spacing w:line="240" w:lineRule="atLeast"/>
        <w:rPr>
          <w:rFonts w:ascii="Myriad Web Pro" w:hAnsi="Myriad Web Pro"/>
          <w:color w:val="000000"/>
          <w:sz w:val="28"/>
          <w:szCs w:val="28"/>
          <w:lang w:val="nl-NL"/>
        </w:rPr>
      </w:pPr>
      <w:r w:rsidRPr="00783FBF">
        <w:rPr>
          <w:rFonts w:ascii="Myriad Web Pro" w:hAnsi="Myriad Web Pro"/>
          <w:color w:val="000000"/>
          <w:sz w:val="28"/>
          <w:szCs w:val="28"/>
          <w:lang w:val="nl-NL"/>
        </w:rPr>
        <w:t>Afsluiting</w:t>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r>
      <w:r>
        <w:rPr>
          <w:rFonts w:ascii="Myriad Web Pro" w:hAnsi="Myriad Web Pro"/>
          <w:color w:val="000000"/>
          <w:sz w:val="28"/>
          <w:szCs w:val="28"/>
          <w:lang w:val="nl-NL"/>
        </w:rPr>
        <w:tab/>
        <w:t>K</w:t>
      </w:r>
      <w:r w:rsidRPr="00783FBF">
        <w:rPr>
          <w:rFonts w:ascii="Myriad Web Pro" w:hAnsi="Myriad Web Pro"/>
          <w:color w:val="000000"/>
          <w:sz w:val="28"/>
          <w:szCs w:val="28"/>
          <w:lang w:val="nl-NL"/>
        </w:rPr>
        <w:t>urk</w:t>
      </w:r>
    </w:p>
    <w:p w14:paraId="076D7BAE" w14:textId="77777777" w:rsidR="00F200C9" w:rsidRPr="005B5CE7" w:rsidRDefault="00F200C9" w:rsidP="00F200C9">
      <w:pPr>
        <w:shd w:val="clear" w:color="auto" w:fill="FFFFFF"/>
        <w:spacing w:line="240" w:lineRule="atLeast"/>
        <w:rPr>
          <w:rFonts w:ascii="Myriad Web Pro" w:hAnsi="Myriad Web Pro"/>
          <w:color w:val="000000"/>
          <w:sz w:val="28"/>
          <w:szCs w:val="28"/>
          <w:lang w:val="nl-NL"/>
        </w:rPr>
      </w:pPr>
    </w:p>
    <w:p w14:paraId="14E412BE" w14:textId="77777777" w:rsidR="00F80D5C" w:rsidRDefault="00F80D5C"/>
    <w:sectPr w:rsidR="00F8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Web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C9"/>
    <w:rsid w:val="00F200C9"/>
    <w:rsid w:val="00F80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2DBE6"/>
  <w15:chartTrackingRefBased/>
  <w15:docId w15:val="{71CC0E0A-97A4-4C5B-86FC-B6AAE0E6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C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netitle">
    <w:name w:val="winetitle"/>
    <w:basedOn w:val="Normal"/>
    <w:rsid w:val="00F200C9"/>
    <w:pPr>
      <w:spacing w:before="100" w:beforeAutospacing="1" w:after="100" w:afterAutospacing="1"/>
      <w:jc w:val="center"/>
    </w:pPr>
    <w:rPr>
      <w:rFonts w:ascii="Myriad Web Pro" w:hAnsi="Myriad Web Pro"/>
      <w:b/>
      <w:bCs/>
      <w:caps/>
      <w:color w:val="6F2D8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Rodríguez - Lexcom</dc:creator>
  <cp:keywords/>
  <dc:description/>
  <cp:lastModifiedBy>Nicolás Rodríguez - Lexcom</cp:lastModifiedBy>
  <cp:revision>1</cp:revision>
  <dcterms:created xsi:type="dcterms:W3CDTF">2022-03-08T08:19:00Z</dcterms:created>
  <dcterms:modified xsi:type="dcterms:W3CDTF">2022-03-08T08:21:00Z</dcterms:modified>
</cp:coreProperties>
</file>