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1BEC" w14:textId="050CA6E7" w:rsidR="000542FB" w:rsidRPr="001302EE" w:rsidRDefault="001302EE" w:rsidP="004C6B1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302EE">
        <w:rPr>
          <w:b/>
          <w:bCs/>
          <w:sz w:val="36"/>
          <w:szCs w:val="36"/>
        </w:rPr>
        <w:t>Sashikio-Style and Visible Mending Workshop</w:t>
      </w:r>
    </w:p>
    <w:p w14:paraId="27700725" w14:textId="01908505" w:rsidR="001302EE" w:rsidRPr="001302EE" w:rsidRDefault="001302EE" w:rsidP="001302EE">
      <w:pPr>
        <w:spacing w:after="120"/>
        <w:jc w:val="center"/>
        <w:rPr>
          <w:b/>
          <w:bCs/>
          <w:sz w:val="36"/>
          <w:szCs w:val="36"/>
        </w:rPr>
      </w:pPr>
      <w:r w:rsidRPr="001302EE">
        <w:rPr>
          <w:b/>
          <w:bCs/>
          <w:sz w:val="36"/>
          <w:szCs w:val="36"/>
        </w:rPr>
        <w:t>With Erin Eggenburg</w:t>
      </w:r>
    </w:p>
    <w:p w14:paraId="5759BC7D" w14:textId="77777777" w:rsidR="001302EE" w:rsidRDefault="001302EE" w:rsidP="001302EE">
      <w:pPr>
        <w:spacing w:after="120"/>
      </w:pPr>
    </w:p>
    <w:p w14:paraId="795D54E9" w14:textId="63D291C1" w:rsidR="004C6B13" w:rsidRDefault="00E02697" w:rsidP="001302EE">
      <w:pPr>
        <w:spacing w:after="120"/>
      </w:pPr>
      <w:r>
        <w:t xml:space="preserve">This </w:t>
      </w:r>
      <w:r w:rsidRPr="001302EE">
        <w:t>is</w:t>
      </w:r>
      <w:r w:rsidR="001302EE">
        <w:t xml:space="preserve"> like </w:t>
      </w:r>
      <w:r w:rsidR="001302EE" w:rsidRPr="005F18DC">
        <w:rPr>
          <w:u w:val="single"/>
        </w:rPr>
        <w:t>two workshops in one</w:t>
      </w:r>
      <w:r w:rsidR="005F18DC">
        <w:t xml:space="preserve">! </w:t>
      </w:r>
      <w:r w:rsidR="004C6B13">
        <w:t xml:space="preserve">Erin will teach how to use slow stitching and </w:t>
      </w:r>
      <w:r w:rsidR="001302EE" w:rsidRPr="001302EE">
        <w:t xml:space="preserve">clever embroidery </w:t>
      </w:r>
      <w:r w:rsidRPr="001302EE">
        <w:t>stitches</w:t>
      </w:r>
      <w:r w:rsidR="001302EE" w:rsidRPr="001302EE">
        <w:t xml:space="preserve"> to visibly mend things. </w:t>
      </w:r>
      <w:r w:rsidR="004C6B13">
        <w:t xml:space="preserve">Erin will share her world </w:t>
      </w:r>
      <w:r>
        <w:t>where</w:t>
      </w:r>
      <w:r w:rsidRPr="004C6B13">
        <w:t xml:space="preserve"> </w:t>
      </w:r>
      <w:r>
        <w:t>em</w:t>
      </w:r>
      <w:r w:rsidRPr="004C6B13">
        <w:t>broidery</w:t>
      </w:r>
      <w:r w:rsidR="004C6B13" w:rsidRPr="004C6B13">
        <w:t xml:space="preserve"> is both repair and expression for </w:t>
      </w:r>
      <w:r w:rsidR="004C6B13">
        <w:t>her</w:t>
      </w:r>
      <w:r w:rsidR="004C6B13" w:rsidRPr="004C6B13">
        <w:t>.</w:t>
      </w:r>
      <w:r w:rsidR="005F18DC">
        <w:t xml:space="preserve"> Erin was an innovator in the </w:t>
      </w:r>
      <w:r>
        <w:t>currently popular</w:t>
      </w:r>
      <w:r w:rsidR="005F18DC">
        <w:t xml:space="preserve"> trend of “creative reuse” in textiles. The class will be broken up into two segments: visible (Sashiko-style) </w:t>
      </w:r>
      <w:r>
        <w:t>mending and</w:t>
      </w:r>
      <w:r w:rsidR="005F18DC">
        <w:t xml:space="preserve"> creatively using embroidery stitches </w:t>
      </w:r>
      <w:r>
        <w:t xml:space="preserve">– both utilized </w:t>
      </w:r>
      <w:r w:rsidR="005F18DC">
        <w:t>for patching old or unwearable clothing.</w:t>
      </w:r>
    </w:p>
    <w:p w14:paraId="204051AB" w14:textId="77777777" w:rsidR="005F18DC" w:rsidRDefault="005F18DC" w:rsidP="001302EE">
      <w:pPr>
        <w:spacing w:after="120"/>
      </w:pPr>
    </w:p>
    <w:p w14:paraId="6388E260" w14:textId="6FA43430" w:rsidR="001302EE" w:rsidRPr="001302EE" w:rsidRDefault="001302EE" w:rsidP="001302EE">
      <w:pPr>
        <w:spacing w:after="120"/>
        <w:rPr>
          <w:b/>
          <w:bCs/>
          <w:u w:val="single"/>
        </w:rPr>
      </w:pPr>
      <w:r w:rsidRPr="001302EE">
        <w:rPr>
          <w:b/>
          <w:bCs/>
          <w:u w:val="single"/>
        </w:rPr>
        <w:t>Visible Mending supplies:</w:t>
      </w:r>
    </w:p>
    <w:p w14:paraId="26C76D36" w14:textId="22B8B92D" w:rsidR="001302EE" w:rsidRDefault="001302EE" w:rsidP="001302EE">
      <w:pPr>
        <w:spacing w:after="120"/>
      </w:pPr>
      <w:r>
        <w:t>A mandatory workshop kit will be purchased from Erin for $10</w:t>
      </w:r>
      <w:r w:rsidR="005F18DC">
        <w:t xml:space="preserve"> the day of the workshop</w:t>
      </w:r>
      <w:r>
        <w:t>. This enables participants to have the exact materials required. Erin will also answer questions about alternatives that can be utilized</w:t>
      </w:r>
      <w:r w:rsidR="005F18DC">
        <w:t xml:space="preserve"> in future </w:t>
      </w:r>
      <w:r w:rsidR="00E02697">
        <w:t>projects.</w:t>
      </w:r>
    </w:p>
    <w:p w14:paraId="7A36589E" w14:textId="77777777" w:rsidR="001302EE" w:rsidRDefault="001302EE" w:rsidP="001302EE">
      <w:pPr>
        <w:spacing w:after="120"/>
      </w:pPr>
    </w:p>
    <w:p w14:paraId="250433E7" w14:textId="05B88C5F" w:rsidR="001302EE" w:rsidRDefault="001302EE" w:rsidP="001302EE">
      <w:pPr>
        <w:spacing w:after="120"/>
      </w:pPr>
      <w:r w:rsidRPr="001302EE">
        <w:rPr>
          <w:b/>
          <w:bCs/>
          <w:u w:val="single"/>
        </w:rPr>
        <w:t>Embroidery supplies</w:t>
      </w:r>
      <w:r>
        <w:t>:</w:t>
      </w:r>
    </w:p>
    <w:p w14:paraId="4A6F70C9" w14:textId="73B78C28" w:rsidR="001302EE" w:rsidRPr="001302EE" w:rsidRDefault="001302EE" w:rsidP="001302EE">
      <w:pPr>
        <w:pStyle w:val="ListParagraph"/>
        <w:numPr>
          <w:ilvl w:val="0"/>
          <w:numId w:val="1"/>
        </w:numPr>
        <w:spacing w:after="120"/>
      </w:pPr>
      <w:r w:rsidRPr="001302EE">
        <w:t>6" wooden/bamboo embroidery hoop</w:t>
      </w:r>
    </w:p>
    <w:p w14:paraId="30469A40" w14:textId="3650BC16" w:rsidR="001302EE" w:rsidRPr="001302EE" w:rsidRDefault="001302EE" w:rsidP="001302EE">
      <w:pPr>
        <w:pStyle w:val="ListParagraph"/>
        <w:numPr>
          <w:ilvl w:val="0"/>
          <w:numId w:val="1"/>
        </w:numPr>
        <w:spacing w:after="120"/>
      </w:pPr>
      <w:r w:rsidRPr="001302EE">
        <w:t>embroidery needles</w:t>
      </w:r>
    </w:p>
    <w:p w14:paraId="1F984AD1" w14:textId="524C5715" w:rsidR="001302EE" w:rsidRPr="001302EE" w:rsidRDefault="001302EE" w:rsidP="001302EE">
      <w:pPr>
        <w:pStyle w:val="ListParagraph"/>
        <w:numPr>
          <w:ilvl w:val="0"/>
          <w:numId w:val="1"/>
        </w:numPr>
        <w:spacing w:after="120"/>
      </w:pPr>
      <w:r w:rsidRPr="001302EE">
        <w:t>5 skeins of embroidery thread</w:t>
      </w:r>
    </w:p>
    <w:p w14:paraId="307AE4EE" w14:textId="55B59838" w:rsidR="001302EE" w:rsidRPr="001302EE" w:rsidRDefault="001302EE" w:rsidP="001302EE">
      <w:pPr>
        <w:pStyle w:val="ListParagraph"/>
        <w:numPr>
          <w:ilvl w:val="0"/>
          <w:numId w:val="1"/>
        </w:numPr>
        <w:spacing w:after="120"/>
      </w:pPr>
      <w:r w:rsidRPr="001302EE">
        <w:t>needle threader</w:t>
      </w:r>
    </w:p>
    <w:p w14:paraId="75AD505B" w14:textId="329D8326" w:rsidR="001302EE" w:rsidRDefault="001302EE" w:rsidP="001302EE">
      <w:pPr>
        <w:pStyle w:val="ListParagraph"/>
        <w:numPr>
          <w:ilvl w:val="0"/>
          <w:numId w:val="1"/>
        </w:numPr>
        <w:spacing w:after="120"/>
      </w:pPr>
      <w:r w:rsidRPr="001302EE">
        <w:t>linen/cotton blend sampler fabric</w:t>
      </w:r>
    </w:p>
    <w:p w14:paraId="715D99DC" w14:textId="77777777" w:rsidR="001302EE" w:rsidRDefault="001302EE" w:rsidP="001302EE">
      <w:pPr>
        <w:spacing w:after="120"/>
      </w:pPr>
    </w:p>
    <w:p w14:paraId="0D803EFC" w14:textId="17E392C0" w:rsidR="001302EE" w:rsidRDefault="005F18DC" w:rsidP="001302EE">
      <w:pPr>
        <w:spacing w:after="120"/>
      </w:pPr>
      <w:r>
        <w:t>NOTE: Erin will be able to provide an optional embroidery supply kit</w:t>
      </w:r>
      <w:r w:rsidR="00E02697">
        <w:t xml:space="preserve"> for an additional fee</w:t>
      </w:r>
      <w:r>
        <w:t xml:space="preserve"> if you do not already own these items. We will need to know </w:t>
      </w:r>
      <w:r w:rsidR="00E02697">
        <w:t>about</w:t>
      </w:r>
      <w:r>
        <w:t xml:space="preserve"> your need for this kit before class.</w:t>
      </w:r>
    </w:p>
    <w:p w14:paraId="02F10774" w14:textId="77777777" w:rsidR="001302EE" w:rsidRPr="001302EE" w:rsidRDefault="001302EE" w:rsidP="001302EE">
      <w:pPr>
        <w:spacing w:after="120"/>
      </w:pPr>
    </w:p>
    <w:p w14:paraId="41DF440A" w14:textId="07CB2085" w:rsidR="001302EE" w:rsidRDefault="00CE7D66" w:rsidP="001302EE">
      <w:pPr>
        <w:spacing w:after="120"/>
      </w:pPr>
      <w:r>
        <w:rPr>
          <w:noProof/>
        </w:rPr>
        <w:drawing>
          <wp:inline distT="0" distB="0" distL="0" distR="0" wp14:anchorId="5A1E5557" wp14:editId="37D690BC">
            <wp:extent cx="2636408" cy="2514600"/>
            <wp:effectExtent l="0" t="0" r="0" b="0"/>
            <wp:docPr id="2007626597" name="Picture 3" descr="A pair of jeans with embroid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26597" name="Picture 3" descr="A pair of jeans with embroider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04" cy="251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2EE">
        <w:rPr>
          <w:noProof/>
        </w:rPr>
        <mc:AlternateContent>
          <mc:Choice Requires="wps">
            <w:drawing>
              <wp:inline distT="0" distB="0" distL="0" distR="0" wp14:anchorId="6213A386" wp14:editId="5FEFF894">
                <wp:extent cx="307340" cy="307340"/>
                <wp:effectExtent l="0" t="0" r="0" b="0"/>
                <wp:docPr id="2136786727" name="Rectangle 1" descr="Examples of visible mends by Eric Eggen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3ACB4" id="Rectangle 1" o:spid="_x0000_s1026" alt="Examples of visible mends by Eric Eggenbur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1302EE">
        <w:rPr>
          <w:noProof/>
        </w:rPr>
        <w:t xml:space="preserve">                           </w:t>
      </w:r>
      <w:r w:rsidR="005F18DC">
        <w:rPr>
          <w:noProof/>
        </w:rPr>
        <w:drawing>
          <wp:inline distT="0" distB="0" distL="0" distR="0" wp14:anchorId="73E36E2D" wp14:editId="2F0C65B5">
            <wp:extent cx="2616385" cy="2514600"/>
            <wp:effectExtent l="0" t="0" r="0" b="0"/>
            <wp:docPr id="1056955810" name="Picture 5" descr="A circular embroidery board with different colors of threa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55810" name="Picture 5" descr="A circular embroidery board with different colors of thread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939" cy="251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2EE" w:rsidSect="005F18D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4F12"/>
    <w:multiLevelType w:val="hybridMultilevel"/>
    <w:tmpl w:val="6B64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2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E"/>
    <w:rsid w:val="000542FB"/>
    <w:rsid w:val="001302EE"/>
    <w:rsid w:val="004A54CF"/>
    <w:rsid w:val="004C6B13"/>
    <w:rsid w:val="00541482"/>
    <w:rsid w:val="005F18DC"/>
    <w:rsid w:val="00657BF7"/>
    <w:rsid w:val="00751BA9"/>
    <w:rsid w:val="00876181"/>
    <w:rsid w:val="00A431FD"/>
    <w:rsid w:val="00CE7D66"/>
    <w:rsid w:val="00E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E943"/>
  <w15:chartTrackingRefBased/>
  <w15:docId w15:val="{B9D998F2-93C8-473C-8894-A070187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Rainier</dc:creator>
  <cp:keywords/>
  <dc:description/>
  <cp:lastModifiedBy>Philip Rainier</cp:lastModifiedBy>
  <cp:revision>4</cp:revision>
  <dcterms:created xsi:type="dcterms:W3CDTF">2025-07-26T16:18:00Z</dcterms:created>
  <dcterms:modified xsi:type="dcterms:W3CDTF">2025-07-26T16:41:00Z</dcterms:modified>
</cp:coreProperties>
</file>