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BEAA" w14:textId="11996301" w:rsidR="00CF0418" w:rsidRDefault="00CF0418" w:rsidP="0026673C">
      <w:pPr>
        <w:pStyle w:val="text-center"/>
        <w:spacing w:before="0" w:beforeAutospacing="0" w:after="0" w:afterAutospacing="0"/>
        <w:jc w:val="center"/>
        <w:rPr>
          <w:b/>
          <w:u w:val="single"/>
        </w:rPr>
      </w:pPr>
      <w:r w:rsidRPr="002E6614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7F2CBC1" wp14:editId="42BB238A">
            <wp:simplePos x="0" y="0"/>
            <wp:positionH relativeFrom="column">
              <wp:posOffset>-434566</wp:posOffset>
            </wp:positionH>
            <wp:positionV relativeFrom="paragraph">
              <wp:posOffset>-561315</wp:posOffset>
            </wp:positionV>
            <wp:extent cx="1186004" cy="768985"/>
            <wp:effectExtent l="0" t="0" r="0" b="5715"/>
            <wp:wrapNone/>
            <wp:docPr id="6" name="Google Shape;277;g213dd725060_0_254" descr="avicoCOLORRecurso 1.png">
              <a:extLst xmlns:a="http://schemas.openxmlformats.org/drawingml/2006/main">
                <a:ext uri="{FF2B5EF4-FFF2-40B4-BE49-F238E27FC236}">
                  <a16:creationId xmlns:a16="http://schemas.microsoft.com/office/drawing/2014/main" id="{0ACE75A1-90D6-454D-566C-0052DA4A15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ogle Shape;277;g213dd725060_0_254" descr="avicoCOLORRecurso 1.png">
                      <a:extLst>
                        <a:ext uri="{FF2B5EF4-FFF2-40B4-BE49-F238E27FC236}">
                          <a16:creationId xmlns:a16="http://schemas.microsoft.com/office/drawing/2014/main" id="{0ACE75A1-90D6-454D-566C-0052DA4A159E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86004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78218" w14:textId="77777777" w:rsidR="00CF0418" w:rsidRDefault="00CF0418" w:rsidP="0026673C">
      <w:pPr>
        <w:pStyle w:val="text-center"/>
        <w:spacing w:before="0" w:beforeAutospacing="0" w:after="0" w:afterAutospacing="0"/>
        <w:jc w:val="center"/>
        <w:rPr>
          <w:b/>
          <w:u w:val="single"/>
        </w:rPr>
      </w:pPr>
    </w:p>
    <w:p w14:paraId="70D9DC97" w14:textId="77777777" w:rsidR="00CF0418" w:rsidRDefault="00CF0418" w:rsidP="0026673C">
      <w:pPr>
        <w:pStyle w:val="text-center"/>
        <w:spacing w:before="0" w:beforeAutospacing="0" w:after="0" w:afterAutospacing="0"/>
        <w:jc w:val="center"/>
        <w:rPr>
          <w:b/>
          <w:u w:val="single"/>
        </w:rPr>
      </w:pPr>
    </w:p>
    <w:p w14:paraId="0D6295CC" w14:textId="44685035" w:rsidR="005077BD" w:rsidRPr="00CF0418" w:rsidRDefault="005077BD" w:rsidP="0026673C">
      <w:pPr>
        <w:pStyle w:val="text-center"/>
        <w:spacing w:before="0" w:beforeAutospacing="0" w:after="0" w:afterAutospacing="0"/>
        <w:jc w:val="center"/>
        <w:rPr>
          <w:rFonts w:asciiTheme="minorHAnsi" w:hAnsiTheme="minorHAnsi" w:cstheme="minorHAnsi"/>
          <w:b/>
          <w:u w:val="single"/>
        </w:rPr>
      </w:pPr>
      <w:r w:rsidRPr="00CF0418">
        <w:rPr>
          <w:rFonts w:asciiTheme="minorHAnsi" w:hAnsiTheme="minorHAnsi" w:cstheme="minorHAnsi"/>
          <w:b/>
          <w:u w:val="single"/>
        </w:rPr>
        <w:t>AVISO DE PRIVACIDAD</w:t>
      </w:r>
      <w:r w:rsidR="00CF0418" w:rsidRPr="00CF0418">
        <w:rPr>
          <w:rFonts w:asciiTheme="minorHAnsi" w:hAnsiTheme="minorHAnsi" w:cstheme="minorHAnsi"/>
          <w:b/>
          <w:u w:val="single"/>
        </w:rPr>
        <w:t xml:space="preserve"> INTEGRAL DEL PORTAL</w:t>
      </w:r>
    </w:p>
    <w:p w14:paraId="647CCD41" w14:textId="77777777" w:rsidR="0026673C" w:rsidRPr="00CF0418" w:rsidRDefault="0026673C" w:rsidP="0026673C">
      <w:pPr>
        <w:pStyle w:val="text-center"/>
        <w:spacing w:before="0" w:beforeAutospacing="0" w:after="0" w:afterAutospacing="0"/>
        <w:jc w:val="center"/>
        <w:rPr>
          <w:rFonts w:asciiTheme="minorHAnsi" w:hAnsiTheme="minorHAnsi" w:cstheme="minorHAnsi"/>
          <w:b/>
          <w:u w:val="single"/>
        </w:rPr>
      </w:pPr>
    </w:p>
    <w:p w14:paraId="1A1972E0" w14:textId="679307F1" w:rsidR="005077BD" w:rsidRPr="00CF0418" w:rsidRDefault="005077BD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Style w:val="Textoennegrita"/>
          <w:rFonts w:asciiTheme="minorHAnsi" w:hAnsiTheme="minorHAnsi" w:cstheme="minorHAnsi"/>
        </w:rPr>
        <w:t>IDENTIDAD Y DOMICILIO DEL RESPONSABLE</w:t>
      </w:r>
      <w:r w:rsidR="00D1672D" w:rsidRPr="00CF0418">
        <w:rPr>
          <w:rStyle w:val="Textoennegrita"/>
          <w:rFonts w:asciiTheme="minorHAnsi" w:hAnsiTheme="minorHAnsi" w:cstheme="minorHAnsi"/>
        </w:rPr>
        <w:t>.</w:t>
      </w:r>
    </w:p>
    <w:p w14:paraId="3188ACB8" w14:textId="28516EA3" w:rsidR="005077BD" w:rsidRPr="00CF0418" w:rsidRDefault="004559DE" w:rsidP="004559DE">
      <w:pPr>
        <w:pStyle w:val="NormalWeb"/>
        <w:spacing w:after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 xml:space="preserve">AVICO SOLUCIONES PATRIMONIALES, AGENTE DE SEGUROS SOCIEDAD ANONIMA DE CAPITAL VARIABLE </w:t>
      </w:r>
      <w:r w:rsidR="005077BD" w:rsidRPr="00CF0418">
        <w:rPr>
          <w:rFonts w:asciiTheme="minorHAnsi" w:hAnsiTheme="minorHAnsi" w:cstheme="minorHAnsi"/>
        </w:rPr>
        <w:t>(en lo sucesivo “</w:t>
      </w:r>
      <w:r w:rsidR="004C375F" w:rsidRPr="00CF0418">
        <w:rPr>
          <w:rFonts w:asciiTheme="minorHAnsi" w:hAnsiTheme="minorHAnsi" w:cstheme="minorHAnsi"/>
        </w:rPr>
        <w:t>AVICO</w:t>
      </w:r>
      <w:r w:rsidR="005077BD" w:rsidRPr="00CF0418">
        <w:rPr>
          <w:rFonts w:asciiTheme="minorHAnsi" w:hAnsiTheme="minorHAnsi" w:cstheme="minorHAnsi"/>
        </w:rPr>
        <w:t>”)</w:t>
      </w:r>
      <w:r w:rsidRPr="00CF0418">
        <w:rPr>
          <w:rFonts w:asciiTheme="minorHAnsi" w:hAnsiTheme="minorHAnsi" w:cstheme="minorHAnsi"/>
        </w:rPr>
        <w:t>,</w:t>
      </w:r>
      <w:r w:rsidR="005077BD" w:rsidRPr="00CF0418">
        <w:rPr>
          <w:rFonts w:asciiTheme="minorHAnsi" w:hAnsiTheme="minorHAnsi" w:cstheme="minorHAnsi"/>
        </w:rPr>
        <w:t xml:space="preserve"> con domicilio en</w:t>
      </w:r>
      <w:r w:rsidRPr="00CF0418">
        <w:rPr>
          <w:rFonts w:asciiTheme="minorHAnsi" w:hAnsiTheme="minorHAnsi" w:cstheme="minorHAnsi"/>
        </w:rPr>
        <w:t xml:space="preserve"> CALLE PASEO DE LOS FRESNOS 1761 COLONIA  EL MIRADOR 2DA SECCION C.P. 29030  TUXTLA GUTIERREZ, CHIAPAS,</w:t>
      </w:r>
      <w:r w:rsidR="005077BD" w:rsidRPr="00CF0418">
        <w:rPr>
          <w:rFonts w:asciiTheme="minorHAnsi" w:hAnsiTheme="minorHAnsi" w:cstheme="minorHAnsi"/>
        </w:rPr>
        <w:t xml:space="preserve"> </w:t>
      </w:r>
      <w:r w:rsidR="004E4AFB" w:rsidRPr="00CF0418">
        <w:rPr>
          <w:rFonts w:asciiTheme="minorHAnsi" w:hAnsiTheme="minorHAnsi" w:cstheme="minorHAnsi"/>
          <w:color w:val="FF0000"/>
        </w:rPr>
        <w:t xml:space="preserve"> </w:t>
      </w:r>
      <w:r w:rsidR="008319B0" w:rsidRPr="00CF0418">
        <w:rPr>
          <w:rFonts w:asciiTheme="minorHAnsi" w:hAnsiTheme="minorHAnsi" w:cstheme="minorHAnsi"/>
        </w:rPr>
        <w:t>a</w:t>
      </w:r>
      <w:r w:rsidR="005077BD" w:rsidRPr="00CF0418">
        <w:rPr>
          <w:rFonts w:asciiTheme="minorHAnsi" w:hAnsiTheme="minorHAnsi" w:cstheme="minorHAnsi"/>
        </w:rPr>
        <w:t>ctúa como Responsable y Encargado del tratamiento de sus datos personales</w:t>
      </w:r>
      <w:r w:rsidR="008319B0" w:rsidRPr="00CF0418">
        <w:rPr>
          <w:rFonts w:asciiTheme="minorHAnsi" w:hAnsiTheme="minorHAnsi" w:cstheme="minorHAnsi"/>
        </w:rPr>
        <w:t xml:space="preserve"> y hace de su conocimiento que sus datos personales recabados, que se recaben o se generen en relación a la posible relación jurídica o a la que en su caso se celebre, se verificará tratamiento </w:t>
      </w:r>
      <w:r w:rsidR="00BF2C67" w:rsidRPr="00CF0418">
        <w:rPr>
          <w:rFonts w:asciiTheme="minorHAnsi" w:hAnsiTheme="minorHAnsi" w:cstheme="minorHAnsi"/>
        </w:rPr>
        <w:t>de</w:t>
      </w:r>
      <w:r w:rsidR="008319B0" w:rsidRPr="00CF0418">
        <w:rPr>
          <w:rFonts w:asciiTheme="minorHAnsi" w:hAnsiTheme="minorHAnsi" w:cstheme="minorHAnsi"/>
        </w:rPr>
        <w:t xml:space="preserve"> </w:t>
      </w:r>
      <w:r w:rsidR="00BF2C67" w:rsidRPr="00CF0418">
        <w:rPr>
          <w:rFonts w:asciiTheme="minorHAnsi" w:hAnsiTheme="minorHAnsi" w:cstheme="minorHAnsi"/>
        </w:rPr>
        <w:t>dichos datos</w:t>
      </w:r>
      <w:r w:rsidR="008319B0" w:rsidRPr="00CF0418">
        <w:rPr>
          <w:rFonts w:asciiTheme="minorHAnsi" w:hAnsiTheme="minorHAnsi" w:cstheme="minorHAnsi"/>
        </w:rPr>
        <w:t xml:space="preserve"> conforme a lo estipulado en </w:t>
      </w:r>
      <w:r w:rsidR="00D85F96" w:rsidRPr="00CF0418">
        <w:rPr>
          <w:rFonts w:asciiTheme="minorHAnsi" w:hAnsiTheme="minorHAnsi" w:cstheme="minorHAnsi"/>
        </w:rPr>
        <w:t>la Ley Federal de Protección de Datos Personales en Posesión de los Particulares</w:t>
      </w:r>
      <w:r w:rsidR="00A03B44" w:rsidRPr="00CF0418">
        <w:rPr>
          <w:rFonts w:asciiTheme="minorHAnsi" w:hAnsiTheme="minorHAnsi" w:cstheme="minorHAnsi"/>
        </w:rPr>
        <w:t xml:space="preserve">, </w:t>
      </w:r>
      <w:r w:rsidR="00BF2A97" w:rsidRPr="00CF0418">
        <w:rPr>
          <w:rFonts w:asciiTheme="minorHAnsi" w:hAnsiTheme="minorHAnsi" w:cstheme="minorHAnsi"/>
        </w:rPr>
        <w:t>(</w:t>
      </w:r>
      <w:r w:rsidR="00A03B44" w:rsidRPr="00CF0418">
        <w:rPr>
          <w:rFonts w:asciiTheme="minorHAnsi" w:hAnsiTheme="minorHAnsi" w:cstheme="minorHAnsi"/>
        </w:rPr>
        <w:t>en adelante “La Ley”</w:t>
      </w:r>
      <w:r w:rsidR="00BF2A97" w:rsidRPr="00CF0418">
        <w:rPr>
          <w:rFonts w:asciiTheme="minorHAnsi" w:hAnsiTheme="minorHAnsi" w:cstheme="minorHAnsi"/>
        </w:rPr>
        <w:t>)</w:t>
      </w:r>
      <w:r w:rsidR="005077BD" w:rsidRPr="00CF0418">
        <w:rPr>
          <w:rFonts w:asciiTheme="minorHAnsi" w:hAnsiTheme="minorHAnsi" w:cstheme="minorHAnsi"/>
        </w:rPr>
        <w:t>.</w:t>
      </w:r>
    </w:p>
    <w:p w14:paraId="5804EBB0" w14:textId="6450BD58" w:rsidR="00BF2C67" w:rsidRPr="00CF0418" w:rsidRDefault="00BF2C67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 xml:space="preserve">En virtud de lo anterior, se le informa que los datos personales obtenidos del </w:t>
      </w:r>
      <w:r w:rsidR="00BF2A97" w:rsidRPr="00CF0418">
        <w:rPr>
          <w:rFonts w:asciiTheme="minorHAnsi" w:hAnsiTheme="minorHAnsi" w:cstheme="minorHAnsi"/>
        </w:rPr>
        <w:t>t</w:t>
      </w:r>
      <w:r w:rsidRPr="00CF0418">
        <w:rPr>
          <w:rFonts w:asciiTheme="minorHAnsi" w:hAnsiTheme="minorHAnsi" w:cstheme="minorHAnsi"/>
        </w:rPr>
        <w:t>itular</w:t>
      </w:r>
      <w:r w:rsidR="00BF2A97" w:rsidRPr="00CF0418">
        <w:rPr>
          <w:rFonts w:asciiTheme="minorHAnsi" w:hAnsiTheme="minorHAnsi" w:cstheme="minorHAnsi"/>
        </w:rPr>
        <w:t xml:space="preserve"> de dichos datos</w:t>
      </w:r>
      <w:r w:rsidRPr="00CF0418">
        <w:rPr>
          <w:rFonts w:asciiTheme="minorHAnsi" w:hAnsiTheme="minorHAnsi" w:cstheme="minorHAnsi"/>
        </w:rPr>
        <w:t>, en su carácter presente o futuro de cliente, proveedor</w:t>
      </w:r>
      <w:r w:rsidR="00BF2A97" w:rsidRPr="00CF0418">
        <w:rPr>
          <w:rFonts w:asciiTheme="minorHAnsi" w:hAnsiTheme="minorHAnsi" w:cstheme="minorHAnsi"/>
        </w:rPr>
        <w:t xml:space="preserve"> </w:t>
      </w:r>
      <w:r w:rsidRPr="00CF0418">
        <w:rPr>
          <w:rFonts w:asciiTheme="minorHAnsi" w:hAnsiTheme="minorHAnsi" w:cstheme="minorHAnsi"/>
        </w:rPr>
        <w:t xml:space="preserve">y/o empleado, presente o futuro, de </w:t>
      </w:r>
      <w:r w:rsidR="00735191" w:rsidRPr="00CF0418">
        <w:rPr>
          <w:rFonts w:asciiTheme="minorHAnsi" w:hAnsiTheme="minorHAnsi" w:cstheme="minorHAnsi"/>
        </w:rPr>
        <w:t>“AVICO”</w:t>
      </w:r>
      <w:r w:rsidRPr="00CF0418">
        <w:rPr>
          <w:rFonts w:asciiTheme="minorHAnsi" w:hAnsiTheme="minorHAnsi" w:cstheme="minorHAnsi"/>
        </w:rPr>
        <w:t>, así como aquellos obtenidos por la</w:t>
      </w:r>
      <w:r w:rsidR="00BF2A97" w:rsidRPr="00CF0418">
        <w:rPr>
          <w:rFonts w:asciiTheme="minorHAnsi" w:hAnsiTheme="minorHAnsi" w:cstheme="minorHAnsi"/>
        </w:rPr>
        <w:t xml:space="preserve"> </w:t>
      </w:r>
      <w:r w:rsidRPr="00CF0418">
        <w:rPr>
          <w:rFonts w:asciiTheme="minorHAnsi" w:hAnsiTheme="minorHAnsi" w:cstheme="minorHAnsi"/>
        </w:rPr>
        <w:t xml:space="preserve">contratación de </w:t>
      </w:r>
      <w:r w:rsidR="00735191" w:rsidRPr="00CF0418">
        <w:rPr>
          <w:rFonts w:asciiTheme="minorHAnsi" w:hAnsiTheme="minorHAnsi" w:cstheme="minorHAnsi"/>
        </w:rPr>
        <w:t>“AVICO”</w:t>
      </w:r>
      <w:r w:rsidRPr="00CF0418">
        <w:rPr>
          <w:rFonts w:asciiTheme="minorHAnsi" w:hAnsiTheme="minorHAnsi" w:cstheme="minorHAnsi"/>
        </w:rPr>
        <w:t xml:space="preserve"> para brindar cualesquiera de sus servicios o por cualquier tipo</w:t>
      </w:r>
      <w:r w:rsidR="00BF2A97" w:rsidRPr="00CF0418">
        <w:rPr>
          <w:rFonts w:asciiTheme="minorHAnsi" w:hAnsiTheme="minorHAnsi" w:cstheme="minorHAnsi"/>
        </w:rPr>
        <w:t xml:space="preserve"> </w:t>
      </w:r>
      <w:r w:rsidRPr="00CF0418">
        <w:rPr>
          <w:rFonts w:asciiTheme="minorHAnsi" w:hAnsiTheme="minorHAnsi" w:cstheme="minorHAnsi"/>
        </w:rPr>
        <w:t xml:space="preserve">de operación que celebre con </w:t>
      </w:r>
      <w:r w:rsidR="00735191" w:rsidRPr="00CF0418">
        <w:rPr>
          <w:rFonts w:asciiTheme="minorHAnsi" w:hAnsiTheme="minorHAnsi" w:cstheme="minorHAnsi"/>
        </w:rPr>
        <w:t>“AVICO”</w:t>
      </w:r>
      <w:r w:rsidRPr="00CF0418">
        <w:rPr>
          <w:rFonts w:asciiTheme="minorHAnsi" w:hAnsiTheme="minorHAnsi" w:cstheme="minorHAnsi"/>
        </w:rPr>
        <w:t>, serán tratados como información confidencial.</w:t>
      </w:r>
    </w:p>
    <w:p w14:paraId="5DA9CBF5" w14:textId="77777777" w:rsidR="00D1672D" w:rsidRPr="00CF0418" w:rsidRDefault="00D1672D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7816A44" w14:textId="66E1709A" w:rsidR="00D1672D" w:rsidRPr="00CF0418" w:rsidRDefault="00D1672D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Style w:val="Textoennegrita"/>
          <w:rFonts w:asciiTheme="minorHAnsi" w:hAnsiTheme="minorHAnsi" w:cstheme="minorHAnsi"/>
        </w:rPr>
        <w:t>DATOS OBTENIDOS EN CARÁCTER DE RESPONSABLE</w:t>
      </w:r>
      <w:r w:rsidR="00ED5FD1" w:rsidRPr="00CF0418">
        <w:rPr>
          <w:rStyle w:val="Textoennegrita"/>
          <w:rFonts w:asciiTheme="minorHAnsi" w:hAnsiTheme="minorHAnsi" w:cstheme="minorHAnsi"/>
        </w:rPr>
        <w:t xml:space="preserve"> Y ENCARGADO</w:t>
      </w:r>
      <w:r w:rsidRPr="00CF0418">
        <w:rPr>
          <w:rStyle w:val="Textoennegrita"/>
          <w:rFonts w:asciiTheme="minorHAnsi" w:hAnsiTheme="minorHAnsi" w:cstheme="minorHAnsi"/>
        </w:rPr>
        <w:t>.</w:t>
      </w:r>
    </w:p>
    <w:p w14:paraId="41AA3A67" w14:textId="77777777" w:rsidR="0026673C" w:rsidRPr="00CF0418" w:rsidRDefault="0026673C" w:rsidP="00BF2A97">
      <w:p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</w:p>
    <w:p w14:paraId="2B11091B" w14:textId="28618CA7" w:rsidR="0026673C" w:rsidRPr="00CF0418" w:rsidRDefault="00BF2A97" w:rsidP="00BF2A97">
      <w:p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Para efectos del presente aviso se entiende:</w:t>
      </w:r>
    </w:p>
    <w:p w14:paraId="61120CD8" w14:textId="2DA33B40" w:rsidR="00BF2A97" w:rsidRPr="00CF0418" w:rsidRDefault="00BF2A97" w:rsidP="00BF2A97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u w:val="single"/>
          <w:lang w:eastAsia="es-MX"/>
        </w:rPr>
        <w:t>Datos personales:</w:t>
      </w:r>
      <w:r w:rsidRPr="00CF0418">
        <w:rPr>
          <w:rFonts w:eastAsia="Times New Roman" w:cstheme="minorHAnsi"/>
          <w:sz w:val="24"/>
          <w:szCs w:val="24"/>
          <w:lang w:eastAsia="es-MX"/>
        </w:rPr>
        <w:t xml:space="preserve"> Cualquier información concerniente a una persona física identificada o identificable. Recabamos sus datos personales de forma directa cuando usted mismo nos los proporciona por diversos medios, con objeto de que le prestemos un servicio o adquiere nuestros productos.</w:t>
      </w:r>
    </w:p>
    <w:p w14:paraId="0C83A878" w14:textId="77777777" w:rsidR="00BF2A97" w:rsidRPr="00CF0418" w:rsidRDefault="00BF2A97" w:rsidP="00BF2A97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u w:val="single"/>
          <w:lang w:eastAsia="es-MX"/>
        </w:rPr>
        <w:t>Datos personales sensibles:</w:t>
      </w:r>
      <w:r w:rsidRPr="00CF0418">
        <w:rPr>
          <w:rFonts w:eastAsia="Times New Roman" w:cstheme="minorHAnsi"/>
          <w:sz w:val="24"/>
          <w:szCs w:val="24"/>
          <w:lang w:eastAsia="es-MX"/>
        </w:rPr>
        <w:t xml:space="preserve"> Aquellos datos personales que afecten a la esfera más íntima de su titular, o cuya utilización indebida pueda dar origen a discriminación o conlleve un riesgo grave para éste. En particular, se consideran sensibles aquellos que puedan revelar aspectos como origen racial o étnico, estado de salud presente y futuro, información genética, creencias religiosas, filosóficas y morales, afiliación sindical, opiniones políticas, preferencia sexual.</w:t>
      </w:r>
    </w:p>
    <w:p w14:paraId="4587B28A" w14:textId="77777777" w:rsidR="00BF2A97" w:rsidRPr="00CF0418" w:rsidRDefault="00BF2A97" w:rsidP="00ED5F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0CE65F0B" w14:textId="665DB75B" w:rsidR="00ED5FD1" w:rsidRPr="00CF0418" w:rsidRDefault="00735191" w:rsidP="00ED5F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“AVICO”</w:t>
      </w:r>
      <w:r w:rsidR="00D1672D" w:rsidRPr="00CF0418">
        <w:rPr>
          <w:rFonts w:asciiTheme="minorHAnsi" w:hAnsiTheme="minorHAnsi" w:cstheme="minorHAnsi"/>
        </w:rPr>
        <w:t xml:space="preserve"> </w:t>
      </w:r>
      <w:r w:rsidR="00ED5FD1" w:rsidRPr="00CF0418">
        <w:rPr>
          <w:rFonts w:asciiTheme="minorHAnsi" w:hAnsiTheme="minorHAnsi" w:cstheme="minorHAnsi"/>
          <w:u w:val="single"/>
        </w:rPr>
        <w:t>es Responsable</w:t>
      </w:r>
      <w:r w:rsidR="00ED5FD1" w:rsidRPr="00CF0418">
        <w:rPr>
          <w:rFonts w:asciiTheme="minorHAnsi" w:hAnsiTheme="minorHAnsi" w:cstheme="minorHAnsi"/>
        </w:rPr>
        <w:t xml:space="preserve"> de los datos personales que recibimos con fines de Prospección Comercial para asesorarle acerca de cualquier producto o servicio que </w:t>
      </w:r>
      <w:r w:rsidRPr="00CF0418">
        <w:rPr>
          <w:rFonts w:asciiTheme="minorHAnsi" w:hAnsiTheme="minorHAnsi" w:cstheme="minorHAnsi"/>
        </w:rPr>
        <w:t>“AVICO”</w:t>
      </w:r>
      <w:r w:rsidR="00ED5FD1" w:rsidRPr="00CF0418">
        <w:rPr>
          <w:rFonts w:asciiTheme="minorHAnsi" w:hAnsiTheme="minorHAnsi" w:cstheme="minorHAnsi"/>
        </w:rPr>
        <w:t xml:space="preserve"> ofrezca y que se puedan adecuar a sus necesidades.</w:t>
      </w:r>
    </w:p>
    <w:p w14:paraId="16752D12" w14:textId="77777777" w:rsidR="00ED5FD1" w:rsidRPr="00CF0418" w:rsidRDefault="00ED5FD1" w:rsidP="00ED5F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CD8F33F" w14:textId="7E1C1F3C" w:rsidR="00ED5FD1" w:rsidRPr="00CF0418" w:rsidRDefault="00735191" w:rsidP="00ED5F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“AVICO”</w:t>
      </w:r>
      <w:r w:rsidR="00ED5FD1" w:rsidRPr="00CF0418">
        <w:rPr>
          <w:rFonts w:asciiTheme="minorHAnsi" w:hAnsiTheme="minorHAnsi" w:cstheme="minorHAnsi"/>
        </w:rPr>
        <w:t xml:space="preserve"> </w:t>
      </w:r>
      <w:r w:rsidR="00ED5FD1" w:rsidRPr="00CF0418">
        <w:rPr>
          <w:rFonts w:asciiTheme="minorHAnsi" w:hAnsiTheme="minorHAnsi" w:cstheme="minorHAnsi"/>
          <w:u w:val="single"/>
        </w:rPr>
        <w:t>es Encargado</w:t>
      </w:r>
      <w:r w:rsidR="00ED5FD1" w:rsidRPr="00CF0418">
        <w:rPr>
          <w:rFonts w:asciiTheme="minorHAnsi" w:hAnsiTheme="minorHAnsi" w:cstheme="minorHAnsi"/>
        </w:rPr>
        <w:t xml:space="preserve"> del tratamiento de sus datos a partir de la cotización de su seguro, su contratación con la Aseguradora y el acompañamiento que le damos a lo largo de la cobertura de su seguro contratado.</w:t>
      </w:r>
    </w:p>
    <w:p w14:paraId="12A6325A" w14:textId="77777777" w:rsidR="00ED5FD1" w:rsidRPr="00CF0418" w:rsidRDefault="00ED5FD1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B9E027D" w14:textId="3802CCC4" w:rsidR="00D1672D" w:rsidRPr="00CF0418" w:rsidRDefault="00735191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lastRenderedPageBreak/>
        <w:t>“AVICO”</w:t>
      </w:r>
      <w:r w:rsidR="00ED5FD1" w:rsidRPr="00CF0418">
        <w:rPr>
          <w:rFonts w:asciiTheme="minorHAnsi" w:hAnsiTheme="minorHAnsi" w:cstheme="minorHAnsi"/>
        </w:rPr>
        <w:t xml:space="preserve"> </w:t>
      </w:r>
      <w:r w:rsidR="00D1672D" w:rsidRPr="00CF0418">
        <w:rPr>
          <w:rFonts w:asciiTheme="minorHAnsi" w:hAnsiTheme="minorHAnsi" w:cstheme="minorHAnsi"/>
        </w:rPr>
        <w:t>obtiene sus datos personales cuando usted, nos proporciona directamente su información a través de los siguientes medios: Sitio web, Vía telefónica, WhatsApp, Aplicaciones web, Correo electrónico, mensajes de Texto (SMS)</w:t>
      </w:r>
      <w:r w:rsidR="002536D7" w:rsidRPr="00CF0418">
        <w:rPr>
          <w:rFonts w:asciiTheme="minorHAnsi" w:hAnsiTheme="minorHAnsi" w:cstheme="minorHAnsi"/>
        </w:rPr>
        <w:t xml:space="preserve">, </w:t>
      </w:r>
      <w:r w:rsidR="00D1672D" w:rsidRPr="00CF0418">
        <w:rPr>
          <w:rFonts w:asciiTheme="minorHAnsi" w:hAnsiTheme="minorHAnsi" w:cstheme="minorHAnsi"/>
        </w:rPr>
        <w:t>Redes sociales</w:t>
      </w:r>
      <w:r w:rsidR="002536D7" w:rsidRPr="00CF0418">
        <w:rPr>
          <w:rFonts w:asciiTheme="minorHAnsi" w:hAnsiTheme="minorHAnsi" w:cstheme="minorHAnsi"/>
        </w:rPr>
        <w:t xml:space="preserve"> y /o actividades BTL. </w:t>
      </w:r>
    </w:p>
    <w:p w14:paraId="572C7DB0" w14:textId="77777777" w:rsidR="00D1672D" w:rsidRPr="00CF0418" w:rsidRDefault="00D1672D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7D23C71" w14:textId="3A4A8611" w:rsidR="00D1672D" w:rsidRPr="00CF0418" w:rsidRDefault="00D1672D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 xml:space="preserve">Los datos personales que </w:t>
      </w:r>
      <w:r w:rsidR="00735191" w:rsidRPr="00CF0418">
        <w:rPr>
          <w:rFonts w:asciiTheme="minorHAnsi" w:hAnsiTheme="minorHAnsi" w:cstheme="minorHAnsi"/>
        </w:rPr>
        <w:t>“AVICO”</w:t>
      </w:r>
      <w:r w:rsidRPr="00CF0418">
        <w:rPr>
          <w:rFonts w:asciiTheme="minorHAnsi" w:hAnsiTheme="minorHAnsi" w:cstheme="minorHAnsi"/>
        </w:rPr>
        <w:t xml:space="preserve"> obtiene son:</w:t>
      </w:r>
    </w:p>
    <w:p w14:paraId="333339B7" w14:textId="77777777" w:rsidR="00D1672D" w:rsidRPr="00CF0418" w:rsidRDefault="00D1672D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BFB0FA2" w14:textId="415D9FA9" w:rsidR="00D1672D" w:rsidRPr="00CF0418" w:rsidRDefault="00D1672D" w:rsidP="00CF041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CATEGORÍA DE DATOS DE CONTACTO:</w:t>
      </w:r>
    </w:p>
    <w:p w14:paraId="1B8B3D9A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Domicilio.</w:t>
      </w:r>
    </w:p>
    <w:p w14:paraId="4FFF1437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Correo electrónico.</w:t>
      </w:r>
    </w:p>
    <w:p w14:paraId="099389A7" w14:textId="22D6DB9B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Número telefónico.</w:t>
      </w:r>
    </w:p>
    <w:p w14:paraId="75B3C4EA" w14:textId="77777777" w:rsidR="00D1672D" w:rsidRPr="00CF0418" w:rsidRDefault="00D1672D" w:rsidP="00D167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0EC1E5F4" w14:textId="3FC2EAB0" w:rsidR="00D1672D" w:rsidRPr="00CF0418" w:rsidRDefault="00D1672D" w:rsidP="00CF041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CATEGORÍA DE DATOS PERSONALES:</w:t>
      </w:r>
    </w:p>
    <w:p w14:paraId="5DDFC0EE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Datos patrimoniales y financieros.</w:t>
      </w:r>
    </w:p>
    <w:p w14:paraId="6BF95E39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Datos de identificación.</w:t>
      </w:r>
    </w:p>
    <w:p w14:paraId="58A0A2E6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Geolocalización.</w:t>
      </w:r>
    </w:p>
    <w:p w14:paraId="25962481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Datos Biométricos.</w:t>
      </w:r>
    </w:p>
    <w:p w14:paraId="0C031F44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Datos laborales, ocupación y aficiones.</w:t>
      </w:r>
    </w:p>
    <w:p w14:paraId="6ED3223B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Datos académicos.</w:t>
      </w:r>
    </w:p>
    <w:p w14:paraId="34D529EB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Datos de tránsito y migratorios.</w:t>
      </w:r>
    </w:p>
    <w:p w14:paraId="70B5F934" w14:textId="77777777" w:rsidR="00D1672D" w:rsidRPr="00CF0418" w:rsidRDefault="00D1672D" w:rsidP="00D1672D">
      <w:pPr>
        <w:numPr>
          <w:ilvl w:val="0"/>
          <w:numId w:val="6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Datos sobre procedimientos administrativos seguidos en forma de juicio y/o jurisdiccionales.</w:t>
      </w:r>
    </w:p>
    <w:p w14:paraId="5CB2944C" w14:textId="77777777" w:rsidR="00D1672D" w:rsidRPr="00CF0418" w:rsidRDefault="00D1672D" w:rsidP="00D167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16F3822F" w14:textId="33B2490A" w:rsidR="00D1672D" w:rsidRPr="00CF0418" w:rsidRDefault="00D1672D" w:rsidP="00D1672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CATEGORÍA DE DATOS PERSONALES SENSIBLES:</w:t>
      </w:r>
    </w:p>
    <w:p w14:paraId="26C3470D" w14:textId="77777777" w:rsidR="00D1672D" w:rsidRPr="00CF0418" w:rsidRDefault="00D1672D" w:rsidP="00D1672D">
      <w:pPr>
        <w:numPr>
          <w:ilvl w:val="0"/>
          <w:numId w:val="7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Datos de salud.</w:t>
      </w:r>
    </w:p>
    <w:p w14:paraId="2C898282" w14:textId="77777777" w:rsidR="00D1672D" w:rsidRPr="00CF0418" w:rsidRDefault="00D1672D" w:rsidP="00D1672D">
      <w:pPr>
        <w:numPr>
          <w:ilvl w:val="0"/>
          <w:numId w:val="7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Características físicas.</w:t>
      </w:r>
    </w:p>
    <w:p w14:paraId="32608553" w14:textId="77777777" w:rsidR="00D1672D" w:rsidRPr="00CF0418" w:rsidRDefault="00D1672D" w:rsidP="00D1672D">
      <w:pPr>
        <w:numPr>
          <w:ilvl w:val="0"/>
          <w:numId w:val="7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Hábitos personales.</w:t>
      </w:r>
    </w:p>
    <w:p w14:paraId="3BE7A1A9" w14:textId="77777777" w:rsidR="00D1672D" w:rsidRPr="00CF0418" w:rsidRDefault="00D1672D" w:rsidP="00D1672D">
      <w:pPr>
        <w:numPr>
          <w:ilvl w:val="0"/>
          <w:numId w:val="7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Vida sexual.</w:t>
      </w:r>
    </w:p>
    <w:p w14:paraId="4031A870" w14:textId="77777777" w:rsidR="00D1672D" w:rsidRPr="00CF0418" w:rsidRDefault="00D1672D" w:rsidP="00D1672D">
      <w:pPr>
        <w:numPr>
          <w:ilvl w:val="0"/>
          <w:numId w:val="7"/>
        </w:numPr>
        <w:spacing w:after="0" w:line="240" w:lineRule="auto"/>
        <w:ind w:left="1134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Filiación Sindical.</w:t>
      </w:r>
    </w:p>
    <w:p w14:paraId="47D14E83" w14:textId="64013BAA" w:rsidR="00D1672D" w:rsidRPr="00CF0418" w:rsidRDefault="00D1672D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261679B8" w14:textId="0EA48803" w:rsidR="00D75EC6" w:rsidRPr="00CF0418" w:rsidRDefault="00D75EC6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Style w:val="Textoennegrita"/>
          <w:rFonts w:asciiTheme="minorHAnsi" w:hAnsiTheme="minorHAnsi" w:cstheme="minorHAnsi"/>
        </w:rPr>
        <w:t>FINALIDADES</w:t>
      </w:r>
      <w:r w:rsidR="00D1672D" w:rsidRPr="00CF0418">
        <w:rPr>
          <w:rStyle w:val="Textoennegrita"/>
          <w:rFonts w:asciiTheme="minorHAnsi" w:hAnsiTheme="minorHAnsi" w:cstheme="minorHAnsi"/>
        </w:rPr>
        <w:t>.</w:t>
      </w:r>
    </w:p>
    <w:p w14:paraId="082A4F15" w14:textId="77777777" w:rsidR="0026673C" w:rsidRPr="00CF0418" w:rsidRDefault="0026673C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2E0E31E" w14:textId="7D2384A5" w:rsidR="00D75EC6" w:rsidRPr="00CF0418" w:rsidRDefault="00D75EC6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Los datos personales obtenidos</w:t>
      </w:r>
      <w:r w:rsidR="00A03B44" w:rsidRPr="00CF0418">
        <w:rPr>
          <w:rFonts w:asciiTheme="minorHAnsi" w:hAnsiTheme="minorHAnsi" w:cstheme="minorHAnsi"/>
        </w:rPr>
        <w:t xml:space="preserve"> por </w:t>
      </w:r>
      <w:r w:rsidR="00735191" w:rsidRPr="00CF0418">
        <w:rPr>
          <w:rFonts w:asciiTheme="minorHAnsi" w:hAnsiTheme="minorHAnsi" w:cstheme="minorHAnsi"/>
        </w:rPr>
        <w:t>“AVICO”</w:t>
      </w:r>
      <w:r w:rsidRPr="00CF0418">
        <w:rPr>
          <w:rFonts w:asciiTheme="minorHAnsi" w:hAnsiTheme="minorHAnsi" w:cstheme="minorHAnsi"/>
        </w:rPr>
        <w:t xml:space="preserve"> como Responsable de su información, los utilizamos para las siguientes</w:t>
      </w:r>
      <w:r w:rsidR="00A03B44" w:rsidRPr="00CF0418">
        <w:rPr>
          <w:rFonts w:asciiTheme="minorHAnsi" w:hAnsiTheme="minorHAnsi" w:cstheme="minorHAnsi"/>
        </w:rPr>
        <w:t xml:space="preserve"> finalidades principales</w:t>
      </w:r>
      <w:r w:rsidRPr="00CF0418">
        <w:rPr>
          <w:rFonts w:asciiTheme="minorHAnsi" w:hAnsiTheme="minorHAnsi" w:cstheme="minorHAnsi"/>
        </w:rPr>
        <w:t>:</w:t>
      </w:r>
    </w:p>
    <w:p w14:paraId="25105966" w14:textId="77777777" w:rsidR="0026673C" w:rsidRPr="00CF0418" w:rsidRDefault="0026673C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875D728" w14:textId="5A288F2D" w:rsidR="00D75EC6" w:rsidRPr="00CF0418" w:rsidRDefault="00D75EC6" w:rsidP="00D75EC6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Style w:val="Textoennegrita"/>
          <w:rFonts w:asciiTheme="minorHAnsi" w:hAnsiTheme="minorHAnsi" w:cstheme="minorHAnsi"/>
        </w:rPr>
        <w:t>Finalidades principales:</w:t>
      </w:r>
    </w:p>
    <w:p w14:paraId="6109942D" w14:textId="77777777" w:rsidR="0026673C" w:rsidRPr="00CF0418" w:rsidRDefault="0026673C" w:rsidP="00D75E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BCBEA87" w14:textId="0045F0D9" w:rsidR="00D75EC6" w:rsidRPr="00CF0418" w:rsidRDefault="00D75EC6" w:rsidP="002536D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 xml:space="preserve">Contactarlo para asesorarle sobre los </w:t>
      </w:r>
      <w:r w:rsidR="00735191" w:rsidRPr="00CF0418">
        <w:rPr>
          <w:rFonts w:cstheme="minorHAnsi"/>
          <w:sz w:val="24"/>
          <w:szCs w:val="24"/>
        </w:rPr>
        <w:t>productos o servicios que “AVICO” ofrece</w:t>
      </w:r>
      <w:r w:rsidRPr="00CF0418">
        <w:rPr>
          <w:rFonts w:cstheme="minorHAnsi"/>
          <w:sz w:val="24"/>
          <w:szCs w:val="24"/>
        </w:rPr>
        <w:t xml:space="preserve"> </w:t>
      </w:r>
      <w:r w:rsidR="00B3392A" w:rsidRPr="00CF0418">
        <w:rPr>
          <w:rFonts w:cstheme="minorHAnsi"/>
          <w:sz w:val="24"/>
          <w:szCs w:val="24"/>
        </w:rPr>
        <w:t xml:space="preserve">y </w:t>
      </w:r>
      <w:r w:rsidRPr="00CF0418">
        <w:rPr>
          <w:rFonts w:cstheme="minorHAnsi"/>
          <w:sz w:val="24"/>
          <w:szCs w:val="24"/>
        </w:rPr>
        <w:t>que se a</w:t>
      </w:r>
      <w:r w:rsidR="00B3392A" w:rsidRPr="00CF0418">
        <w:rPr>
          <w:rFonts w:cstheme="minorHAnsi"/>
          <w:sz w:val="24"/>
          <w:szCs w:val="24"/>
        </w:rPr>
        <w:t>justen</w:t>
      </w:r>
      <w:r w:rsidRPr="00CF0418">
        <w:rPr>
          <w:rFonts w:cstheme="minorHAnsi"/>
          <w:sz w:val="24"/>
          <w:szCs w:val="24"/>
        </w:rPr>
        <w:t xml:space="preserve"> a sus necesidades</w:t>
      </w:r>
      <w:r w:rsidR="002536D7" w:rsidRPr="00CF0418">
        <w:rPr>
          <w:rFonts w:cstheme="minorHAnsi"/>
          <w:sz w:val="24"/>
          <w:szCs w:val="24"/>
        </w:rPr>
        <w:t xml:space="preserve"> de acuerdo a los siguientes servicios:</w:t>
      </w:r>
    </w:p>
    <w:p w14:paraId="18E9DC25" w14:textId="77777777" w:rsidR="002536D7" w:rsidRPr="00CF0418" w:rsidRDefault="002536D7" w:rsidP="002536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4000F7" w14:textId="3A350DC5" w:rsidR="002536D7" w:rsidRPr="00CF0418" w:rsidRDefault="002536D7" w:rsidP="002536D7">
      <w:pPr>
        <w:spacing w:after="0"/>
        <w:rPr>
          <w:rFonts w:cstheme="minorHAnsi"/>
          <w:sz w:val="24"/>
          <w:szCs w:val="24"/>
        </w:rPr>
      </w:pPr>
      <w:r w:rsidRPr="00CF0418">
        <w:rPr>
          <w:rFonts w:cstheme="minorHAnsi"/>
          <w:b/>
          <w:bCs/>
          <w:sz w:val="24"/>
          <w:szCs w:val="24"/>
        </w:rPr>
        <w:t xml:space="preserve">Productos de Negocio Individual Privado </w:t>
      </w:r>
      <w:r w:rsidRPr="00CF0418">
        <w:rPr>
          <w:rFonts w:cstheme="minorHAnsi"/>
          <w:b/>
          <w:bCs/>
          <w:sz w:val="24"/>
          <w:szCs w:val="24"/>
        </w:rPr>
        <w:br/>
      </w:r>
      <w:r w:rsidRPr="00CF0418">
        <w:rPr>
          <w:rFonts w:cstheme="minorHAnsi"/>
          <w:sz w:val="24"/>
          <w:szCs w:val="24"/>
        </w:rPr>
        <w:br/>
        <w:t xml:space="preserve">1. Cotizaciones y soporte de servicios para solicitudes de  gastos médicos mayores y </w:t>
      </w:r>
      <w:r w:rsidRPr="00CF0418">
        <w:rPr>
          <w:rFonts w:cstheme="minorHAnsi"/>
          <w:sz w:val="24"/>
          <w:szCs w:val="24"/>
        </w:rPr>
        <w:lastRenderedPageBreak/>
        <w:t>seguros de inversión y ahorro. Propuestas o contratación de productos de salud y finacieros.</w:t>
      </w:r>
    </w:p>
    <w:p w14:paraId="347202BC" w14:textId="77777777" w:rsidR="002536D7" w:rsidRPr="00CF0418" w:rsidRDefault="002536D7" w:rsidP="002536D7">
      <w:pPr>
        <w:spacing w:after="0"/>
        <w:rPr>
          <w:rFonts w:cstheme="minorHAnsi"/>
          <w:sz w:val="24"/>
          <w:szCs w:val="24"/>
        </w:rPr>
      </w:pPr>
    </w:p>
    <w:p w14:paraId="14DFBB91" w14:textId="77777777" w:rsidR="002536D7" w:rsidRPr="00CF0418" w:rsidRDefault="002536D7" w:rsidP="002536D7">
      <w:pPr>
        <w:pStyle w:val="Prrafodelista"/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 xml:space="preserve">Servicios de reclamos y pagos de beneficios y/o sumas aseguradas en nuestras oficinas de servicios. </w:t>
      </w:r>
    </w:p>
    <w:p w14:paraId="662B7846" w14:textId="77777777" w:rsidR="002536D7" w:rsidRPr="00CF0418" w:rsidRDefault="002536D7" w:rsidP="002536D7">
      <w:pPr>
        <w:pStyle w:val="Prrafodelista"/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>Operación y coordinacion de trámites de reembolsos y programación de cirugias de GMM.</w:t>
      </w:r>
    </w:p>
    <w:p w14:paraId="2CB20406" w14:textId="77777777" w:rsidR="002536D7" w:rsidRPr="00CF0418" w:rsidRDefault="002536D7" w:rsidP="002536D7">
      <w:pPr>
        <w:pStyle w:val="Prrafodelista"/>
        <w:spacing w:after="0"/>
        <w:ind w:left="360"/>
        <w:rPr>
          <w:rFonts w:cstheme="minorHAnsi"/>
          <w:sz w:val="24"/>
          <w:szCs w:val="24"/>
        </w:rPr>
      </w:pPr>
    </w:p>
    <w:p w14:paraId="445137EA" w14:textId="3C166280" w:rsidR="002536D7" w:rsidRPr="00CF0418" w:rsidRDefault="002536D7" w:rsidP="002536D7">
      <w:pPr>
        <w:spacing w:after="0"/>
        <w:rPr>
          <w:rFonts w:cstheme="minorHAnsi"/>
          <w:b/>
          <w:bCs/>
          <w:sz w:val="24"/>
          <w:szCs w:val="24"/>
        </w:rPr>
      </w:pPr>
      <w:r w:rsidRPr="00CF0418">
        <w:rPr>
          <w:rFonts w:cstheme="minorHAnsi"/>
          <w:b/>
          <w:bCs/>
          <w:sz w:val="24"/>
          <w:szCs w:val="24"/>
        </w:rPr>
        <w:t>Productos de Negocio Individual Gobierno (Descuento por Nómina o Cobranza Bancaria)</w:t>
      </w:r>
    </w:p>
    <w:p w14:paraId="7ADAEEC3" w14:textId="77777777" w:rsidR="002536D7" w:rsidRPr="00CF0418" w:rsidRDefault="002536D7" w:rsidP="002536D7">
      <w:pPr>
        <w:pStyle w:val="Prrafodelista"/>
        <w:spacing w:after="0"/>
        <w:ind w:left="360"/>
        <w:jc w:val="center"/>
        <w:rPr>
          <w:rFonts w:cstheme="minorHAnsi"/>
          <w:sz w:val="24"/>
          <w:szCs w:val="24"/>
        </w:rPr>
      </w:pPr>
    </w:p>
    <w:p w14:paraId="3C06981D" w14:textId="77777777" w:rsidR="002536D7" w:rsidRPr="00CF0418" w:rsidRDefault="002536D7" w:rsidP="002536D7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>Operación de servicios varios del producto Met99.</w:t>
      </w:r>
    </w:p>
    <w:p w14:paraId="64067251" w14:textId="657BFF48" w:rsidR="002536D7" w:rsidRPr="00CF0418" w:rsidRDefault="002536D7" w:rsidP="002536D7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 xml:space="preserve">Cotizaciones, promoción y ventas de seguros de vida individual MET99 </w:t>
      </w:r>
    </w:p>
    <w:p w14:paraId="665C68D6" w14:textId="7B4F9FB1" w:rsidR="002536D7" w:rsidRPr="00CF0418" w:rsidRDefault="002536D7" w:rsidP="002536D7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>Promoción de accesos a las distintas dependencias</w:t>
      </w:r>
    </w:p>
    <w:p w14:paraId="03345C81" w14:textId="77777777" w:rsidR="002536D7" w:rsidRPr="00CF0418" w:rsidRDefault="002536D7" w:rsidP="002536D7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>Promoción de Campañas por mercados</w:t>
      </w:r>
    </w:p>
    <w:p w14:paraId="3DB34154" w14:textId="77777777" w:rsidR="002536D7" w:rsidRPr="00CF0418" w:rsidRDefault="002536D7" w:rsidP="002536D7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 xml:space="preserve">Cotización y promocion de seguros colectivos de Vida y Salud </w:t>
      </w:r>
    </w:p>
    <w:p w14:paraId="1E966FF1" w14:textId="6C8F9ED0" w:rsidR="002536D7" w:rsidRPr="00CF0418" w:rsidRDefault="002536D7" w:rsidP="002536D7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 xml:space="preserve">Participación de licitaciones publicas. </w:t>
      </w:r>
    </w:p>
    <w:p w14:paraId="0DF1117C" w14:textId="44886A05" w:rsidR="002536D7" w:rsidRPr="00CF0418" w:rsidRDefault="002536D7" w:rsidP="002536D7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 xml:space="preserve">Presentación de ofertas de valor de MetLife y grupo Avico. </w:t>
      </w:r>
    </w:p>
    <w:p w14:paraId="766B08A4" w14:textId="77777777" w:rsidR="002536D7" w:rsidRPr="00CF0418" w:rsidRDefault="002536D7" w:rsidP="002536D7">
      <w:pPr>
        <w:spacing w:after="0"/>
        <w:rPr>
          <w:rFonts w:cstheme="minorHAnsi"/>
          <w:sz w:val="24"/>
          <w:szCs w:val="24"/>
        </w:rPr>
      </w:pPr>
    </w:p>
    <w:p w14:paraId="1A5530FF" w14:textId="6AE47674" w:rsidR="00D75EC6" w:rsidRPr="00CF0418" w:rsidRDefault="00D75EC6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Adicionalmente</w:t>
      </w:r>
      <w:r w:rsidR="00A03B44" w:rsidRPr="00CF0418">
        <w:rPr>
          <w:rFonts w:asciiTheme="minorHAnsi" w:hAnsiTheme="minorHAnsi" w:cstheme="minorHAnsi"/>
        </w:rPr>
        <w:t>,</w:t>
      </w:r>
      <w:r w:rsidR="00BF2C67" w:rsidRPr="00CF0418">
        <w:rPr>
          <w:rFonts w:asciiTheme="minorHAnsi" w:hAnsiTheme="minorHAnsi" w:cstheme="minorHAnsi"/>
        </w:rPr>
        <w:t xml:space="preserve"> </w:t>
      </w:r>
      <w:r w:rsidR="00735191" w:rsidRPr="00CF0418">
        <w:rPr>
          <w:rFonts w:asciiTheme="minorHAnsi" w:hAnsiTheme="minorHAnsi" w:cstheme="minorHAnsi"/>
        </w:rPr>
        <w:t>“AVICO”,</w:t>
      </w:r>
      <w:r w:rsidR="00BF2C67" w:rsidRPr="00CF0418">
        <w:rPr>
          <w:rFonts w:asciiTheme="minorHAnsi" w:hAnsiTheme="minorHAnsi" w:cstheme="minorHAnsi"/>
        </w:rPr>
        <w:t xml:space="preserve"> en carácter de Encargado por cuenta del Responsable de sus datos personales,</w:t>
      </w:r>
      <w:r w:rsidRPr="00CF0418">
        <w:rPr>
          <w:rFonts w:asciiTheme="minorHAnsi" w:hAnsiTheme="minorHAnsi" w:cstheme="minorHAnsi"/>
        </w:rPr>
        <w:t xml:space="preserve"> utiliza</w:t>
      </w:r>
      <w:r w:rsidR="00B3392A" w:rsidRPr="00CF0418">
        <w:rPr>
          <w:rFonts w:asciiTheme="minorHAnsi" w:hAnsiTheme="minorHAnsi" w:cstheme="minorHAnsi"/>
        </w:rPr>
        <w:t>rá</w:t>
      </w:r>
      <w:r w:rsidRPr="00CF0418">
        <w:rPr>
          <w:rFonts w:asciiTheme="minorHAnsi" w:hAnsiTheme="minorHAnsi" w:cstheme="minorHAnsi"/>
        </w:rPr>
        <w:t xml:space="preserve"> la información personal que usted nos proporcion</w:t>
      </w:r>
      <w:r w:rsidR="00B3392A" w:rsidRPr="00CF0418">
        <w:rPr>
          <w:rFonts w:asciiTheme="minorHAnsi" w:hAnsiTheme="minorHAnsi" w:cstheme="minorHAnsi"/>
        </w:rPr>
        <w:t>e</w:t>
      </w:r>
      <w:r w:rsidRPr="00CF0418">
        <w:rPr>
          <w:rFonts w:asciiTheme="minorHAnsi" w:hAnsiTheme="minorHAnsi" w:cstheme="minorHAnsi"/>
        </w:rPr>
        <w:t xml:space="preserve"> para las siguientes</w:t>
      </w:r>
      <w:r w:rsidR="00A03B44" w:rsidRPr="00CF0418">
        <w:rPr>
          <w:rFonts w:asciiTheme="minorHAnsi" w:hAnsiTheme="minorHAnsi" w:cstheme="minorHAnsi"/>
        </w:rPr>
        <w:t xml:space="preserve"> finalidades secundarias</w:t>
      </w:r>
      <w:r w:rsidRPr="00CF0418">
        <w:rPr>
          <w:rFonts w:asciiTheme="minorHAnsi" w:hAnsiTheme="minorHAnsi" w:cstheme="minorHAnsi"/>
        </w:rPr>
        <w:t>:</w:t>
      </w:r>
    </w:p>
    <w:p w14:paraId="3A3FF8F4" w14:textId="77777777" w:rsidR="00D1672D" w:rsidRPr="00CF0418" w:rsidRDefault="00D1672D" w:rsidP="00D75EC6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</w:rPr>
      </w:pPr>
    </w:p>
    <w:p w14:paraId="309D24CB" w14:textId="40580D1F" w:rsidR="0026673C" w:rsidRPr="00CF0418" w:rsidRDefault="00D75EC6" w:rsidP="00D75E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CF0418">
        <w:rPr>
          <w:rStyle w:val="Textoennegrita"/>
          <w:rFonts w:asciiTheme="minorHAnsi" w:hAnsiTheme="minorHAnsi" w:cstheme="minorHAnsi"/>
        </w:rPr>
        <w:t>Finalidades secundarias A:</w:t>
      </w:r>
    </w:p>
    <w:p w14:paraId="6F0BC045" w14:textId="77777777" w:rsidR="00D75EC6" w:rsidRPr="00CF0418" w:rsidRDefault="00D75EC6" w:rsidP="00D75EC6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>Para la solicitud de cotización y la contratación de Seguros</w:t>
      </w:r>
    </w:p>
    <w:p w14:paraId="30DC0F07" w14:textId="77777777" w:rsidR="00D75EC6" w:rsidRPr="00CF0418" w:rsidRDefault="00D75EC6" w:rsidP="00D75EC6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>Acompañamiento y gestión personalizada de los trámites necesarios, para el pago de siniestros y/o cobro de la póliza contratada con su Aseguradora</w:t>
      </w:r>
    </w:p>
    <w:p w14:paraId="0539520B" w14:textId="77777777" w:rsidR="00D75EC6" w:rsidRPr="00CF0418" w:rsidRDefault="00D75EC6" w:rsidP="00D1672D">
      <w:pPr>
        <w:spacing w:after="0"/>
        <w:jc w:val="both"/>
        <w:rPr>
          <w:rFonts w:cstheme="minorHAnsi"/>
          <w:sz w:val="24"/>
          <w:szCs w:val="24"/>
        </w:rPr>
      </w:pPr>
    </w:p>
    <w:p w14:paraId="6D2C0DE9" w14:textId="0CFC26CC" w:rsidR="0026673C" w:rsidRPr="00CF0418" w:rsidRDefault="00D75EC6" w:rsidP="00D75E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CF0418">
        <w:rPr>
          <w:rStyle w:val="Textoennegrita"/>
          <w:rFonts w:asciiTheme="minorHAnsi" w:hAnsiTheme="minorHAnsi" w:cstheme="minorHAnsi"/>
        </w:rPr>
        <w:t>Finalidades secundarias B:</w:t>
      </w:r>
    </w:p>
    <w:p w14:paraId="2A028B89" w14:textId="77777777" w:rsidR="00D75EC6" w:rsidRPr="00CF0418" w:rsidRDefault="00D75EC6" w:rsidP="00D75EC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>Envío de promociones, publicidad, prospección comercial para ofrecerle productos, servicios o promociones, a través de correo electrónico, whatsapp y mensajes de texto (SMS). Mismas que pueden inactivarse en cualquier momento.</w:t>
      </w:r>
    </w:p>
    <w:p w14:paraId="2B9A7F5B" w14:textId="611496E8" w:rsidR="00D75EC6" w:rsidRPr="00CF0418" w:rsidRDefault="00D75EC6" w:rsidP="00F61A10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</w:rPr>
      </w:pPr>
    </w:p>
    <w:p w14:paraId="0F188FD0" w14:textId="4CF90408" w:rsidR="00D75EC6" w:rsidRPr="00CF0418" w:rsidRDefault="00D75EC6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Style w:val="Textoennegrita"/>
          <w:rFonts w:asciiTheme="minorHAnsi" w:hAnsiTheme="minorHAnsi" w:cstheme="minorHAnsi"/>
        </w:rPr>
        <w:t>NEGATIVA AL TRATAMIENTO PARA FINALIDADES</w:t>
      </w:r>
      <w:r w:rsidR="0026673C" w:rsidRPr="00CF0418">
        <w:rPr>
          <w:rStyle w:val="Textoennegrita"/>
          <w:rFonts w:asciiTheme="minorHAnsi" w:hAnsiTheme="minorHAnsi" w:cstheme="minorHAnsi"/>
        </w:rPr>
        <w:t>.</w:t>
      </w:r>
    </w:p>
    <w:p w14:paraId="53E5A29B" w14:textId="77777777" w:rsidR="00A03B44" w:rsidRPr="00CF0418" w:rsidRDefault="00A03B44" w:rsidP="00D75E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C51D483" w14:textId="2B5A0A64" w:rsidR="00D75EC6" w:rsidRPr="00CF0418" w:rsidRDefault="00D75EC6" w:rsidP="00D75E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 xml:space="preserve">En caso de que no desee que sus datos personales sean tratados para las mencionadas </w:t>
      </w:r>
      <w:r w:rsidRPr="00716D2F">
        <w:rPr>
          <w:rFonts w:asciiTheme="minorHAnsi" w:hAnsiTheme="minorHAnsi" w:cstheme="minorHAnsi"/>
        </w:rPr>
        <w:t>finalidades, desde este momento nos puede comunicar lo anterior, al correo</w:t>
      </w:r>
      <w:r w:rsidR="00B3392A" w:rsidRPr="00716D2F">
        <w:rPr>
          <w:rFonts w:asciiTheme="minorHAnsi" w:hAnsiTheme="minorHAnsi" w:cstheme="minorHAnsi"/>
        </w:rPr>
        <w:t xml:space="preserve"> electrónico</w:t>
      </w:r>
      <w:r w:rsidRPr="00716D2F">
        <w:rPr>
          <w:rFonts w:asciiTheme="minorHAnsi" w:hAnsiTheme="minorHAnsi" w:cstheme="minorHAnsi"/>
        </w:rPr>
        <w:t xml:space="preserve"> </w:t>
      </w:r>
      <w:hyperlink r:id="rId6" w:history="1">
        <w:r w:rsidR="001F6D46" w:rsidRPr="00716D2F">
          <w:rPr>
            <w:rStyle w:val="Hipervnculo"/>
            <w:rFonts w:asciiTheme="minorHAnsi" w:hAnsiTheme="minorHAnsi" w:cstheme="minorHAnsi"/>
          </w:rPr>
          <w:t>contacto@avico.mx</w:t>
        </w:r>
      </w:hyperlink>
      <w:r w:rsidR="001F6D46" w:rsidRPr="00716D2F">
        <w:rPr>
          <w:rFonts w:asciiTheme="minorHAnsi" w:hAnsiTheme="minorHAnsi" w:cstheme="minorHAnsi"/>
        </w:rPr>
        <w:t xml:space="preserve"> </w:t>
      </w:r>
      <w:r w:rsidRPr="00716D2F">
        <w:rPr>
          <w:rFonts w:asciiTheme="minorHAnsi" w:hAnsiTheme="minorHAnsi" w:cstheme="minorHAnsi"/>
        </w:rPr>
        <w:t>indicándonos lo siguiente</w:t>
      </w:r>
      <w:r w:rsidRPr="00CF0418">
        <w:rPr>
          <w:rFonts w:asciiTheme="minorHAnsi" w:hAnsiTheme="minorHAnsi" w:cstheme="minorHAnsi"/>
        </w:rPr>
        <w:t xml:space="preserve">: </w:t>
      </w:r>
      <w:r w:rsidRPr="00CF0418">
        <w:rPr>
          <w:rFonts w:asciiTheme="minorHAnsi" w:hAnsiTheme="minorHAnsi" w:cstheme="minorHAnsi"/>
          <w:i/>
        </w:rPr>
        <w:t>“No consiento que mis datos personales se utilicen para la siguiente finalidad: (Describir cualquiera de las finalidades antes señaladas).”</w:t>
      </w:r>
    </w:p>
    <w:p w14:paraId="2A52770A" w14:textId="77777777" w:rsidR="00D75EC6" w:rsidRPr="00CF0418" w:rsidRDefault="00D75EC6" w:rsidP="00D75EC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8AD7F1E" w14:textId="77777777" w:rsidR="00D75EC6" w:rsidRPr="00CF0418" w:rsidRDefault="00D75EC6" w:rsidP="00D167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 xml:space="preserve">Quedan a salvo, sus Derechos para ejercer la revocación del consentimiento, o su Derecho de Oposición, en caso de que usted no, nos manifieste su negativa para el tratamiento de sus datos personales respecto a la finalidad secundaria, a partir del momento, en que el </w:t>
      </w:r>
      <w:r w:rsidRPr="00CF0418">
        <w:rPr>
          <w:rFonts w:asciiTheme="minorHAnsi" w:hAnsiTheme="minorHAnsi" w:cstheme="minorHAnsi"/>
        </w:rPr>
        <w:lastRenderedPageBreak/>
        <w:t>presente Aviso de Privacidad es de su conocimiento, y antes de proporcionarnos sus datos personales.</w:t>
      </w:r>
    </w:p>
    <w:p w14:paraId="7EA208A6" w14:textId="77777777" w:rsidR="00D1672D" w:rsidRPr="00CF0418" w:rsidRDefault="00D1672D" w:rsidP="00D75EC6">
      <w:pPr>
        <w:pStyle w:val="text-cente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DEE1BBE" w14:textId="6E138A00" w:rsidR="00D75EC6" w:rsidRPr="00CF0418" w:rsidRDefault="00D75EC6" w:rsidP="00D75EC6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Manifestar su negativa al tratamiento de sus datos personales para finalidades secundarias no podrá ser motivo para dejar de brindarle nuestros servicios.</w:t>
      </w:r>
    </w:p>
    <w:p w14:paraId="6F75D02F" w14:textId="15C09C1B" w:rsidR="00D75EC6" w:rsidRPr="00CF0418" w:rsidRDefault="00D75EC6" w:rsidP="00F61A10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</w:rPr>
      </w:pPr>
    </w:p>
    <w:p w14:paraId="72B9155B" w14:textId="3069268F" w:rsidR="00A03B44" w:rsidRPr="00CF0418" w:rsidRDefault="00A03B44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Style w:val="Textoennegrita"/>
          <w:rFonts w:asciiTheme="minorHAnsi" w:hAnsiTheme="minorHAnsi" w:cstheme="minorHAnsi"/>
        </w:rPr>
        <w:t>TRANSFERENCIA</w:t>
      </w:r>
      <w:r w:rsidR="0026673C" w:rsidRPr="00CF0418">
        <w:rPr>
          <w:rStyle w:val="Textoennegrita"/>
          <w:rFonts w:asciiTheme="minorHAnsi" w:hAnsiTheme="minorHAnsi" w:cstheme="minorHAnsi"/>
        </w:rPr>
        <w:t xml:space="preserve"> DE DATOS.</w:t>
      </w:r>
    </w:p>
    <w:p w14:paraId="03A6C574" w14:textId="77777777" w:rsidR="0026673C" w:rsidRPr="00CF0418" w:rsidRDefault="0026673C" w:rsidP="0026673C">
      <w:pPr>
        <w:pStyle w:val="text-center"/>
        <w:spacing w:before="0" w:beforeAutospacing="0" w:after="0" w:afterAutospacing="0"/>
        <w:ind w:left="720"/>
        <w:jc w:val="both"/>
        <w:rPr>
          <w:rStyle w:val="Textoennegrita"/>
          <w:rFonts w:asciiTheme="minorHAnsi" w:hAnsiTheme="minorHAnsi" w:cstheme="minorHAnsi"/>
        </w:rPr>
      </w:pPr>
    </w:p>
    <w:p w14:paraId="417540BD" w14:textId="354F6BE9" w:rsidR="00A03B44" w:rsidRPr="00CF0418" w:rsidRDefault="00A03B44" w:rsidP="00A03B4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Sus datos personales no serán transferidos a terceras personas. Salvo en los casos en los que aplique el artículo 37 de “La Ley”; para lo cual no es necesario nos otorgue su consentimiento</w:t>
      </w:r>
      <w:r w:rsidR="00BF2A97" w:rsidRPr="00CF0418">
        <w:rPr>
          <w:rFonts w:asciiTheme="minorHAnsi" w:hAnsiTheme="minorHAnsi" w:cstheme="minorHAnsi"/>
        </w:rPr>
        <w:t xml:space="preserve">; por lo que, </w:t>
      </w:r>
      <w:r w:rsidR="00735191" w:rsidRPr="00CF0418">
        <w:rPr>
          <w:rFonts w:asciiTheme="minorHAnsi" w:hAnsiTheme="minorHAnsi" w:cstheme="minorHAnsi"/>
        </w:rPr>
        <w:t>“AVICO”</w:t>
      </w:r>
      <w:r w:rsidR="00BF2A97" w:rsidRPr="00CF0418">
        <w:rPr>
          <w:rFonts w:asciiTheme="minorHAnsi" w:hAnsiTheme="minorHAnsi" w:cstheme="minorHAnsi"/>
        </w:rPr>
        <w:t xml:space="preserve"> podrá transferir sus datos personales en los casos previstos y autorizados por la Ley y conforme a lo siguiente:</w:t>
      </w:r>
    </w:p>
    <w:p w14:paraId="33B34C2F" w14:textId="007E6B1D" w:rsidR="00BF2A97" w:rsidRPr="00CF0418" w:rsidRDefault="00BF2A97" w:rsidP="00A03B4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A23D1C9" w14:textId="77777777" w:rsidR="00BF2A97" w:rsidRPr="00CF0418" w:rsidRDefault="00BF2A97" w:rsidP="00BF2A97">
      <w:pPr>
        <w:numPr>
          <w:ilvl w:val="0"/>
          <w:numId w:val="9"/>
        </w:numPr>
        <w:spacing w:after="75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Al Servicio de Administración Tributaria, en virtud de los procesos de emisión y envío de Comprobantes Fiscales Digitales por Internet.</w:t>
      </w:r>
    </w:p>
    <w:p w14:paraId="7B34016E" w14:textId="65D4733E" w:rsidR="00BF2A97" w:rsidRPr="00CF0418" w:rsidRDefault="00BF2A97" w:rsidP="00BF2A97">
      <w:pPr>
        <w:numPr>
          <w:ilvl w:val="0"/>
          <w:numId w:val="9"/>
        </w:numPr>
        <w:spacing w:after="75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 xml:space="preserve">A personas afiliadas y/o relacionadas comercialmente con </w:t>
      </w:r>
      <w:r w:rsidR="00735191" w:rsidRPr="00CF0418">
        <w:rPr>
          <w:rFonts w:cstheme="minorHAnsi"/>
          <w:sz w:val="24"/>
          <w:szCs w:val="24"/>
        </w:rPr>
        <w:t>“AVICO”</w:t>
      </w:r>
      <w:r w:rsidRPr="00CF0418">
        <w:rPr>
          <w:rFonts w:eastAsia="Times New Roman" w:cstheme="minorHAnsi"/>
          <w:sz w:val="24"/>
          <w:szCs w:val="24"/>
          <w:lang w:eastAsia="es-MX"/>
        </w:rPr>
        <w:t>;</w:t>
      </w:r>
    </w:p>
    <w:p w14:paraId="1527CB01" w14:textId="53F454EC" w:rsidR="00BF2A97" w:rsidRPr="00CF0418" w:rsidRDefault="00BF2A97" w:rsidP="00BF2A97">
      <w:pPr>
        <w:numPr>
          <w:ilvl w:val="0"/>
          <w:numId w:val="9"/>
        </w:numPr>
        <w:spacing w:after="75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 xml:space="preserve">A las personas morales o cualquier entidad que formen parte del mismo grupo económico de control al que pertenece </w:t>
      </w:r>
      <w:r w:rsidR="00735191" w:rsidRPr="00CF0418">
        <w:rPr>
          <w:rFonts w:cstheme="minorHAnsi"/>
          <w:sz w:val="24"/>
          <w:szCs w:val="24"/>
        </w:rPr>
        <w:t>“AVICO”</w:t>
      </w:r>
      <w:r w:rsidRPr="00CF0418">
        <w:rPr>
          <w:rFonts w:eastAsia="Times New Roman" w:cstheme="minorHAnsi"/>
          <w:sz w:val="24"/>
          <w:szCs w:val="24"/>
          <w:lang w:eastAsia="es-MX"/>
        </w:rPr>
        <w:t>;</w:t>
      </w:r>
    </w:p>
    <w:p w14:paraId="32A3AA86" w14:textId="03EDC86F" w:rsidR="00BF2A97" w:rsidRPr="00CF0418" w:rsidRDefault="00BF2A97" w:rsidP="00BF2A97">
      <w:pPr>
        <w:numPr>
          <w:ilvl w:val="0"/>
          <w:numId w:val="9"/>
        </w:numPr>
        <w:spacing w:after="75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 xml:space="preserve">A compañías afiliadas o no afiliadas que asisten, apoyan o coadyuvan a </w:t>
      </w:r>
      <w:r w:rsidR="00735191" w:rsidRPr="00CF0418">
        <w:rPr>
          <w:rFonts w:cstheme="minorHAnsi"/>
          <w:sz w:val="24"/>
          <w:szCs w:val="24"/>
        </w:rPr>
        <w:t>“AVICO”</w:t>
      </w:r>
      <w:r w:rsidRPr="00CF0418">
        <w:rPr>
          <w:rFonts w:eastAsia="Times New Roman" w:cstheme="minorHAnsi"/>
          <w:sz w:val="24"/>
          <w:szCs w:val="24"/>
          <w:lang w:eastAsia="es-MX"/>
        </w:rPr>
        <w:t>;</w:t>
      </w:r>
    </w:p>
    <w:p w14:paraId="4BD1A342" w14:textId="27DD0964" w:rsidR="00BF2A97" w:rsidRPr="00CF0418" w:rsidRDefault="00BF2A97" w:rsidP="00BF2A97">
      <w:pPr>
        <w:numPr>
          <w:ilvl w:val="0"/>
          <w:numId w:val="9"/>
        </w:numPr>
        <w:spacing w:after="75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 xml:space="preserve">A terceros, para la contratación a nombre de los empleados de </w:t>
      </w:r>
      <w:r w:rsidR="00735191" w:rsidRPr="00CF0418">
        <w:rPr>
          <w:rFonts w:cstheme="minorHAnsi"/>
          <w:sz w:val="24"/>
          <w:szCs w:val="24"/>
        </w:rPr>
        <w:t>“AVICO”</w:t>
      </w:r>
      <w:r w:rsidRPr="00CF0418">
        <w:rPr>
          <w:rFonts w:eastAsia="Times New Roman" w:cstheme="minorHAnsi"/>
          <w:sz w:val="24"/>
          <w:szCs w:val="24"/>
          <w:lang w:eastAsia="es-MX"/>
        </w:rPr>
        <w:t xml:space="preserve"> de todo tipo de seguros y/o servicios a solicitud de los mismos;</w:t>
      </w:r>
    </w:p>
    <w:p w14:paraId="4470E6E1" w14:textId="461175BA" w:rsidR="00BF2A97" w:rsidRPr="00CF0418" w:rsidRDefault="00BF2A97" w:rsidP="00BF2A97">
      <w:pPr>
        <w:numPr>
          <w:ilvl w:val="0"/>
          <w:numId w:val="9"/>
        </w:numPr>
        <w:spacing w:after="75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 xml:space="preserve">A terceros, para proteger la seguridad y/o intereses de usted, del personal y afiliados de </w:t>
      </w:r>
      <w:r w:rsidR="00735191" w:rsidRPr="00CF0418">
        <w:rPr>
          <w:rFonts w:cstheme="minorHAnsi"/>
          <w:sz w:val="24"/>
          <w:szCs w:val="24"/>
        </w:rPr>
        <w:t>“AVICO”</w:t>
      </w:r>
      <w:r w:rsidRPr="00CF0418">
        <w:rPr>
          <w:rFonts w:eastAsia="Times New Roman" w:cstheme="minorHAnsi"/>
          <w:sz w:val="24"/>
          <w:szCs w:val="24"/>
          <w:lang w:eastAsia="es-MX"/>
        </w:rPr>
        <w:t>, de sus clientes y proveedores o del público en general;</w:t>
      </w:r>
    </w:p>
    <w:p w14:paraId="3A561FA7" w14:textId="77777777" w:rsidR="00BF2A97" w:rsidRPr="00CF0418" w:rsidRDefault="00BF2A97" w:rsidP="00BF2A97">
      <w:pPr>
        <w:numPr>
          <w:ilvl w:val="0"/>
          <w:numId w:val="9"/>
        </w:numPr>
        <w:spacing w:after="75" w:line="240" w:lineRule="auto"/>
        <w:rPr>
          <w:rFonts w:eastAsia="Times New Roman" w:cstheme="minorHAnsi"/>
          <w:sz w:val="24"/>
          <w:szCs w:val="24"/>
          <w:lang w:eastAsia="es-MX"/>
        </w:rPr>
      </w:pPr>
      <w:r w:rsidRPr="00CF0418">
        <w:rPr>
          <w:rFonts w:eastAsia="Times New Roman" w:cstheme="minorHAnsi"/>
          <w:sz w:val="24"/>
          <w:szCs w:val="24"/>
          <w:lang w:eastAsia="es-MX"/>
        </w:rPr>
        <w:t>A distintas autoridades para el desahogo de requerimientos o por constar estos en algún tipo de legislación o normatividad;</w:t>
      </w:r>
    </w:p>
    <w:p w14:paraId="19316332" w14:textId="16B72F29" w:rsidR="00D75EC6" w:rsidRPr="00CF0418" w:rsidRDefault="00D75EC6" w:rsidP="00F61A10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</w:rPr>
      </w:pPr>
    </w:p>
    <w:p w14:paraId="605EB7F9" w14:textId="081C76B5" w:rsidR="00A03B44" w:rsidRPr="00CF0418" w:rsidRDefault="00A03B44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Style w:val="Textoennegrita"/>
          <w:rFonts w:asciiTheme="minorHAnsi" w:hAnsiTheme="minorHAnsi" w:cstheme="minorHAnsi"/>
        </w:rPr>
        <w:t>DERECHOS ARCO</w:t>
      </w:r>
      <w:r w:rsidR="0026673C" w:rsidRPr="00CF0418">
        <w:rPr>
          <w:rStyle w:val="Textoennegrita"/>
          <w:rFonts w:asciiTheme="minorHAnsi" w:hAnsiTheme="minorHAnsi" w:cstheme="minorHAnsi"/>
        </w:rPr>
        <w:t>.</w:t>
      </w:r>
    </w:p>
    <w:p w14:paraId="62220922" w14:textId="77777777" w:rsidR="0026673C" w:rsidRPr="00CF0418" w:rsidRDefault="0026673C" w:rsidP="00A03B4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90221D5" w14:textId="2FF1965C" w:rsidR="00A03B44" w:rsidRPr="00CF0418" w:rsidRDefault="00A03B44" w:rsidP="00A03B4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Usted tiene derecho a conocer qué datos personales tenemos de usted, para qué los utilizamos y las condiciones del uso que les damos (Acceso). Asimismo, es su derecho solicitar la corrección de su información personal en caso de que esté desactualizada, sea inexacta o incompleta (Rectificación); que la eliminemos de nuestros registros o bases de datos cuando considere que la misma no está siendo utilizada conforme a los principios, deberes y obligaciones previstas en la normativa (Cancelación); así como oponerse al uso de sus datos personales para fines específicos (Oposición). Estos derechos se conocen como derechos ARCO.</w:t>
      </w:r>
    </w:p>
    <w:p w14:paraId="03A0C069" w14:textId="77777777" w:rsidR="00A03B44" w:rsidRPr="00CF0418" w:rsidRDefault="00A03B44" w:rsidP="00A03B4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CC4AAC4" w14:textId="0725CC18" w:rsidR="00A03B44" w:rsidRPr="00716D2F" w:rsidRDefault="00A03B44" w:rsidP="00A03B4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 xml:space="preserve">Para poder ejercer sus derechos de Acceso, Rectificación, Cancelación u Oposición, (Derechos ARCO) deberá descargar de la página web </w:t>
      </w:r>
      <w:r w:rsidR="001F6D46" w:rsidRPr="00CF0418">
        <w:rPr>
          <w:rFonts w:asciiTheme="minorHAnsi" w:hAnsiTheme="minorHAnsi" w:cstheme="minorHAnsi"/>
        </w:rPr>
        <w:t>https://www.avico.mx</w:t>
      </w:r>
      <w:r w:rsidR="004E4AFB" w:rsidRPr="00CF0418">
        <w:rPr>
          <w:rFonts w:asciiTheme="minorHAnsi" w:hAnsiTheme="minorHAnsi" w:cstheme="minorHAnsi"/>
        </w:rPr>
        <w:t xml:space="preserve"> </w:t>
      </w:r>
      <w:r w:rsidRPr="00CF0418">
        <w:rPr>
          <w:rFonts w:asciiTheme="minorHAnsi" w:hAnsiTheme="minorHAnsi" w:cstheme="minorHAnsi"/>
        </w:rPr>
        <w:t xml:space="preserve">, el formato de “Solicitud de derechos ARCO” </w:t>
      </w:r>
      <w:r w:rsidR="004E4AFB" w:rsidRPr="00716D2F">
        <w:rPr>
          <w:rFonts w:asciiTheme="minorHAnsi" w:hAnsiTheme="minorHAnsi" w:cstheme="minorHAnsi"/>
          <w:color w:val="000000" w:themeColor="text1"/>
        </w:rPr>
        <w:t>[</w:t>
      </w:r>
      <w:r w:rsidR="00716D2F" w:rsidRPr="00716D2F">
        <w:rPr>
          <w:rFonts w:asciiTheme="minorHAnsi" w:hAnsiTheme="minorHAnsi" w:cstheme="minorHAnsi"/>
          <w:color w:val="000000" w:themeColor="text1"/>
        </w:rPr>
        <w:t>https://www.avico.mx/derecho-arco</w:t>
      </w:r>
      <w:r w:rsidR="004E4AFB" w:rsidRPr="00716D2F">
        <w:rPr>
          <w:rFonts w:asciiTheme="minorHAnsi" w:hAnsiTheme="minorHAnsi" w:cstheme="minorHAnsi"/>
          <w:color w:val="000000" w:themeColor="text1"/>
        </w:rPr>
        <w:t>]</w:t>
      </w:r>
      <w:r w:rsidR="00716D2F">
        <w:rPr>
          <w:rFonts w:asciiTheme="minorHAnsi" w:hAnsiTheme="minorHAnsi" w:cstheme="minorHAnsi"/>
          <w:color w:val="000000" w:themeColor="text1"/>
        </w:rPr>
        <w:t xml:space="preserve"> </w:t>
      </w:r>
      <w:r w:rsidRPr="00716D2F">
        <w:rPr>
          <w:rFonts w:asciiTheme="minorHAnsi" w:hAnsiTheme="minorHAnsi" w:cstheme="minorHAnsi"/>
          <w:color w:val="000000" w:themeColor="text1"/>
        </w:rPr>
        <w:t xml:space="preserve">y </w:t>
      </w:r>
      <w:r w:rsidRPr="00CF0418">
        <w:rPr>
          <w:rFonts w:asciiTheme="minorHAnsi" w:hAnsiTheme="minorHAnsi" w:cstheme="minorHAnsi"/>
        </w:rPr>
        <w:t>enviar</w:t>
      </w:r>
      <w:r w:rsidR="004E4AFB" w:rsidRPr="00CF0418">
        <w:rPr>
          <w:rFonts w:asciiTheme="minorHAnsi" w:hAnsiTheme="minorHAnsi" w:cstheme="minorHAnsi"/>
        </w:rPr>
        <w:t>la</w:t>
      </w:r>
      <w:r w:rsidRPr="00CF0418">
        <w:rPr>
          <w:rFonts w:asciiTheme="minorHAnsi" w:hAnsiTheme="minorHAnsi" w:cstheme="minorHAnsi"/>
        </w:rPr>
        <w:t xml:space="preserve"> debidamente requisitada a</w:t>
      </w:r>
      <w:r w:rsidR="00B3392A" w:rsidRPr="00CF0418">
        <w:rPr>
          <w:rFonts w:asciiTheme="minorHAnsi" w:hAnsiTheme="minorHAnsi" w:cstheme="minorHAnsi"/>
        </w:rPr>
        <w:t xml:space="preserve">l </w:t>
      </w:r>
      <w:r w:rsidR="00B3392A" w:rsidRPr="00716D2F">
        <w:rPr>
          <w:rFonts w:asciiTheme="minorHAnsi" w:hAnsiTheme="minorHAnsi" w:cstheme="minorHAnsi"/>
        </w:rPr>
        <w:t>correo electrónico</w:t>
      </w:r>
      <w:r w:rsidRPr="00716D2F">
        <w:rPr>
          <w:rFonts w:asciiTheme="minorHAnsi" w:hAnsiTheme="minorHAnsi" w:cstheme="minorHAnsi"/>
        </w:rPr>
        <w:t xml:space="preserve"> </w:t>
      </w:r>
      <w:r w:rsidR="001F6D46" w:rsidRPr="00716D2F">
        <w:rPr>
          <w:rFonts w:asciiTheme="minorHAnsi" w:hAnsiTheme="minorHAnsi" w:cstheme="minorHAnsi"/>
        </w:rPr>
        <w:t>contacto@avico.mx</w:t>
      </w:r>
      <w:r w:rsidRPr="00716D2F">
        <w:rPr>
          <w:rStyle w:val="Hipervnculo"/>
          <w:rFonts w:asciiTheme="minorHAnsi" w:hAnsiTheme="minorHAnsi" w:cstheme="minorHAnsi"/>
          <w:color w:val="1A406A"/>
        </w:rPr>
        <w:t xml:space="preserve"> </w:t>
      </w:r>
      <w:r w:rsidRPr="00716D2F">
        <w:rPr>
          <w:rFonts w:asciiTheme="minorHAnsi" w:hAnsiTheme="minorHAnsi" w:cstheme="minorHAnsi"/>
        </w:rPr>
        <w:t xml:space="preserve">o puede presentar su </w:t>
      </w:r>
      <w:r w:rsidRPr="00716D2F">
        <w:rPr>
          <w:rFonts w:asciiTheme="minorHAnsi" w:hAnsiTheme="minorHAnsi" w:cstheme="minorHAnsi"/>
        </w:rPr>
        <w:lastRenderedPageBreak/>
        <w:t xml:space="preserve">solicitud de manera física en nuestras instalaciones ubicadas en: </w:t>
      </w:r>
      <w:r w:rsidR="0072005A" w:rsidRPr="00716D2F">
        <w:rPr>
          <w:rFonts w:asciiTheme="minorHAnsi" w:hAnsiTheme="minorHAnsi" w:cstheme="minorHAnsi"/>
        </w:rPr>
        <w:t xml:space="preserve">15 poniente </w:t>
      </w:r>
      <w:r w:rsidR="0072005A" w:rsidRPr="00716D2F">
        <w:rPr>
          <w:rFonts w:asciiTheme="minorHAnsi" w:hAnsiTheme="minorHAnsi" w:cstheme="minorHAnsi"/>
          <w:color w:val="000000" w:themeColor="text1"/>
        </w:rPr>
        <w:t>esquina 6ta sur Col. Xamaipak cp. 29067</w:t>
      </w:r>
      <w:r w:rsidR="004E4AFB" w:rsidRPr="00716D2F">
        <w:rPr>
          <w:rFonts w:asciiTheme="minorHAnsi" w:hAnsiTheme="minorHAnsi" w:cstheme="minorHAnsi"/>
          <w:color w:val="000000" w:themeColor="text1"/>
        </w:rPr>
        <w:t xml:space="preserve"> </w:t>
      </w:r>
      <w:r w:rsidR="0072005A" w:rsidRPr="00716D2F">
        <w:rPr>
          <w:rFonts w:asciiTheme="minorHAnsi" w:hAnsiTheme="minorHAnsi" w:cstheme="minorHAnsi"/>
          <w:color w:val="000000" w:themeColor="text1"/>
        </w:rPr>
        <w:t>Tuxtla Gutiérrez, Chiapas</w:t>
      </w:r>
    </w:p>
    <w:p w14:paraId="0C990201" w14:textId="7FA4C5FD" w:rsidR="00D75EC6" w:rsidRPr="00716D2F" w:rsidRDefault="00D75EC6" w:rsidP="00F61A10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</w:rPr>
      </w:pPr>
    </w:p>
    <w:p w14:paraId="630505E6" w14:textId="38E083E2" w:rsidR="009F040E" w:rsidRPr="00716D2F" w:rsidRDefault="009F040E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6D2F">
        <w:rPr>
          <w:rFonts w:asciiTheme="minorHAnsi" w:hAnsiTheme="minorHAnsi" w:cstheme="minorHAnsi"/>
        </w:rPr>
        <w:t xml:space="preserve">Lo anterior, únicamente en los casos en los que </w:t>
      </w:r>
      <w:r w:rsidR="00735191" w:rsidRPr="00716D2F">
        <w:rPr>
          <w:rFonts w:asciiTheme="minorHAnsi" w:hAnsiTheme="minorHAnsi" w:cstheme="minorHAnsi"/>
        </w:rPr>
        <w:t>“AVICO”</w:t>
      </w:r>
      <w:r w:rsidRPr="00716D2F">
        <w:rPr>
          <w:rFonts w:asciiTheme="minorHAnsi" w:hAnsiTheme="minorHAnsi" w:cstheme="minorHAnsi"/>
        </w:rPr>
        <w:t xml:space="preserve"> sea el Responsable de sus datos personales, cuando usted nos proporciona sus datos para asesorarle sobre los Seguros que se adecuen a sus necesidades.</w:t>
      </w:r>
    </w:p>
    <w:p w14:paraId="4280B20E" w14:textId="77777777" w:rsidR="0026673C" w:rsidRPr="00716D2F" w:rsidRDefault="0026673C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2C04011" w14:textId="7C0D18EB" w:rsidR="009F040E" w:rsidRPr="00716D2F" w:rsidRDefault="009F040E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6D2F">
        <w:rPr>
          <w:rFonts w:asciiTheme="minorHAnsi" w:hAnsiTheme="minorHAnsi" w:cstheme="minorHAnsi"/>
        </w:rPr>
        <w:t>Para ejercer sus Derechos ARCO, cuando usted ya es Asegurado por parte de cualquier otra institución, tendrá que realizarlo directamente y a través de los medios que su Aseguradora designe en su Aviso de Privacidad.</w:t>
      </w:r>
    </w:p>
    <w:p w14:paraId="1D81EE74" w14:textId="77777777" w:rsidR="0026673C" w:rsidRPr="00716D2F" w:rsidRDefault="0026673C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F4C73D8" w14:textId="75367AFC" w:rsidR="009F040E" w:rsidRPr="00716D2F" w:rsidRDefault="009F040E" w:rsidP="009F040E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</w:rPr>
      </w:pPr>
      <w:r w:rsidRPr="00716D2F">
        <w:rPr>
          <w:rFonts w:asciiTheme="minorHAnsi" w:hAnsiTheme="minorHAnsi" w:cstheme="minorHAnsi"/>
        </w:rPr>
        <w:t xml:space="preserve">Para más información acerca del tratamiento de sus datos personales </w:t>
      </w:r>
      <w:r w:rsidR="00735191" w:rsidRPr="00716D2F">
        <w:rPr>
          <w:rFonts w:asciiTheme="minorHAnsi" w:hAnsiTheme="minorHAnsi" w:cstheme="minorHAnsi"/>
        </w:rPr>
        <w:t>en donde</w:t>
      </w:r>
      <w:r w:rsidRPr="00716D2F">
        <w:rPr>
          <w:rFonts w:asciiTheme="minorHAnsi" w:hAnsiTheme="minorHAnsi" w:cstheme="minorHAnsi"/>
        </w:rPr>
        <w:t xml:space="preserve"> </w:t>
      </w:r>
      <w:r w:rsidR="00735191" w:rsidRPr="00716D2F">
        <w:rPr>
          <w:rFonts w:asciiTheme="minorHAnsi" w:hAnsiTheme="minorHAnsi" w:cstheme="minorHAnsi"/>
        </w:rPr>
        <w:t>sea “AVICO”</w:t>
      </w:r>
      <w:r w:rsidRPr="00716D2F">
        <w:rPr>
          <w:rFonts w:asciiTheme="minorHAnsi" w:hAnsiTheme="minorHAnsi" w:cstheme="minorHAnsi"/>
        </w:rPr>
        <w:t xml:space="preserve"> </w:t>
      </w:r>
      <w:r w:rsidR="00735191" w:rsidRPr="00716D2F">
        <w:rPr>
          <w:rFonts w:asciiTheme="minorHAnsi" w:hAnsiTheme="minorHAnsi" w:cstheme="minorHAnsi"/>
        </w:rPr>
        <w:t xml:space="preserve">el </w:t>
      </w:r>
      <w:r w:rsidRPr="00716D2F">
        <w:rPr>
          <w:rFonts w:asciiTheme="minorHAnsi" w:hAnsiTheme="minorHAnsi" w:cstheme="minorHAnsi"/>
        </w:rPr>
        <w:t>Responsable de su información personal, contáctenos a través del Responsable de Protección de Datos Personales mediante el correo</w:t>
      </w:r>
      <w:r w:rsidR="00B3392A" w:rsidRPr="00716D2F">
        <w:rPr>
          <w:rFonts w:asciiTheme="minorHAnsi" w:hAnsiTheme="minorHAnsi" w:cstheme="minorHAnsi"/>
        </w:rPr>
        <w:t xml:space="preserve"> electrónico</w:t>
      </w:r>
      <w:r w:rsidRPr="00716D2F">
        <w:rPr>
          <w:rFonts w:asciiTheme="minorHAnsi" w:hAnsiTheme="minorHAnsi" w:cstheme="minorHAnsi"/>
        </w:rPr>
        <w:t xml:space="preserve">: </w:t>
      </w:r>
      <w:hyperlink r:id="rId7" w:history="1">
        <w:r w:rsidR="0072005A" w:rsidRPr="00716D2F">
          <w:rPr>
            <w:rStyle w:val="Hipervnculo"/>
            <w:rFonts w:asciiTheme="minorHAnsi" w:hAnsiTheme="minorHAnsi" w:cstheme="minorHAnsi"/>
          </w:rPr>
          <w:t>contacto@avico.mx</w:t>
        </w:r>
      </w:hyperlink>
    </w:p>
    <w:p w14:paraId="2D9C6872" w14:textId="2F2E44D1" w:rsidR="00D75EC6" w:rsidRPr="00716D2F" w:rsidRDefault="00D75EC6" w:rsidP="00F61A10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</w:rPr>
      </w:pPr>
    </w:p>
    <w:p w14:paraId="2AFF15ED" w14:textId="4702C263" w:rsidR="009F040E" w:rsidRPr="00716D2F" w:rsidRDefault="009F040E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716D2F">
        <w:rPr>
          <w:rStyle w:val="Textoennegrita"/>
          <w:rFonts w:asciiTheme="minorHAnsi" w:hAnsiTheme="minorHAnsi" w:cstheme="minorHAnsi"/>
        </w:rPr>
        <w:t>REVOCACIÓN DEL CONSENTIMIENTO</w:t>
      </w:r>
      <w:r w:rsidR="0026673C" w:rsidRPr="00716D2F">
        <w:rPr>
          <w:rStyle w:val="Textoennegrita"/>
          <w:rFonts w:asciiTheme="minorHAnsi" w:hAnsiTheme="minorHAnsi" w:cstheme="minorHAnsi"/>
        </w:rPr>
        <w:t>.</w:t>
      </w:r>
    </w:p>
    <w:p w14:paraId="009AF0B1" w14:textId="77777777" w:rsidR="0026673C" w:rsidRPr="00CF0418" w:rsidRDefault="0026673C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5920E6F" w14:textId="4EC542A7" w:rsidR="0026673C" w:rsidRPr="00CF0418" w:rsidRDefault="009F040E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En todo momento, usted podrá revocar el consentimiento que nos ha otorgado como Responsable para el tratamiento de sus datos personales a fin de que dejemos de hacer uso de estos.</w:t>
      </w:r>
    </w:p>
    <w:p w14:paraId="37EBA591" w14:textId="77777777" w:rsidR="0026673C" w:rsidRPr="00CF0418" w:rsidRDefault="0026673C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50660A6" w14:textId="5DC0A65D" w:rsidR="009F040E" w:rsidRPr="00716D2F" w:rsidRDefault="009F040E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 xml:space="preserve">En caso de revocación de consentimiento deberá descargar de la página web de </w:t>
      </w:r>
      <w:r w:rsidR="002536D7" w:rsidRPr="00716D2F">
        <w:rPr>
          <w:rFonts w:asciiTheme="minorHAnsi" w:hAnsiTheme="minorHAnsi" w:cstheme="minorHAnsi"/>
        </w:rPr>
        <w:t>https://www.avico.mx</w:t>
      </w:r>
      <w:r w:rsidRPr="00716D2F">
        <w:rPr>
          <w:rFonts w:asciiTheme="minorHAnsi" w:hAnsiTheme="minorHAnsi" w:cstheme="minorHAnsi"/>
        </w:rPr>
        <w:t>, el formato de “Solicitud de Revocación de Consentimiento”</w:t>
      </w:r>
      <w:r w:rsidR="004E4AFB" w:rsidRPr="00716D2F">
        <w:rPr>
          <w:rFonts w:asciiTheme="minorHAnsi" w:hAnsiTheme="minorHAnsi" w:cstheme="minorHAnsi"/>
        </w:rPr>
        <w:t xml:space="preserve"> </w:t>
      </w:r>
      <w:r w:rsidR="004E4AFB" w:rsidRPr="00716D2F">
        <w:rPr>
          <w:rFonts w:asciiTheme="minorHAnsi" w:hAnsiTheme="minorHAnsi" w:cstheme="minorHAnsi"/>
          <w:color w:val="000000" w:themeColor="text1"/>
        </w:rPr>
        <w:t>[</w:t>
      </w:r>
      <w:r w:rsidR="00716D2F" w:rsidRPr="00716D2F">
        <w:rPr>
          <w:rFonts w:asciiTheme="minorHAnsi" w:hAnsiTheme="minorHAnsi" w:cstheme="minorHAnsi"/>
          <w:color w:val="000000" w:themeColor="text1"/>
        </w:rPr>
        <w:t>https://www.avico.mx/revocacion-de-consentimiento</w:t>
      </w:r>
      <w:r w:rsidR="004E4AFB" w:rsidRPr="00716D2F">
        <w:rPr>
          <w:rFonts w:asciiTheme="minorHAnsi" w:hAnsiTheme="minorHAnsi" w:cstheme="minorHAnsi"/>
          <w:color w:val="000000" w:themeColor="text1"/>
        </w:rPr>
        <w:t>]</w:t>
      </w:r>
      <w:r w:rsidRPr="00716D2F">
        <w:rPr>
          <w:rFonts w:asciiTheme="minorHAnsi" w:hAnsiTheme="minorHAnsi" w:cstheme="minorHAnsi"/>
          <w:color w:val="000000" w:themeColor="text1"/>
        </w:rPr>
        <w:t xml:space="preserve"> y enviar</w:t>
      </w:r>
      <w:r w:rsidR="004E4AFB" w:rsidRPr="00716D2F">
        <w:rPr>
          <w:rFonts w:asciiTheme="minorHAnsi" w:hAnsiTheme="minorHAnsi" w:cstheme="minorHAnsi"/>
          <w:color w:val="000000" w:themeColor="text1"/>
        </w:rPr>
        <w:t xml:space="preserve">la </w:t>
      </w:r>
      <w:r w:rsidRPr="00716D2F">
        <w:rPr>
          <w:rFonts w:asciiTheme="minorHAnsi" w:hAnsiTheme="minorHAnsi" w:cstheme="minorHAnsi"/>
          <w:color w:val="000000" w:themeColor="text1"/>
        </w:rPr>
        <w:t>debidamente requisitada a</w:t>
      </w:r>
      <w:r w:rsidR="0072005A" w:rsidRPr="00716D2F">
        <w:rPr>
          <w:rFonts w:asciiTheme="minorHAnsi" w:hAnsiTheme="minorHAnsi" w:cstheme="minorHAnsi"/>
          <w:color w:val="000000" w:themeColor="text1"/>
        </w:rPr>
        <w:t xml:space="preserve">: </w:t>
      </w:r>
      <w:hyperlink r:id="rId8" w:history="1">
        <w:r w:rsidR="0072005A" w:rsidRPr="00716D2F">
          <w:rPr>
            <w:rStyle w:val="Hipervnculo"/>
            <w:rFonts w:asciiTheme="minorHAnsi" w:hAnsiTheme="minorHAnsi" w:cstheme="minorHAnsi"/>
            <w:color w:val="000000" w:themeColor="text1"/>
          </w:rPr>
          <w:t>contacto@avico.mx</w:t>
        </w:r>
      </w:hyperlink>
      <w:r w:rsidR="0072005A" w:rsidRPr="00716D2F">
        <w:rPr>
          <w:rFonts w:asciiTheme="minorHAnsi" w:hAnsiTheme="minorHAnsi" w:cstheme="minorHAnsi"/>
          <w:color w:val="000000" w:themeColor="text1"/>
        </w:rPr>
        <w:t xml:space="preserve"> </w:t>
      </w:r>
      <w:r w:rsidRPr="00716D2F">
        <w:rPr>
          <w:rFonts w:asciiTheme="minorHAnsi" w:hAnsiTheme="minorHAnsi" w:cstheme="minorHAnsi"/>
          <w:color w:val="000000" w:themeColor="text1"/>
        </w:rPr>
        <w:t xml:space="preserve">o puede presentar su solicitud </w:t>
      </w:r>
      <w:r w:rsidRPr="00716D2F">
        <w:rPr>
          <w:rFonts w:asciiTheme="minorHAnsi" w:hAnsiTheme="minorHAnsi" w:cstheme="minorHAnsi"/>
        </w:rPr>
        <w:t xml:space="preserve">de manera física en nuestras instalaciones ubicadas en: </w:t>
      </w:r>
      <w:r w:rsidR="0072005A" w:rsidRPr="00716D2F">
        <w:rPr>
          <w:rFonts w:asciiTheme="minorHAnsi" w:hAnsiTheme="minorHAnsi" w:cstheme="minorHAnsi"/>
        </w:rPr>
        <w:t xml:space="preserve">15 poniente </w:t>
      </w:r>
      <w:r w:rsidR="0072005A" w:rsidRPr="00716D2F">
        <w:rPr>
          <w:rFonts w:asciiTheme="minorHAnsi" w:hAnsiTheme="minorHAnsi" w:cstheme="minorHAnsi"/>
          <w:color w:val="000000" w:themeColor="text1"/>
        </w:rPr>
        <w:t>esquina 6ta sur Col. Xamaipak cp. 29067 Tuxtla Gutiérrez, Chiapas</w:t>
      </w:r>
    </w:p>
    <w:p w14:paraId="6E4B1B92" w14:textId="77777777" w:rsidR="009F040E" w:rsidRPr="00716D2F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D12DBF2" w14:textId="40B6A768" w:rsidR="009F040E" w:rsidRPr="00716D2F" w:rsidRDefault="009F040E" w:rsidP="009F040E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</w:rPr>
      </w:pPr>
      <w:r w:rsidRPr="00716D2F">
        <w:rPr>
          <w:rFonts w:asciiTheme="minorHAnsi" w:hAnsiTheme="minorHAnsi" w:cstheme="minorHAnsi"/>
        </w:rPr>
        <w:t>Nosotros analizaremos su caso y le enviaremos respuesta a su solicitud de acuerdo con nuestro procedimiento establecido.</w:t>
      </w:r>
    </w:p>
    <w:p w14:paraId="680ED957" w14:textId="1CB4C03D" w:rsidR="009F040E" w:rsidRPr="00716D2F" w:rsidRDefault="009F040E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4B445D8B" w14:textId="4FE8387D" w:rsidR="009F040E" w:rsidRPr="00716D2F" w:rsidRDefault="009F040E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716D2F">
        <w:rPr>
          <w:rStyle w:val="Textoennegrita"/>
          <w:rFonts w:asciiTheme="minorHAnsi" w:hAnsiTheme="minorHAnsi" w:cstheme="minorHAnsi"/>
        </w:rPr>
        <w:t>LIMITAR EL USO O DIVULGACIÓN DE SUS DATOS PERSONALES</w:t>
      </w:r>
      <w:r w:rsidR="0026673C" w:rsidRPr="00716D2F">
        <w:rPr>
          <w:rStyle w:val="Textoennegrita"/>
          <w:rFonts w:asciiTheme="minorHAnsi" w:hAnsiTheme="minorHAnsi" w:cstheme="minorHAnsi"/>
        </w:rPr>
        <w:t>.</w:t>
      </w:r>
    </w:p>
    <w:p w14:paraId="35248695" w14:textId="77777777" w:rsidR="0026673C" w:rsidRPr="00716D2F" w:rsidRDefault="0026673C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8C589EC" w14:textId="2447C6F1" w:rsidR="009F040E" w:rsidRPr="00716D2F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6D2F">
        <w:rPr>
          <w:rFonts w:asciiTheme="minorHAnsi" w:hAnsiTheme="minorHAnsi" w:cstheme="minorHAnsi"/>
        </w:rPr>
        <w:t xml:space="preserve">Si desea limitar el uso o divulgación de los datos personales que ha otorgado a </w:t>
      </w:r>
      <w:r w:rsidR="00735191" w:rsidRPr="00716D2F">
        <w:rPr>
          <w:rFonts w:asciiTheme="minorHAnsi" w:hAnsiTheme="minorHAnsi" w:cstheme="minorHAnsi"/>
        </w:rPr>
        <w:t>“AVICO”</w:t>
      </w:r>
      <w:r w:rsidRPr="00716D2F">
        <w:rPr>
          <w:rFonts w:asciiTheme="minorHAnsi" w:hAnsiTheme="minorHAnsi" w:cstheme="minorHAnsi"/>
        </w:rPr>
        <w:t xml:space="preserve"> con fines de publicidad, mercadotecnia, y/o prospección comercial, envíenos un correo a la dirección</w:t>
      </w:r>
      <w:r w:rsidR="00B3392A" w:rsidRPr="00716D2F">
        <w:rPr>
          <w:rFonts w:asciiTheme="minorHAnsi" w:hAnsiTheme="minorHAnsi" w:cstheme="minorHAnsi"/>
        </w:rPr>
        <w:t xml:space="preserve"> electrónica</w:t>
      </w:r>
      <w:r w:rsidRPr="00716D2F">
        <w:rPr>
          <w:rFonts w:asciiTheme="minorHAnsi" w:hAnsiTheme="minorHAnsi" w:cstheme="minorHAnsi"/>
        </w:rPr>
        <w:t xml:space="preserve"> </w:t>
      </w:r>
      <w:hyperlink r:id="rId9" w:history="1">
        <w:r w:rsidR="0072005A" w:rsidRPr="00716D2F">
          <w:rPr>
            <w:rStyle w:val="Hipervnculo"/>
            <w:rFonts w:asciiTheme="minorHAnsi" w:hAnsiTheme="minorHAnsi" w:cstheme="minorHAnsi"/>
          </w:rPr>
          <w:t>contacto@avico.mx</w:t>
        </w:r>
      </w:hyperlink>
      <w:r w:rsidRPr="00716D2F">
        <w:rPr>
          <w:rFonts w:asciiTheme="minorHAnsi" w:hAnsiTheme="minorHAnsi" w:cstheme="minorHAnsi"/>
        </w:rPr>
        <w:t xml:space="preserve"> o si desea dar de baja su cuenta de correo, puede darse de baja automáticamente desde nuestros mismos correos que le serán enviados.</w:t>
      </w:r>
    </w:p>
    <w:p w14:paraId="6D48CFD7" w14:textId="77777777" w:rsidR="009F040E" w:rsidRPr="00716D2F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D5A5249" w14:textId="76CC772E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6D2F">
        <w:rPr>
          <w:rFonts w:asciiTheme="minorHAnsi" w:hAnsiTheme="minorHAnsi" w:cstheme="minorHAnsi"/>
        </w:rPr>
        <w:t>Nos comprometemos a incluir su información en nuestro Listado de exclusión para suspender toda actividad relacionada con el ofrecimiento de servicios, publicidad, mercadotecnia, o prospección comercial, que pudieran recaer en actos de molestia respecto al uso de su información.</w:t>
      </w:r>
    </w:p>
    <w:p w14:paraId="1D051F51" w14:textId="77777777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D1372A4" w14:textId="2BCB8931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lastRenderedPageBreak/>
        <w:t>Hacemos de su conocimiento que existen otros mecanismos para limitar el uso y divulgación de sus datos personales, distintos al ejercicio de los derechos ARCO, como el Registro Público de Usuarios (REUS) de la Comisión Nacional para la Protección y Defensa de los Usuarios de Servicios Financieros CONDUSEF para más información y proceder a su registro lo puede realizar desde la página web de la dependencia antes mencionada.</w:t>
      </w:r>
    </w:p>
    <w:p w14:paraId="5D3FB1A2" w14:textId="6F8E8D02" w:rsidR="009F040E" w:rsidRPr="00CF0418" w:rsidRDefault="009F040E" w:rsidP="00F61A10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</w:rPr>
      </w:pPr>
    </w:p>
    <w:p w14:paraId="54D558BA" w14:textId="1ACBFC2A" w:rsidR="009F040E" w:rsidRPr="00CF0418" w:rsidRDefault="009F040E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Style w:val="Textoennegrita"/>
          <w:rFonts w:asciiTheme="minorHAnsi" w:hAnsiTheme="minorHAnsi" w:cstheme="minorHAnsi"/>
        </w:rPr>
        <w:t>USO DE TECNOLOGIAS DE RASTREO EN NUESTRO PORTAL DE INTERNET</w:t>
      </w:r>
      <w:r w:rsidR="0026673C" w:rsidRPr="00CF0418">
        <w:rPr>
          <w:rStyle w:val="Textoennegrita"/>
          <w:rFonts w:asciiTheme="minorHAnsi" w:hAnsiTheme="minorHAnsi" w:cstheme="minorHAnsi"/>
        </w:rPr>
        <w:t>.</w:t>
      </w:r>
    </w:p>
    <w:p w14:paraId="599BD244" w14:textId="77777777" w:rsidR="0026673C" w:rsidRPr="00CF0418" w:rsidRDefault="0026673C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7B9AABE" w14:textId="554BD79F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 xml:space="preserve">Le informamos que en nuestra página de Internet utilizamos Cookies Analíticas (para el seguimiento y análisis estadístico del comportamiento del conjunto de los usuarios), Cookies Publicitarias y comportamentales (para la gestión de los espacios publicitarios y el contenido del sitio web según el perfil específico del usuario), </w:t>
      </w:r>
      <w:r w:rsidRPr="00CF0418">
        <w:rPr>
          <w:rFonts w:asciiTheme="minorHAnsi" w:hAnsiTheme="minorHAnsi" w:cstheme="minorHAnsi"/>
          <w:i/>
        </w:rPr>
        <w:t>web beacons</w:t>
      </w:r>
      <w:r w:rsidRPr="00CF0418">
        <w:rPr>
          <w:rFonts w:asciiTheme="minorHAnsi" w:hAnsiTheme="minorHAnsi" w:cstheme="minorHAnsi"/>
        </w:rPr>
        <w:t xml:space="preserve"> y dispositivos de rastreo similares a través de las cuales es posible monitorear su comportamiento como usuario de Internet, brindarle un mejor servicio y experiencia de usuario al navegar en nuestra página, así como ofrecerle nuevos productos y servicios basados en sus preferencias.</w:t>
      </w:r>
    </w:p>
    <w:p w14:paraId="4849E53A" w14:textId="77777777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8D80653" w14:textId="5B117888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La información que obtenemos a través de estas tecnologías de rastreo son los siguientes: Navegador que utilizas, nombre del servidor, dirección IP, fecha, horario y tiempo de navegación en internet y en nuestro sitio, secciones consultadas y páginas de Internet accedidas previo a la nuestra.</w:t>
      </w:r>
    </w:p>
    <w:p w14:paraId="51C53219" w14:textId="77777777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2778D0C" w14:textId="09335129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Estas tecnologías podrán deshabilitarse siguiendo las instrucciones indicadas por cada navegador</w:t>
      </w:r>
    </w:p>
    <w:p w14:paraId="10BD3650" w14:textId="77777777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F6AD89A" w14:textId="2BD23F1B" w:rsidR="009F040E" w:rsidRPr="00CF0418" w:rsidRDefault="009F040E" w:rsidP="009F040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0418">
        <w:rPr>
          <w:rFonts w:cstheme="minorHAnsi"/>
          <w:sz w:val="24"/>
          <w:szCs w:val="24"/>
        </w:rPr>
        <w:t>Chrome,desde </w:t>
      </w:r>
      <w:hyperlink r:id="rId10" w:history="1">
        <w:r w:rsidRPr="00CF0418">
          <w:rPr>
            <w:rStyle w:val="Hipervnculo"/>
            <w:rFonts w:cstheme="minorHAnsi"/>
            <w:color w:val="1A406A"/>
            <w:sz w:val="24"/>
            <w:szCs w:val="24"/>
          </w:rPr>
          <w:t>https://support.google.com/chrome/bin/answer.py?hl=es&amp;answer=95647</w:t>
        </w:r>
      </w:hyperlink>
    </w:p>
    <w:p w14:paraId="21048495" w14:textId="03749DB1" w:rsidR="009F040E" w:rsidRPr="00716D2F" w:rsidRDefault="009F040E" w:rsidP="009F040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16D2F">
        <w:rPr>
          <w:rFonts w:cstheme="minorHAnsi"/>
          <w:sz w:val="24"/>
          <w:szCs w:val="24"/>
        </w:rPr>
        <w:t>Explorer,desde </w:t>
      </w:r>
      <w:hyperlink r:id="rId11" w:history="1">
        <w:r w:rsidRPr="00716D2F">
          <w:rPr>
            <w:rStyle w:val="Hipervnculo"/>
            <w:rFonts w:cstheme="minorHAnsi"/>
            <w:color w:val="1A406A"/>
            <w:sz w:val="24"/>
            <w:szCs w:val="24"/>
          </w:rPr>
          <w:t>https://support.microsoft.com/es-es/windows/eliminar-y-administrar-cookies-168dab11-0753-043d-7c16-ede5947fc64d</w:t>
        </w:r>
      </w:hyperlink>
    </w:p>
    <w:p w14:paraId="455F0C8A" w14:textId="3BCBC44D" w:rsidR="009F040E" w:rsidRPr="00716D2F" w:rsidRDefault="009F040E" w:rsidP="009F040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16D2F">
        <w:rPr>
          <w:rFonts w:cstheme="minorHAnsi"/>
          <w:sz w:val="24"/>
          <w:szCs w:val="24"/>
        </w:rPr>
        <w:t>Firefox,desde </w:t>
      </w:r>
      <w:hyperlink r:id="rId12" w:history="1">
        <w:r w:rsidRPr="00716D2F">
          <w:rPr>
            <w:rStyle w:val="Hipervnculo"/>
            <w:rFonts w:cstheme="minorHAnsi"/>
            <w:color w:val="1A406A"/>
            <w:sz w:val="24"/>
            <w:szCs w:val="24"/>
          </w:rPr>
          <w:t>https://support.mozilla.org/es/kb/habilitar-y-deshabilitar-cookies-que-los-sitios-we</w:t>
        </w:r>
      </w:hyperlink>
    </w:p>
    <w:p w14:paraId="6A70DDC0" w14:textId="77777777" w:rsidR="009F040E" w:rsidRPr="00CF0418" w:rsidRDefault="009F040E" w:rsidP="009F040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CF0418">
        <w:rPr>
          <w:rFonts w:cstheme="minorHAnsi"/>
          <w:sz w:val="24"/>
          <w:szCs w:val="24"/>
          <w:lang w:val="en-US"/>
        </w:rPr>
        <w:t>Safari, desde </w:t>
      </w:r>
      <w:hyperlink r:id="rId13" w:history="1">
        <w:r w:rsidRPr="00CF0418">
          <w:rPr>
            <w:rStyle w:val="Hipervnculo"/>
            <w:rFonts w:cstheme="minorHAnsi"/>
            <w:color w:val="1A406A"/>
            <w:sz w:val="24"/>
            <w:szCs w:val="24"/>
            <w:lang w:val="en-US"/>
          </w:rPr>
          <w:t>https://support.apple.com/kb/ph5042</w:t>
        </w:r>
      </w:hyperlink>
    </w:p>
    <w:p w14:paraId="06F803DE" w14:textId="77777777" w:rsidR="009F040E" w:rsidRPr="00CF0418" w:rsidRDefault="009F040E" w:rsidP="009F040E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73B90B73" w14:textId="77777777" w:rsidR="009F040E" w:rsidRPr="00CF0418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La mayoría de los navegadores web permiten que usted pueda gestionar sus preferencias de cookies. Puede ajustar su navegador para que rechace o elimine cookies.</w:t>
      </w:r>
    </w:p>
    <w:p w14:paraId="4AC47AEA" w14:textId="6EAC4024" w:rsidR="009F040E" w:rsidRPr="00CF0418" w:rsidRDefault="009F040E" w:rsidP="00F61A10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</w:rPr>
      </w:pPr>
    </w:p>
    <w:p w14:paraId="140EB54A" w14:textId="1E958830" w:rsidR="009F040E" w:rsidRPr="00CF0418" w:rsidRDefault="009F040E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CF0418">
        <w:rPr>
          <w:rStyle w:val="Textoennegrita"/>
          <w:rFonts w:asciiTheme="minorHAnsi" w:hAnsiTheme="minorHAnsi" w:cstheme="minorHAnsi"/>
        </w:rPr>
        <w:t>DUDAS Y QUEJAS RELACIONADAS CON EL TRATAMIENTO DE SUS DATOS PERSONALES</w:t>
      </w:r>
      <w:r w:rsidR="0026673C" w:rsidRPr="00CF0418">
        <w:rPr>
          <w:rStyle w:val="Textoennegrita"/>
          <w:rFonts w:asciiTheme="minorHAnsi" w:hAnsiTheme="minorHAnsi" w:cstheme="minorHAnsi"/>
        </w:rPr>
        <w:t>.</w:t>
      </w:r>
    </w:p>
    <w:p w14:paraId="72A01BAE" w14:textId="77777777" w:rsidR="0026673C" w:rsidRPr="00CF0418" w:rsidRDefault="0026673C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34D8478" w14:textId="7C3E7880" w:rsidR="009F040E" w:rsidRPr="00716D2F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F0418">
        <w:rPr>
          <w:rFonts w:asciiTheme="minorHAnsi" w:hAnsiTheme="minorHAnsi" w:cstheme="minorHAnsi"/>
        </w:rPr>
        <w:t>Si usted considera que su derecho a la protección de sus datos personales ha sido lesionado por alguna conducta u omisión de nuestra parte, tiene alguna duda sobre el presente Aviso de Privacidad Integral del Portal o presume alguna violación a las disposiciones previstas en la “La Ley”, su Reglamento y demás ordenamientos aplicables, podrá enviar cualquier queja o duda a nuestro correo</w:t>
      </w:r>
      <w:r w:rsidR="00B3392A" w:rsidRPr="00CF0418">
        <w:rPr>
          <w:rFonts w:asciiTheme="minorHAnsi" w:hAnsiTheme="minorHAnsi" w:cstheme="minorHAnsi"/>
        </w:rPr>
        <w:t xml:space="preserve"> </w:t>
      </w:r>
      <w:r w:rsidR="00B3392A" w:rsidRPr="00716D2F">
        <w:rPr>
          <w:rFonts w:asciiTheme="minorHAnsi" w:hAnsiTheme="minorHAnsi" w:cstheme="minorHAnsi"/>
        </w:rPr>
        <w:t>electrónico</w:t>
      </w:r>
      <w:r w:rsidRPr="00716D2F">
        <w:rPr>
          <w:rFonts w:asciiTheme="minorHAnsi" w:hAnsiTheme="minorHAnsi" w:cstheme="minorHAnsi"/>
        </w:rPr>
        <w:t xml:space="preserve"> </w:t>
      </w:r>
      <w:hyperlink r:id="rId14" w:history="1">
        <w:r w:rsidR="0072005A" w:rsidRPr="00716D2F">
          <w:rPr>
            <w:rStyle w:val="Hipervnculo"/>
            <w:rFonts w:asciiTheme="minorHAnsi" w:hAnsiTheme="minorHAnsi" w:cstheme="minorHAnsi"/>
          </w:rPr>
          <w:t>contacto@avico.mx</w:t>
        </w:r>
      </w:hyperlink>
      <w:r w:rsidRPr="00716D2F">
        <w:rPr>
          <w:rFonts w:asciiTheme="minorHAnsi" w:hAnsiTheme="minorHAnsi" w:cstheme="minorHAnsi"/>
        </w:rPr>
        <w:t xml:space="preserve"> para su debida atención.</w:t>
      </w:r>
    </w:p>
    <w:p w14:paraId="1FDFA5FE" w14:textId="77777777" w:rsidR="009F040E" w:rsidRPr="00716D2F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1EFD62A" w14:textId="77777777" w:rsidR="009F040E" w:rsidRPr="00716D2F" w:rsidRDefault="009F040E" w:rsidP="009F040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6D2F">
        <w:rPr>
          <w:rFonts w:asciiTheme="minorHAnsi" w:hAnsiTheme="minorHAnsi" w:cstheme="minorHAnsi"/>
        </w:rPr>
        <w:t>Para más información, sobre la protección de sus Datos Personales y los Derechos que le asisten puede consultar la página oficial del INAI, Organismo garante de la protección de datos personales www.inai.org.mx</w:t>
      </w:r>
    </w:p>
    <w:p w14:paraId="61259CD0" w14:textId="4DB19AC5" w:rsidR="009F040E" w:rsidRPr="00716D2F" w:rsidRDefault="009F040E" w:rsidP="00F61A10">
      <w:pPr>
        <w:pStyle w:val="text-center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</w:rPr>
      </w:pPr>
    </w:p>
    <w:p w14:paraId="2742CC29" w14:textId="77777777" w:rsidR="009F040E" w:rsidRPr="00716D2F" w:rsidRDefault="009F040E" w:rsidP="009F040E">
      <w:pPr>
        <w:pStyle w:val="text-center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Textoennegrita"/>
          <w:rFonts w:asciiTheme="minorHAnsi" w:hAnsiTheme="minorHAnsi" w:cstheme="minorHAnsi"/>
        </w:rPr>
      </w:pPr>
      <w:r w:rsidRPr="00716D2F">
        <w:rPr>
          <w:rStyle w:val="Textoennegrita"/>
          <w:rFonts w:asciiTheme="minorHAnsi" w:hAnsiTheme="minorHAnsi" w:cstheme="minorHAnsi"/>
        </w:rPr>
        <w:t>MODIFICACIONES AL AVISO DE PRIVACIDAD</w:t>
      </w:r>
    </w:p>
    <w:p w14:paraId="1D85911A" w14:textId="77777777" w:rsidR="0026673C" w:rsidRPr="00716D2F" w:rsidRDefault="0026673C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89F05AE" w14:textId="2D750FF5" w:rsidR="009F040E" w:rsidRPr="00716D2F" w:rsidRDefault="009F040E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6D2F">
        <w:rPr>
          <w:rFonts w:asciiTheme="minorHAnsi" w:hAnsiTheme="minorHAnsi" w:cstheme="minorHAnsi"/>
        </w:rPr>
        <w:t>El presente Aviso de Privacidad Integral del Portal podrá ser modificado o actualizado en el futuro; en cualquier caso, siempre podrá consultarlo en este sitio web, verificando su fecha de actualización.</w:t>
      </w:r>
    </w:p>
    <w:p w14:paraId="7EF1F42E" w14:textId="77777777" w:rsidR="0026673C" w:rsidRPr="00716D2F" w:rsidRDefault="0026673C" w:rsidP="0026673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7A9B450" w14:textId="1F2ADE42" w:rsidR="009F040E" w:rsidRPr="00CF0418" w:rsidRDefault="009F040E" w:rsidP="009F040E">
      <w:pPr>
        <w:pStyle w:val="text-righ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16D2F">
        <w:rPr>
          <w:rStyle w:val="Textoennegrita"/>
          <w:rFonts w:asciiTheme="minorHAnsi" w:hAnsiTheme="minorHAnsi" w:cstheme="minorHAnsi"/>
        </w:rPr>
        <w:t xml:space="preserve">Fecha de </w:t>
      </w:r>
      <w:r w:rsidR="00ED5FD1" w:rsidRPr="00716D2F">
        <w:rPr>
          <w:rStyle w:val="Textoennegrita"/>
          <w:rFonts w:asciiTheme="minorHAnsi" w:hAnsiTheme="minorHAnsi" w:cstheme="minorHAnsi"/>
        </w:rPr>
        <w:t xml:space="preserve">última </w:t>
      </w:r>
      <w:r w:rsidRPr="00716D2F">
        <w:rPr>
          <w:rStyle w:val="Textoennegrita"/>
          <w:rFonts w:asciiTheme="minorHAnsi" w:hAnsiTheme="minorHAnsi" w:cstheme="minorHAnsi"/>
        </w:rPr>
        <w:t xml:space="preserve">actualización: </w:t>
      </w:r>
      <w:r w:rsidR="00197B0D" w:rsidRPr="00716D2F">
        <w:rPr>
          <w:rStyle w:val="Textoennegrita"/>
          <w:rFonts w:asciiTheme="minorHAnsi" w:hAnsiTheme="minorHAnsi" w:cstheme="minorHAnsi"/>
        </w:rPr>
        <w:t>JUNIO</w:t>
      </w:r>
      <w:r w:rsidRPr="00716D2F">
        <w:rPr>
          <w:rStyle w:val="Textoennegrita"/>
          <w:rFonts w:asciiTheme="minorHAnsi" w:hAnsiTheme="minorHAnsi" w:cstheme="minorHAnsi"/>
        </w:rPr>
        <w:t xml:space="preserve"> 2023</w:t>
      </w:r>
    </w:p>
    <w:p w14:paraId="1648EBBF" w14:textId="77777777" w:rsidR="005077BD" w:rsidRPr="00CF0418" w:rsidRDefault="005077BD" w:rsidP="00F61A10">
      <w:pPr>
        <w:jc w:val="both"/>
        <w:rPr>
          <w:rFonts w:cstheme="minorHAnsi"/>
          <w:sz w:val="24"/>
          <w:szCs w:val="24"/>
        </w:rPr>
      </w:pPr>
    </w:p>
    <w:sectPr w:rsidR="005077BD" w:rsidRPr="00CF04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081B"/>
    <w:multiLevelType w:val="multilevel"/>
    <w:tmpl w:val="37FE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62163"/>
    <w:multiLevelType w:val="multilevel"/>
    <w:tmpl w:val="3A08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52EDA"/>
    <w:multiLevelType w:val="multilevel"/>
    <w:tmpl w:val="1C0E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962C8"/>
    <w:multiLevelType w:val="multilevel"/>
    <w:tmpl w:val="A7FC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BA2F39"/>
    <w:multiLevelType w:val="multilevel"/>
    <w:tmpl w:val="B74C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514B94"/>
    <w:multiLevelType w:val="hybridMultilevel"/>
    <w:tmpl w:val="5C68967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2803B9"/>
    <w:multiLevelType w:val="multilevel"/>
    <w:tmpl w:val="2128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8134A"/>
    <w:multiLevelType w:val="hybridMultilevel"/>
    <w:tmpl w:val="C554BE96"/>
    <w:lvl w:ilvl="0" w:tplc="25BCEB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E7CA0"/>
    <w:multiLevelType w:val="hybridMultilevel"/>
    <w:tmpl w:val="B0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3CBA"/>
    <w:multiLevelType w:val="multilevel"/>
    <w:tmpl w:val="C3EA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E74179"/>
    <w:multiLevelType w:val="multilevel"/>
    <w:tmpl w:val="DBFE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31E7A"/>
    <w:multiLevelType w:val="multilevel"/>
    <w:tmpl w:val="BC407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69961322">
    <w:abstractNumId w:val="10"/>
  </w:num>
  <w:num w:numId="2" w16cid:durableId="71859821">
    <w:abstractNumId w:val="9"/>
  </w:num>
  <w:num w:numId="3" w16cid:durableId="1674188415">
    <w:abstractNumId w:val="2"/>
  </w:num>
  <w:num w:numId="4" w16cid:durableId="2028437353">
    <w:abstractNumId w:val="0"/>
  </w:num>
  <w:num w:numId="5" w16cid:durableId="1501311191">
    <w:abstractNumId w:val="7"/>
  </w:num>
  <w:num w:numId="6" w16cid:durableId="1115369280">
    <w:abstractNumId w:val="4"/>
  </w:num>
  <w:num w:numId="7" w16cid:durableId="1340623561">
    <w:abstractNumId w:val="3"/>
  </w:num>
  <w:num w:numId="8" w16cid:durableId="698942870">
    <w:abstractNumId w:val="1"/>
  </w:num>
  <w:num w:numId="9" w16cid:durableId="168176131">
    <w:abstractNumId w:val="6"/>
  </w:num>
  <w:num w:numId="10" w16cid:durableId="175654881">
    <w:abstractNumId w:val="5"/>
  </w:num>
  <w:num w:numId="11" w16cid:durableId="1762217701">
    <w:abstractNumId w:val="8"/>
  </w:num>
  <w:num w:numId="12" w16cid:durableId="1068531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BD"/>
    <w:rsid w:val="00197B0D"/>
    <w:rsid w:val="001E4B9A"/>
    <w:rsid w:val="001F6D46"/>
    <w:rsid w:val="00212573"/>
    <w:rsid w:val="002536D7"/>
    <w:rsid w:val="0026673C"/>
    <w:rsid w:val="002C425B"/>
    <w:rsid w:val="004559DE"/>
    <w:rsid w:val="004C375F"/>
    <w:rsid w:val="004E4AFB"/>
    <w:rsid w:val="005077BD"/>
    <w:rsid w:val="00634E77"/>
    <w:rsid w:val="00647962"/>
    <w:rsid w:val="00716D2F"/>
    <w:rsid w:val="0072005A"/>
    <w:rsid w:val="00735191"/>
    <w:rsid w:val="008319B0"/>
    <w:rsid w:val="00902848"/>
    <w:rsid w:val="009F040E"/>
    <w:rsid w:val="00A03B44"/>
    <w:rsid w:val="00B3392A"/>
    <w:rsid w:val="00BF2A97"/>
    <w:rsid w:val="00BF2C67"/>
    <w:rsid w:val="00C1102A"/>
    <w:rsid w:val="00CF0418"/>
    <w:rsid w:val="00D1672D"/>
    <w:rsid w:val="00D75EC6"/>
    <w:rsid w:val="00D85F96"/>
    <w:rsid w:val="00DD152D"/>
    <w:rsid w:val="00EA4062"/>
    <w:rsid w:val="00ED5FD1"/>
    <w:rsid w:val="00EE1BF4"/>
    <w:rsid w:val="00F00145"/>
    <w:rsid w:val="00F1793F"/>
    <w:rsid w:val="00F6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F20A"/>
  <w15:chartTrackingRefBased/>
  <w15:docId w15:val="{E9FA21E4-C3B6-42AD-B9C3-3DDB2540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8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77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77BD"/>
    <w:rPr>
      <w:color w:val="605E5C"/>
      <w:shd w:val="clear" w:color="auto" w:fill="E1DFDD"/>
    </w:rPr>
  </w:style>
  <w:style w:type="paragraph" w:customStyle="1" w:styleId="text-center">
    <w:name w:val="text-center"/>
    <w:basedOn w:val="Normal"/>
    <w:rsid w:val="0050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077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-right">
    <w:name w:val="text-right"/>
    <w:basedOn w:val="Normal"/>
    <w:rsid w:val="0050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D1672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20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07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avico.mx" TargetMode="External"/><Relationship Id="rId13" Type="http://schemas.openxmlformats.org/officeDocument/2006/relationships/hyperlink" Target="https://support.apple.com/kb/ph504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o@avico.mx________________" TargetMode="External"/><Relationship Id="rId12" Type="http://schemas.openxmlformats.org/officeDocument/2006/relationships/hyperlink" Target="https://support.mozilla.org/es/kb/habilitar-y-deshabilitar-cookies-que-los-sitios-w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ontacto@avico.mx" TargetMode="External"/><Relationship Id="rId11" Type="http://schemas.openxmlformats.org/officeDocument/2006/relationships/hyperlink" Target="https://support.microsoft.com/es-es/windows/eliminar-y-administrar-cookies-168dab11-0753-043d-7c16-ede5947fc64d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upport.google.com/chrome/bin/answer.py?hl=es&amp;answer=956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o@avico.mx" TargetMode="External"/><Relationship Id="rId14" Type="http://schemas.openxmlformats.org/officeDocument/2006/relationships/hyperlink" Target="mailto:contacto@avico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2177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Figueroa A</dc:creator>
  <cp:keywords/>
  <dc:description/>
  <cp:lastModifiedBy>Andrea Ximena Altúzar</cp:lastModifiedBy>
  <cp:revision>7</cp:revision>
  <dcterms:created xsi:type="dcterms:W3CDTF">2023-08-30T18:32:00Z</dcterms:created>
  <dcterms:modified xsi:type="dcterms:W3CDTF">2023-11-07T17:27:00Z</dcterms:modified>
</cp:coreProperties>
</file>