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Các em nên chọn lọc ra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yellow"/>
          <w:rtl w:val="0"/>
        </w:rPr>
        <w:t xml:space="preserve">20 từ vựng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của Topic mà mình tâm đắc nhất, có tính áp dụng cao.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Nhớ đọc kĩ cách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yellow"/>
          <w:rtl w:val="0"/>
        </w:rPr>
        <w:t xml:space="preserve">học từ vựng nhớ lâu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ở đây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https://www.ieltstutor.me/blog/cach-hoc-vocabulary-nho-lau-ielts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381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2985"/>
        <w:gridCol w:w="2505"/>
        <w:gridCol w:w="7551"/>
        <w:gridCol w:w="1710"/>
        <w:gridCol w:w="1680"/>
        <w:gridCol w:w="6525"/>
        <w:tblGridChange w:id="0">
          <w:tblGrid>
            <w:gridCol w:w="855"/>
            <w:gridCol w:w="2985"/>
            <w:gridCol w:w="2505"/>
            <w:gridCol w:w="7551"/>
            <w:gridCol w:w="1710"/>
            <w:gridCol w:w="1680"/>
            <w:gridCol w:w="65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Số Thứ Tự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Từ vựng trọng tâm của Topic Food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Nghĩa tiếng anh &amp; tiếng việt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Câu mà các em tự viết ứng dụng từ vựng đó vào bối cảnh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Từ/Cụm  đồng nghĩa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Từ trái nghĩa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Word form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highlight w:val="white"/>
                <w:rtl w:val="0"/>
              </w:rPr>
              <w:t xml:space="preserve">To be on a balanced diet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highlight w:val="white"/>
                <w:rtl w:val="0"/>
              </w:rPr>
              <w:t xml:space="preserve">Eat in a healthy plan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Following a balanced diet is necessary for modern people, especially office workers who have to sit at their desks for a very long 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Eat in a healthy way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lead a sedentary lifestyle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careful dieting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23811" w:orient="landscape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ieltstutor.me/blog/cach-hoc-vocabulary-nho-lau-ie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