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LE GROUPEMENT DE GENDARMERIE DE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SEINE  ET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MARNE RECRUTE PLUS DE 110 RÉSERVISTES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Les dates des Préparations Militaire Gendarmerie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sont:</w:t>
      </w:r>
      <w:proofErr w:type="gramEnd"/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Du 22/04 au 08/05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Du 07/07 au 28/07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Du 04/08 au 25/08.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 xml:space="preserve">Le cursus est le </w:t>
      </w:r>
      <w:proofErr w:type="gramStart"/>
      <w:r>
        <w:rPr>
          <w:rFonts w:ascii="Arial" w:hAnsi="Arial" w:cs="Arial"/>
          <w:color w:val="333333"/>
          <w:sz w:val="21"/>
          <w:szCs w:val="21"/>
          <w:u w:val="single"/>
        </w:rPr>
        <w:t>suivant:</w:t>
      </w:r>
      <w:proofErr w:type="gramEnd"/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1/ Demande d'info sur MINOTAUR ou mail du SRJ, Service Jeunesse Réserve (</w:t>
      </w:r>
      <w:hyperlink r:id="rId4" w:tgtFrame="_blank" w:history="1">
        <w:r>
          <w:rPr>
            <w:rStyle w:val="Lienhypertexte"/>
            <w:rFonts w:ascii="Arial" w:hAnsi="Arial" w:cs="Arial"/>
            <w:i/>
            <w:iCs/>
            <w:sz w:val="21"/>
            <w:szCs w:val="21"/>
          </w:rPr>
          <w:t>srj.ggd77@gendarmerie.interieur.gouv.fr</w:t>
        </w:r>
      </w:hyperlink>
      <w:r>
        <w:rPr>
          <w:rFonts w:ascii="Arial" w:hAnsi="Arial" w:cs="Arial"/>
          <w:i/>
          <w:iCs/>
          <w:color w:val="333333"/>
          <w:sz w:val="21"/>
          <w:szCs w:val="21"/>
        </w:rPr>
        <w:t>),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2/ Le candidat recevra dossier à monter et sera convoqué pour entretien (samedi matin en général),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3/ Le candidat sera convoqué au CSC de la RGIF pour les tests psy (IP6D - Inventaire de Personnalité) + lettre de motivation,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4/ Visite médicale,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5/ Préparation Militaire Gendarmerie à BEYNES.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Particularité: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si candidat mineur, autorisation parentale des 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u w:val="single"/>
        </w:rPr>
        <w:t>2 parents</w:t>
      </w:r>
      <w:r>
        <w:rPr>
          <w:rFonts w:ascii="Arial" w:hAnsi="Arial" w:cs="Arial"/>
          <w:color w:val="333333"/>
          <w:sz w:val="21"/>
          <w:szCs w:val="21"/>
        </w:rPr>
        <w:t> obligatoire (contrairement à GAV ou une seule suffit).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Je reste à votre disposition pour tous les renseignements complémentaires que vous jugerez nécessaire.</w:t>
      </w:r>
    </w:p>
    <w:p w:rsidR="00A36F92" w:rsidRDefault="00A36F92" w:rsidP="00A36F92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Information à diffuser sans modération</w:t>
      </w:r>
    </w:p>
    <w:p w:rsidR="00B244C4" w:rsidRDefault="00B244C4"/>
    <w:sectPr w:rsidR="00B2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92"/>
    <w:rsid w:val="00A36F92"/>
    <w:rsid w:val="00B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0EDC-53BA-492A-8A07-96507C66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6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j.ggd77@gendarmerie.interieur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dcterms:created xsi:type="dcterms:W3CDTF">2023-01-17T13:22:00Z</dcterms:created>
  <dcterms:modified xsi:type="dcterms:W3CDTF">2023-01-17T13:22:00Z</dcterms:modified>
</cp:coreProperties>
</file>