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7E8837" w14:textId="3BDA0957" w:rsidR="003F7DE1" w:rsidRDefault="003F7DE1" w:rsidP="00072FA7">
      <w:pPr>
        <w:spacing w:before="0" w:after="295"/>
        <w:textAlignment w:val="baseline"/>
        <w:outlineLvl w:val="0"/>
        <w:rPr>
          <w:rFonts w:eastAsia="Times New Roman" w:cs="Arial"/>
          <w:b/>
          <w:bCs/>
          <w:color w:val="4F2212"/>
          <w:kern w:val="36"/>
          <w:sz w:val="48"/>
          <w:szCs w:val="48"/>
          <w:lang w:val="en-GB" w:eastAsia="en-GB"/>
        </w:rPr>
      </w:pPr>
      <w:r>
        <w:rPr>
          <w:rFonts w:eastAsia="Times New Roman" w:cs="Arial"/>
          <w:b/>
          <w:bCs/>
          <w:noProof/>
          <w:color w:val="4F2212"/>
          <w:kern w:val="36"/>
          <w:sz w:val="48"/>
          <w:szCs w:val="48"/>
          <w:lang w:val="en-GB" w:eastAsia="en-GB"/>
          <w14:ligatures w14:val="standardContextual"/>
        </w:rPr>
        <w:drawing>
          <wp:anchor distT="0" distB="0" distL="114300" distR="114300" simplePos="0" relativeHeight="251658240" behindDoc="1" locked="0" layoutInCell="1" allowOverlap="1" wp14:anchorId="7CA12EA2" wp14:editId="01539875">
            <wp:simplePos x="0" y="0"/>
            <wp:positionH relativeFrom="column">
              <wp:posOffset>5119370</wp:posOffset>
            </wp:positionH>
            <wp:positionV relativeFrom="paragraph">
              <wp:posOffset>0</wp:posOffset>
            </wp:positionV>
            <wp:extent cx="1707515" cy="1145540"/>
            <wp:effectExtent l="0" t="0" r="0" b="0"/>
            <wp:wrapTight wrapText="bothSides">
              <wp:wrapPolygon edited="0">
                <wp:start x="0" y="0"/>
                <wp:lineTo x="0" y="21313"/>
                <wp:lineTo x="21367" y="21313"/>
                <wp:lineTo x="21367" y="0"/>
                <wp:lineTo x="0" y="0"/>
              </wp:wrapPolygon>
            </wp:wrapTight>
            <wp:docPr id="1960429458" name="Picture 10" descr="A blue sign with a bird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9458" name="Picture 10" descr="A blue sign with a bird on a post&#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07515" cy="1145540"/>
                    </a:xfrm>
                    <a:prstGeom prst="rect">
                      <a:avLst/>
                    </a:prstGeom>
                  </pic:spPr>
                </pic:pic>
              </a:graphicData>
            </a:graphic>
            <wp14:sizeRelH relativeFrom="page">
              <wp14:pctWidth>0</wp14:pctWidth>
            </wp14:sizeRelH>
            <wp14:sizeRelV relativeFrom="page">
              <wp14:pctHeight>0</wp14:pctHeight>
            </wp14:sizeRelV>
          </wp:anchor>
        </w:drawing>
      </w:r>
    </w:p>
    <w:p w14:paraId="600E850F" w14:textId="651E49F2" w:rsidR="003F7DE1" w:rsidRDefault="003F7DE1" w:rsidP="00072FA7">
      <w:pPr>
        <w:spacing w:before="0" w:after="295"/>
        <w:textAlignment w:val="baseline"/>
        <w:outlineLvl w:val="0"/>
        <w:rPr>
          <w:rFonts w:eastAsia="Times New Roman" w:cs="Arial"/>
          <w:b/>
          <w:bCs/>
          <w:color w:val="4F2212"/>
          <w:kern w:val="36"/>
          <w:sz w:val="48"/>
          <w:szCs w:val="48"/>
          <w:lang w:val="en-GB" w:eastAsia="en-GB"/>
        </w:rPr>
      </w:pPr>
    </w:p>
    <w:p w14:paraId="39ADB89F" w14:textId="773B5FE0" w:rsidR="00072FA7" w:rsidRPr="00072FA7" w:rsidRDefault="00072FA7" w:rsidP="00072FA7">
      <w:pPr>
        <w:spacing w:before="0" w:after="295"/>
        <w:textAlignment w:val="baseline"/>
        <w:outlineLvl w:val="0"/>
        <w:rPr>
          <w:rFonts w:eastAsia="Times New Roman" w:cs="Arial"/>
          <w:b/>
          <w:bCs/>
          <w:color w:val="4F2212"/>
          <w:kern w:val="36"/>
          <w:sz w:val="48"/>
          <w:szCs w:val="48"/>
          <w:lang w:val="en-GB" w:eastAsia="en-GB"/>
        </w:rPr>
      </w:pPr>
      <w:r w:rsidRPr="00072FA7">
        <w:rPr>
          <w:rFonts w:eastAsia="Times New Roman" w:cs="Arial"/>
          <w:b/>
          <w:bCs/>
          <w:color w:val="4F2212"/>
          <w:kern w:val="36"/>
          <w:sz w:val="48"/>
          <w:szCs w:val="48"/>
          <w:lang w:val="en-GB" w:eastAsia="en-GB"/>
        </w:rPr>
        <w:t>Maps (202</w:t>
      </w:r>
      <w:r>
        <w:rPr>
          <w:rFonts w:eastAsia="Times New Roman" w:cs="Arial"/>
          <w:b/>
          <w:bCs/>
          <w:color w:val="4F2212"/>
          <w:kern w:val="36"/>
          <w:sz w:val="48"/>
          <w:szCs w:val="48"/>
          <w:lang w:val="en-GB" w:eastAsia="en-GB"/>
        </w:rPr>
        <w:t>6</w:t>
      </w:r>
      <w:r w:rsidRPr="00072FA7">
        <w:rPr>
          <w:rFonts w:eastAsia="Times New Roman" w:cs="Arial"/>
          <w:b/>
          <w:bCs/>
          <w:color w:val="4F2212"/>
          <w:kern w:val="36"/>
          <w:sz w:val="48"/>
          <w:szCs w:val="48"/>
          <w:lang w:val="en-GB" w:eastAsia="en-GB"/>
        </w:rPr>
        <w:t>)</w:t>
      </w:r>
    </w:p>
    <w:p w14:paraId="41FAE5A4" w14:textId="77777777" w:rsidR="003F7DE1" w:rsidRPr="003F7DE1" w:rsidRDefault="003F7DE1" w:rsidP="003F7DE1">
      <w:pPr>
        <w:rPr>
          <w:rFonts w:eastAsia="Times New Roman" w:cs="Arial"/>
          <w:b/>
          <w:bCs/>
          <w:color w:val="4F2212"/>
          <w:szCs w:val="21"/>
          <w:lang w:val="en-GB" w:eastAsia="en-GB"/>
        </w:rPr>
      </w:pPr>
      <w:r w:rsidRPr="003F7DE1">
        <w:rPr>
          <w:rFonts w:eastAsia="Times New Roman" w:cs="Arial"/>
          <w:b/>
          <w:bCs/>
          <w:color w:val="4F2212"/>
          <w:szCs w:val="21"/>
          <w:lang w:val="en-GB" w:eastAsia="en-GB"/>
        </w:rPr>
        <w:t>Maps (2024)</w:t>
      </w:r>
    </w:p>
    <w:p w14:paraId="5148A250" w14:textId="77777777" w:rsidR="003F7DE1" w:rsidRPr="003F7DE1" w:rsidRDefault="003F7DE1" w:rsidP="003F7DE1">
      <w:pPr>
        <w:rPr>
          <w:rFonts w:eastAsia="Times New Roman" w:cs="Arial"/>
          <w:color w:val="4F2212"/>
          <w:szCs w:val="21"/>
          <w:lang w:val="en-GB" w:eastAsia="en-GB"/>
        </w:rPr>
      </w:pPr>
      <w:r w:rsidRPr="003F7DE1">
        <w:rPr>
          <w:rFonts w:eastAsia="Times New Roman" w:cs="Arial"/>
          <w:color w:val="4F2212"/>
          <w:szCs w:val="21"/>
          <w:lang w:val="en-GB" w:eastAsia="en-GB"/>
        </w:rPr>
        <w:t>PLEASE NOTE THE FISHING AT DARTINGTON AND LANCASTERS ON MAP 3 IS NOT AVAILABLE FROM 2024 ONWARDS.</w:t>
      </w:r>
    </w:p>
    <w:p w14:paraId="6A87B9D1" w14:textId="77777777" w:rsidR="003F7DE1" w:rsidRPr="003F7DE1" w:rsidRDefault="003F7DE1" w:rsidP="003F7DE1">
      <w:pPr>
        <w:rPr>
          <w:rFonts w:eastAsia="Times New Roman" w:cs="Arial"/>
          <w:color w:val="4F2212"/>
          <w:szCs w:val="21"/>
          <w:lang w:val="en-GB" w:eastAsia="en-GB"/>
        </w:rPr>
      </w:pPr>
      <w:r w:rsidRPr="003F7DE1">
        <w:rPr>
          <w:rFonts w:eastAsia="Times New Roman" w:cs="Arial"/>
          <w:color w:val="4F2212"/>
          <w:szCs w:val="21"/>
          <w:lang w:val="en-GB" w:eastAsia="en-GB"/>
        </w:rPr>
        <w:t>These maps show the extent of the bulk of our fishing. For our Dart Gorge fishery please see the </w:t>
      </w:r>
      <w:hyperlink r:id="rId5" w:history="1">
        <w:r w:rsidRPr="003F7DE1">
          <w:rPr>
            <w:rStyle w:val="Hyperlink"/>
            <w:rFonts w:eastAsia="Times New Roman" w:cs="Arial"/>
            <w:szCs w:val="21"/>
            <w:lang w:val="en-GB" w:eastAsia="en-GB"/>
          </w:rPr>
          <w:t>‘Legacy’ Maps page</w:t>
        </w:r>
      </w:hyperlink>
      <w:r w:rsidRPr="003F7DE1">
        <w:rPr>
          <w:rFonts w:eastAsia="Times New Roman" w:cs="Arial"/>
          <w:color w:val="4F2212"/>
          <w:szCs w:val="21"/>
          <w:lang w:val="en-GB" w:eastAsia="en-GB"/>
        </w:rPr>
        <w:t>.</w:t>
      </w:r>
    </w:p>
    <w:p w14:paraId="73F07032" w14:textId="77777777" w:rsidR="003F7DE1" w:rsidRPr="003F7DE1" w:rsidRDefault="003F7DE1" w:rsidP="003F7DE1">
      <w:pPr>
        <w:rPr>
          <w:rFonts w:eastAsia="Times New Roman" w:cs="Arial"/>
          <w:color w:val="4F2212"/>
          <w:szCs w:val="21"/>
          <w:lang w:val="en-GB" w:eastAsia="en-GB"/>
        </w:rPr>
      </w:pPr>
      <w:hyperlink r:id="rId6" w:history="1">
        <w:r w:rsidRPr="003F7DE1">
          <w:rPr>
            <w:rStyle w:val="Hyperlink"/>
            <w:rFonts w:eastAsia="Times New Roman" w:cs="Arial"/>
            <w:szCs w:val="21"/>
            <w:lang w:val="en-GB" w:eastAsia="en-GB"/>
          </w:rPr>
          <w:t>HERE IS A NEW GOOGLE MAP SHOWING THE FISHING, PARKING AND POOLS</w:t>
        </w:r>
      </w:hyperlink>
    </w:p>
    <w:p w14:paraId="6A0D363B" w14:textId="77777777" w:rsidR="003F7DE1" w:rsidRPr="003F7DE1" w:rsidRDefault="003F7DE1" w:rsidP="003F7DE1">
      <w:pPr>
        <w:rPr>
          <w:rFonts w:eastAsia="Times New Roman" w:cs="Arial"/>
          <w:color w:val="4F2212"/>
          <w:szCs w:val="21"/>
          <w:lang w:val="en-GB" w:eastAsia="en-GB"/>
        </w:rPr>
      </w:pPr>
      <w:r w:rsidRPr="003F7DE1">
        <w:rPr>
          <w:rFonts w:eastAsia="Times New Roman" w:cs="Arial"/>
          <w:color w:val="4F2212"/>
          <w:szCs w:val="21"/>
          <w:lang w:val="en-GB" w:eastAsia="en-GB"/>
        </w:rPr>
        <w:t>========================================================================</w:t>
      </w:r>
    </w:p>
    <w:p w14:paraId="17E6703E" w14:textId="77777777" w:rsidR="003F7DE1" w:rsidRPr="003F7DE1" w:rsidRDefault="003F7DE1" w:rsidP="003F7DE1">
      <w:pPr>
        <w:rPr>
          <w:rFonts w:eastAsia="Times New Roman" w:cs="Arial"/>
          <w:color w:val="4F2212"/>
          <w:szCs w:val="21"/>
          <w:lang w:val="en-GB" w:eastAsia="en-GB"/>
        </w:rPr>
      </w:pPr>
      <w:r w:rsidRPr="003F7DE1">
        <w:rPr>
          <w:rFonts w:eastAsia="Times New Roman" w:cs="Arial"/>
          <w:color w:val="4F2212"/>
          <w:szCs w:val="21"/>
          <w:lang w:val="en-GB" w:eastAsia="en-GB"/>
        </w:rPr>
        <w:t>Google Earth placemarks</w:t>
      </w:r>
    </w:p>
    <w:p w14:paraId="7E6CC932" w14:textId="77777777" w:rsidR="003F7DE1" w:rsidRPr="003F7DE1" w:rsidRDefault="003F7DE1" w:rsidP="003F7DE1">
      <w:pPr>
        <w:rPr>
          <w:rFonts w:eastAsia="Times New Roman" w:cs="Arial"/>
          <w:color w:val="4F2212"/>
          <w:szCs w:val="21"/>
          <w:lang w:val="en-GB" w:eastAsia="en-GB"/>
        </w:rPr>
      </w:pPr>
      <w:r w:rsidRPr="003F7DE1">
        <w:rPr>
          <w:rFonts w:eastAsia="Times New Roman" w:cs="Arial"/>
          <w:color w:val="4F2212"/>
          <w:szCs w:val="21"/>
          <w:lang w:val="en-GB" w:eastAsia="en-GB"/>
        </w:rPr>
        <w:t>To aid orientation: The following link should download a folder of Google Earth placemarks referring to various relevant sites and access points to our fishing on the Dart. Please note that these placemarks are provisional and no responsibility can be taken for their accuracy. Any suggestions for corrections gratefully received. You need Google Earth installed to view them. Once downloaded, just double click on the .kmz file and it should load itself into the temporary places folder in GE. The file contains a sub folder called ‘Dart Angling Association’. Drag and drop that into the ‘My Places’ folder. If you are replacing an older version of the file, delete the older one first to avoid duplicating placemarks.</w:t>
      </w:r>
    </w:p>
    <w:p w14:paraId="2E6F78BA" w14:textId="77777777" w:rsidR="003F7DE1" w:rsidRPr="003F7DE1" w:rsidRDefault="003F7DE1" w:rsidP="003F7DE1">
      <w:pPr>
        <w:rPr>
          <w:rFonts w:eastAsia="Times New Roman" w:cs="Arial"/>
          <w:color w:val="4F2212"/>
          <w:szCs w:val="21"/>
          <w:lang w:val="en-GB" w:eastAsia="en-GB"/>
        </w:rPr>
      </w:pPr>
      <w:hyperlink r:id="rId7" w:history="1">
        <w:r w:rsidRPr="003F7DE1">
          <w:rPr>
            <w:rStyle w:val="Hyperlink"/>
            <w:rFonts w:eastAsia="Times New Roman" w:cs="Arial"/>
            <w:szCs w:val="21"/>
            <w:lang w:val="en-GB" w:eastAsia="en-GB"/>
          </w:rPr>
          <w:t>Dart placemarks here</w:t>
        </w:r>
      </w:hyperlink>
    </w:p>
    <w:p w14:paraId="05775143" w14:textId="16564988" w:rsidR="003F7DE1" w:rsidRPr="003F7DE1" w:rsidRDefault="003F7DE1" w:rsidP="003F7DE1">
      <w:pPr>
        <w:rPr>
          <w:rFonts w:eastAsia="Times New Roman" w:cs="Arial"/>
          <w:color w:val="4F2212"/>
          <w:szCs w:val="21"/>
          <w:lang w:val="en-GB" w:eastAsia="en-GB"/>
        </w:rPr>
      </w:pPr>
      <w:r>
        <w:rPr>
          <w:noProof/>
          <w14:ligatures w14:val="standardContextual"/>
        </w:rPr>
        <w:lastRenderedPageBreak/>
        <w:drawing>
          <wp:inline distT="0" distB="0" distL="0" distR="0" wp14:anchorId="074FA427" wp14:editId="183A35F0">
            <wp:extent cx="6851015" cy="9544576"/>
            <wp:effectExtent l="0" t="0" r="0" b="6350"/>
            <wp:docPr id="440631668" name="Picture 6"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1668" name="Picture 6" descr="A map of a riv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1015" cy="9544576"/>
                    </a:xfrm>
                    <a:prstGeom prst="rect">
                      <a:avLst/>
                    </a:prstGeom>
                  </pic:spPr>
                </pic:pic>
              </a:graphicData>
            </a:graphic>
          </wp:inline>
        </w:drawing>
      </w:r>
    </w:p>
    <w:p w14:paraId="088CD6E6" w14:textId="66B05914" w:rsidR="004A32D2" w:rsidRDefault="007844A4" w:rsidP="00072FA7">
      <w:r>
        <w:rPr>
          <w:noProof/>
          <w14:ligatures w14:val="standardContextual"/>
        </w:rPr>
        <w:lastRenderedPageBreak/>
        <w:drawing>
          <wp:inline distT="0" distB="0" distL="0" distR="0" wp14:anchorId="0CFB5772" wp14:editId="0DA5E0DD">
            <wp:extent cx="6936740" cy="9924288"/>
            <wp:effectExtent l="0" t="0" r="0" b="0"/>
            <wp:docPr id="344704780" name="Picture 5"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04780" name="Picture 5" descr="A map of a riv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950098" cy="9943399"/>
                    </a:xfrm>
                    <a:prstGeom prst="rect">
                      <a:avLst/>
                    </a:prstGeom>
                  </pic:spPr>
                </pic:pic>
              </a:graphicData>
            </a:graphic>
          </wp:inline>
        </w:drawing>
      </w:r>
    </w:p>
    <w:p w14:paraId="49A03416" w14:textId="3825BA83" w:rsidR="007844A4" w:rsidRDefault="003F7DE1" w:rsidP="00072FA7">
      <w:r>
        <w:rPr>
          <w:noProof/>
          <w14:ligatures w14:val="standardContextual"/>
        </w:rPr>
        <w:lastRenderedPageBreak/>
        <w:drawing>
          <wp:inline distT="0" distB="0" distL="0" distR="0" wp14:anchorId="1A710F9B" wp14:editId="7E6FBC89">
            <wp:extent cx="6851015" cy="9620142"/>
            <wp:effectExtent l="0" t="0" r="0" b="0"/>
            <wp:docPr id="1021510945" name="Picture 4"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510945" name="Picture 4" descr="A map of a riv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851015" cy="9620142"/>
                    </a:xfrm>
                    <a:prstGeom prst="rect">
                      <a:avLst/>
                    </a:prstGeom>
                  </pic:spPr>
                </pic:pic>
              </a:graphicData>
            </a:graphic>
          </wp:inline>
        </w:drawing>
      </w:r>
    </w:p>
    <w:p w14:paraId="386E96EF" w14:textId="77777777" w:rsidR="003F7DE1" w:rsidRPr="003F7DE1" w:rsidRDefault="003F7DE1" w:rsidP="003F7DE1">
      <w:pPr>
        <w:rPr>
          <w:b/>
          <w:bCs/>
          <w:sz w:val="48"/>
          <w:szCs w:val="48"/>
          <w:lang w:val="en-GB"/>
        </w:rPr>
      </w:pPr>
      <w:r w:rsidRPr="003F7DE1">
        <w:rPr>
          <w:b/>
          <w:bCs/>
          <w:sz w:val="48"/>
          <w:szCs w:val="48"/>
          <w:lang w:val="en-GB"/>
        </w:rPr>
        <w:lastRenderedPageBreak/>
        <w:t>Legacy’ Maps</w:t>
      </w:r>
    </w:p>
    <w:p w14:paraId="05A122D3" w14:textId="77777777" w:rsidR="003F7DE1" w:rsidRPr="003F7DE1" w:rsidRDefault="003F7DE1" w:rsidP="003F7DE1">
      <w:pPr>
        <w:rPr>
          <w:lang w:val="en-GB"/>
        </w:rPr>
      </w:pPr>
      <w:r w:rsidRPr="003F7DE1">
        <w:rPr>
          <w:lang w:val="en-GB"/>
        </w:rPr>
        <w:t>(Newer versions of maps </w:t>
      </w:r>
      <w:hyperlink r:id="rId11" w:tgtFrame="_blank" w:history="1">
        <w:r w:rsidRPr="003F7DE1">
          <w:rPr>
            <w:rStyle w:val="Hyperlink"/>
            <w:lang w:val="en-GB"/>
          </w:rPr>
          <w:t>here</w:t>
        </w:r>
      </w:hyperlink>
      <w:r w:rsidRPr="003F7DE1">
        <w:rPr>
          <w:lang w:val="en-GB"/>
        </w:rPr>
        <w:t>)</w:t>
      </w:r>
    </w:p>
    <w:p w14:paraId="11C19D85" w14:textId="77777777" w:rsidR="003F7DE1" w:rsidRPr="003F7DE1" w:rsidRDefault="003F7DE1" w:rsidP="003F7DE1">
      <w:pPr>
        <w:rPr>
          <w:lang w:val="en-GB"/>
        </w:rPr>
      </w:pPr>
      <w:r w:rsidRPr="003F7DE1">
        <w:rPr>
          <w:b/>
          <w:bCs/>
          <w:lang w:val="en-GB"/>
        </w:rPr>
        <w:t>The maps below (not to scale) show the extent of Association waters. </w:t>
      </w:r>
      <w:r w:rsidRPr="003F7DE1">
        <w:rPr>
          <w:lang w:val="en-GB"/>
        </w:rPr>
        <w:br/>
        <w:t>The map immediately below shows access to the Dart Gorge fishery, with a maximum of two rods. Fly only. Click through to see a detailed map of the fishery.</w:t>
      </w:r>
    </w:p>
    <w:p w14:paraId="4BC4B8E1" w14:textId="77777777" w:rsidR="003F7DE1" w:rsidRPr="003F7DE1" w:rsidRDefault="003F7DE1" w:rsidP="003F7DE1">
      <w:pPr>
        <w:rPr>
          <w:lang w:val="en-GB"/>
        </w:rPr>
      </w:pPr>
      <w:r w:rsidRPr="003F7DE1">
        <w:rPr>
          <w:lang w:val="en-GB"/>
        </w:rPr>
        <w:t>Scroll down to see the lower map, which shows the bulk of our fishing a little further downstream. It is colour coded to show those beats which are available to members and those which are also available to visiting anglers on purchase of a day ticket. (Or night ticket in the case of Sea Trout fishing)</w:t>
      </w:r>
    </w:p>
    <w:p w14:paraId="54F5671B" w14:textId="77777777" w:rsidR="003F7DE1" w:rsidRPr="003F7DE1" w:rsidRDefault="003F7DE1" w:rsidP="003F7DE1">
      <w:pPr>
        <w:rPr>
          <w:lang w:val="en-GB"/>
        </w:rPr>
      </w:pPr>
      <w:r w:rsidRPr="003F7DE1">
        <w:rPr>
          <w:lang w:val="en-GB"/>
        </w:rPr>
        <w:t>The following link should download a folder of Google Earth placemarks referring to various relevant sites and access points to our fishing on the Dart. They should be used for orientation in conjunction with the maps. Please note that these placemarks are provisional and no responsibility can be taken for their accuracy. Any suggestions for corrections gratefully received. You need Google Earth installed to view them. Once downloaded, just double click on the .kmz file and it should load itself into the temorary places folder in GE. The file contains a sub folder called ‘Dart Angling Association’. Drag and drop that into the ‘My Places’ folder. If you are replacing an older version of the file, delete the older one first to avoid duplicating placemarks.</w:t>
      </w:r>
    </w:p>
    <w:p w14:paraId="410235F1" w14:textId="30410B79" w:rsidR="007844A4" w:rsidRDefault="009E556D" w:rsidP="00072FA7">
      <w:r>
        <w:rPr>
          <w:noProof/>
          <w14:ligatures w14:val="standardContextual"/>
        </w:rPr>
        <w:lastRenderedPageBreak/>
        <w:drawing>
          <wp:inline distT="0" distB="0" distL="0" distR="0" wp14:anchorId="4A61E8AA" wp14:editId="52CC1F4B">
            <wp:extent cx="7217051" cy="9996932"/>
            <wp:effectExtent l="0" t="0" r="0" b="0"/>
            <wp:docPr id="142745288" name="Picture 8" descr="A map of a fishing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45288" name="Picture 8" descr="A map of a fishing area&#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230226" cy="10015181"/>
                    </a:xfrm>
                    <a:prstGeom prst="rect">
                      <a:avLst/>
                    </a:prstGeom>
                  </pic:spPr>
                </pic:pic>
              </a:graphicData>
            </a:graphic>
          </wp:inline>
        </w:drawing>
      </w:r>
    </w:p>
    <w:p w14:paraId="426C470C" w14:textId="77777777" w:rsidR="009E556D" w:rsidRDefault="009E556D" w:rsidP="00072FA7"/>
    <w:p w14:paraId="2C70E397" w14:textId="781A63D6" w:rsidR="009E556D" w:rsidRPr="00072FA7" w:rsidRDefault="009E556D" w:rsidP="00072FA7">
      <w:r>
        <w:rPr>
          <w:noProof/>
          <w14:ligatures w14:val="standardContextual"/>
        </w:rPr>
        <w:lastRenderedPageBreak/>
        <w:drawing>
          <wp:inline distT="0" distB="0" distL="0" distR="0" wp14:anchorId="277501C1" wp14:editId="3F38851B">
            <wp:extent cx="7168324" cy="9948418"/>
            <wp:effectExtent l="0" t="0" r="0" b="0"/>
            <wp:docPr id="2064093238" name="Picture 9"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93238" name="Picture 9" descr="A map of a riv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7184455" cy="9970805"/>
                    </a:xfrm>
                    <a:prstGeom prst="rect">
                      <a:avLst/>
                    </a:prstGeom>
                  </pic:spPr>
                </pic:pic>
              </a:graphicData>
            </a:graphic>
          </wp:inline>
        </w:drawing>
      </w:r>
    </w:p>
    <w:sectPr w:rsidR="009E556D" w:rsidRPr="00072FA7" w:rsidSect="003F7DE1">
      <w:pgSz w:w="11906" w:h="16838"/>
      <w:pgMar w:top="720" w:right="720" w:bottom="720"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FA7"/>
    <w:rsid w:val="00011CB8"/>
    <w:rsid w:val="00072FA7"/>
    <w:rsid w:val="000A26F3"/>
    <w:rsid w:val="000B3697"/>
    <w:rsid w:val="001A3D4B"/>
    <w:rsid w:val="001B5C19"/>
    <w:rsid w:val="001F2AE7"/>
    <w:rsid w:val="00202F45"/>
    <w:rsid w:val="00245BA6"/>
    <w:rsid w:val="0026261B"/>
    <w:rsid w:val="00280713"/>
    <w:rsid w:val="0028777F"/>
    <w:rsid w:val="002A1D05"/>
    <w:rsid w:val="00324143"/>
    <w:rsid w:val="003F7DE1"/>
    <w:rsid w:val="00435FF0"/>
    <w:rsid w:val="004A32D2"/>
    <w:rsid w:val="004D3BDA"/>
    <w:rsid w:val="004D45D0"/>
    <w:rsid w:val="004F0977"/>
    <w:rsid w:val="00502F63"/>
    <w:rsid w:val="00547508"/>
    <w:rsid w:val="00562F54"/>
    <w:rsid w:val="00585D19"/>
    <w:rsid w:val="005D6B1C"/>
    <w:rsid w:val="005E6681"/>
    <w:rsid w:val="00600030"/>
    <w:rsid w:val="00605AF4"/>
    <w:rsid w:val="00631E8B"/>
    <w:rsid w:val="006C473F"/>
    <w:rsid w:val="00743544"/>
    <w:rsid w:val="007844A4"/>
    <w:rsid w:val="008044CB"/>
    <w:rsid w:val="0081084F"/>
    <w:rsid w:val="0083476D"/>
    <w:rsid w:val="008D7F6C"/>
    <w:rsid w:val="00933A9F"/>
    <w:rsid w:val="00950F6D"/>
    <w:rsid w:val="00970B04"/>
    <w:rsid w:val="0099133E"/>
    <w:rsid w:val="009E556D"/>
    <w:rsid w:val="00A02C7F"/>
    <w:rsid w:val="00A0741E"/>
    <w:rsid w:val="00A30AE5"/>
    <w:rsid w:val="00AC0FBC"/>
    <w:rsid w:val="00AC3A8F"/>
    <w:rsid w:val="00AD0BBF"/>
    <w:rsid w:val="00AF7E9A"/>
    <w:rsid w:val="00B37A1F"/>
    <w:rsid w:val="00B96BFB"/>
    <w:rsid w:val="00C202E9"/>
    <w:rsid w:val="00C62497"/>
    <w:rsid w:val="00C73093"/>
    <w:rsid w:val="00DA7A1D"/>
    <w:rsid w:val="00DE08F5"/>
    <w:rsid w:val="00DE5507"/>
    <w:rsid w:val="00E4742E"/>
    <w:rsid w:val="00E51152"/>
    <w:rsid w:val="00E51A0F"/>
    <w:rsid w:val="00E66950"/>
    <w:rsid w:val="00EA7B87"/>
    <w:rsid w:val="00ED7127"/>
    <w:rsid w:val="00FB655C"/>
    <w:rsid w:val="00FF37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B7EFC"/>
  <w15:chartTrackingRefBased/>
  <w15:docId w15:val="{8347B0F9-DB26-6E44-901B-DF5DE7295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before="120" w:after="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DE1"/>
    <w:rPr>
      <w:rFonts w:ascii="Arial" w:eastAsiaTheme="minorEastAsia" w:hAnsi="Arial"/>
      <w:kern w:val="0"/>
      <w:sz w:val="21"/>
      <w:szCs w:val="22"/>
      <w:lang w:val="de-DE"/>
      <w14:ligatures w14:val="none"/>
    </w:rPr>
  </w:style>
  <w:style w:type="paragraph" w:styleId="Heading1">
    <w:name w:val="heading 1"/>
    <w:basedOn w:val="Normal"/>
    <w:next w:val="Normal"/>
    <w:link w:val="Heading1Char"/>
    <w:uiPriority w:val="9"/>
    <w:qFormat/>
    <w:rsid w:val="005D6B1C"/>
    <w:pPr>
      <w:keepNext/>
      <w:keepLines/>
      <w:spacing w:before="240"/>
      <w:ind w:firstLine="360"/>
      <w:outlineLvl w:val="0"/>
    </w:pPr>
    <w:rPr>
      <w:rFonts w:eastAsiaTheme="majorEastAsia" w:cstheme="majorBidi"/>
      <w:b/>
      <w:color w:val="002060"/>
      <w:sz w:val="32"/>
      <w:szCs w:val="32"/>
    </w:rPr>
  </w:style>
  <w:style w:type="paragraph" w:styleId="Heading2">
    <w:name w:val="heading 2"/>
    <w:basedOn w:val="Normal"/>
    <w:next w:val="Normal"/>
    <w:link w:val="Heading2Char"/>
    <w:uiPriority w:val="9"/>
    <w:unhideWhenUsed/>
    <w:qFormat/>
    <w:rsid w:val="004A32D2"/>
    <w:pPr>
      <w:keepNext/>
      <w:keepLines/>
      <w:spacing w:before="40" w:after="24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5D6B1C"/>
    <w:pPr>
      <w:keepNext/>
      <w:keepLines/>
      <w:spacing w:before="40" w:after="0"/>
      <w:outlineLvl w:val="2"/>
    </w:pPr>
    <w:rPr>
      <w:rFonts w:eastAsiaTheme="majorEastAsia" w:cstheme="majorBidi"/>
      <w:b/>
      <w:color w:val="000000" w:themeColor="text1"/>
      <w:sz w:val="24"/>
      <w:szCs w:val="24"/>
    </w:rPr>
  </w:style>
  <w:style w:type="paragraph" w:styleId="Heading4">
    <w:name w:val="heading 4"/>
    <w:basedOn w:val="Normal"/>
    <w:next w:val="Normal"/>
    <w:link w:val="Heading4Char"/>
    <w:uiPriority w:val="9"/>
    <w:semiHidden/>
    <w:unhideWhenUsed/>
    <w:qFormat/>
    <w:rsid w:val="00072FA7"/>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72FA7"/>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72FA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72FA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72FA7"/>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72FA7"/>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32D2"/>
    <w:rPr>
      <w:rFonts w:ascii="Arial" w:eastAsiaTheme="majorEastAsia" w:hAnsi="Arial" w:cstheme="majorBidi"/>
      <w:b/>
      <w:color w:val="000000" w:themeColor="text1"/>
      <w:sz w:val="26"/>
      <w:szCs w:val="26"/>
      <w:lang w:val="de-DE"/>
    </w:rPr>
  </w:style>
  <w:style w:type="character" w:customStyle="1" w:styleId="Heading1Char">
    <w:name w:val="Heading 1 Char"/>
    <w:basedOn w:val="DefaultParagraphFont"/>
    <w:link w:val="Heading1"/>
    <w:uiPriority w:val="9"/>
    <w:rsid w:val="005D6B1C"/>
    <w:rPr>
      <w:rFonts w:ascii="Arial" w:eastAsiaTheme="majorEastAsia" w:hAnsi="Arial" w:cstheme="majorBidi"/>
      <w:b/>
      <w:color w:val="002060"/>
      <w:kern w:val="0"/>
      <w:sz w:val="32"/>
      <w:szCs w:val="32"/>
      <w:lang w:val="de-DE"/>
      <w14:ligatures w14:val="none"/>
    </w:rPr>
  </w:style>
  <w:style w:type="character" w:customStyle="1" w:styleId="Heading3Char">
    <w:name w:val="Heading 3 Char"/>
    <w:basedOn w:val="DefaultParagraphFont"/>
    <w:link w:val="Heading3"/>
    <w:uiPriority w:val="9"/>
    <w:rsid w:val="005D6B1C"/>
    <w:rPr>
      <w:rFonts w:ascii="Arial" w:eastAsiaTheme="majorEastAsia" w:hAnsi="Arial" w:cstheme="majorBidi"/>
      <w:b/>
      <w:color w:val="000000" w:themeColor="text1"/>
      <w:kern w:val="0"/>
      <w:lang w:val="de-DE"/>
      <w14:ligatures w14:val="none"/>
    </w:rPr>
  </w:style>
  <w:style w:type="character" w:customStyle="1" w:styleId="Heading4Char">
    <w:name w:val="Heading 4 Char"/>
    <w:basedOn w:val="DefaultParagraphFont"/>
    <w:link w:val="Heading4"/>
    <w:uiPriority w:val="9"/>
    <w:semiHidden/>
    <w:rsid w:val="00072FA7"/>
    <w:rPr>
      <w:rFonts w:eastAsiaTheme="majorEastAsia" w:cstheme="majorBidi"/>
      <w:i/>
      <w:iCs/>
      <w:color w:val="2F5496" w:themeColor="accent1" w:themeShade="BF"/>
      <w:kern w:val="0"/>
      <w:sz w:val="21"/>
      <w:szCs w:val="22"/>
      <w:lang w:val="de-DE"/>
      <w14:ligatures w14:val="none"/>
    </w:rPr>
  </w:style>
  <w:style w:type="character" w:customStyle="1" w:styleId="Heading5Char">
    <w:name w:val="Heading 5 Char"/>
    <w:basedOn w:val="DefaultParagraphFont"/>
    <w:link w:val="Heading5"/>
    <w:uiPriority w:val="9"/>
    <w:semiHidden/>
    <w:rsid w:val="00072FA7"/>
    <w:rPr>
      <w:rFonts w:eastAsiaTheme="majorEastAsia" w:cstheme="majorBidi"/>
      <w:color w:val="2F5496" w:themeColor="accent1" w:themeShade="BF"/>
      <w:kern w:val="0"/>
      <w:sz w:val="21"/>
      <w:szCs w:val="22"/>
      <w:lang w:val="de-DE"/>
      <w14:ligatures w14:val="none"/>
    </w:rPr>
  </w:style>
  <w:style w:type="character" w:customStyle="1" w:styleId="Heading6Char">
    <w:name w:val="Heading 6 Char"/>
    <w:basedOn w:val="DefaultParagraphFont"/>
    <w:link w:val="Heading6"/>
    <w:uiPriority w:val="9"/>
    <w:semiHidden/>
    <w:rsid w:val="00072FA7"/>
    <w:rPr>
      <w:rFonts w:eastAsiaTheme="majorEastAsia" w:cstheme="majorBidi"/>
      <w:i/>
      <w:iCs/>
      <w:color w:val="595959" w:themeColor="text1" w:themeTint="A6"/>
      <w:kern w:val="0"/>
      <w:sz w:val="21"/>
      <w:szCs w:val="22"/>
      <w:lang w:val="de-DE"/>
      <w14:ligatures w14:val="none"/>
    </w:rPr>
  </w:style>
  <w:style w:type="character" w:customStyle="1" w:styleId="Heading7Char">
    <w:name w:val="Heading 7 Char"/>
    <w:basedOn w:val="DefaultParagraphFont"/>
    <w:link w:val="Heading7"/>
    <w:uiPriority w:val="9"/>
    <w:semiHidden/>
    <w:rsid w:val="00072FA7"/>
    <w:rPr>
      <w:rFonts w:eastAsiaTheme="majorEastAsia" w:cstheme="majorBidi"/>
      <w:color w:val="595959" w:themeColor="text1" w:themeTint="A6"/>
      <w:kern w:val="0"/>
      <w:sz w:val="21"/>
      <w:szCs w:val="22"/>
      <w:lang w:val="de-DE"/>
      <w14:ligatures w14:val="none"/>
    </w:rPr>
  </w:style>
  <w:style w:type="character" w:customStyle="1" w:styleId="Heading8Char">
    <w:name w:val="Heading 8 Char"/>
    <w:basedOn w:val="DefaultParagraphFont"/>
    <w:link w:val="Heading8"/>
    <w:uiPriority w:val="9"/>
    <w:semiHidden/>
    <w:rsid w:val="00072FA7"/>
    <w:rPr>
      <w:rFonts w:eastAsiaTheme="majorEastAsia" w:cstheme="majorBidi"/>
      <w:i/>
      <w:iCs/>
      <w:color w:val="272727" w:themeColor="text1" w:themeTint="D8"/>
      <w:kern w:val="0"/>
      <w:sz w:val="21"/>
      <w:szCs w:val="22"/>
      <w:lang w:val="de-DE"/>
      <w14:ligatures w14:val="none"/>
    </w:rPr>
  </w:style>
  <w:style w:type="character" w:customStyle="1" w:styleId="Heading9Char">
    <w:name w:val="Heading 9 Char"/>
    <w:basedOn w:val="DefaultParagraphFont"/>
    <w:link w:val="Heading9"/>
    <w:uiPriority w:val="9"/>
    <w:semiHidden/>
    <w:rsid w:val="00072FA7"/>
    <w:rPr>
      <w:rFonts w:eastAsiaTheme="majorEastAsia" w:cstheme="majorBidi"/>
      <w:color w:val="272727" w:themeColor="text1" w:themeTint="D8"/>
      <w:kern w:val="0"/>
      <w:sz w:val="21"/>
      <w:szCs w:val="22"/>
      <w:lang w:val="de-DE"/>
      <w14:ligatures w14:val="none"/>
    </w:rPr>
  </w:style>
  <w:style w:type="paragraph" w:styleId="Title">
    <w:name w:val="Title"/>
    <w:basedOn w:val="Normal"/>
    <w:next w:val="Normal"/>
    <w:link w:val="TitleChar"/>
    <w:uiPriority w:val="10"/>
    <w:qFormat/>
    <w:rsid w:val="00072FA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FA7"/>
    <w:rPr>
      <w:rFonts w:asciiTheme="majorHAnsi" w:eastAsiaTheme="majorEastAsia" w:hAnsiTheme="majorHAnsi" w:cstheme="majorBidi"/>
      <w:spacing w:val="-10"/>
      <w:kern w:val="28"/>
      <w:sz w:val="56"/>
      <w:szCs w:val="56"/>
      <w:lang w:val="de-DE"/>
      <w14:ligatures w14:val="none"/>
    </w:rPr>
  </w:style>
  <w:style w:type="paragraph" w:styleId="Subtitle">
    <w:name w:val="Subtitle"/>
    <w:basedOn w:val="Normal"/>
    <w:next w:val="Normal"/>
    <w:link w:val="SubtitleChar"/>
    <w:uiPriority w:val="11"/>
    <w:qFormat/>
    <w:rsid w:val="00072FA7"/>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FA7"/>
    <w:rPr>
      <w:rFonts w:eastAsiaTheme="majorEastAsia" w:cstheme="majorBidi"/>
      <w:color w:val="595959" w:themeColor="text1" w:themeTint="A6"/>
      <w:spacing w:val="15"/>
      <w:kern w:val="0"/>
      <w:sz w:val="28"/>
      <w:szCs w:val="28"/>
      <w:lang w:val="de-DE"/>
      <w14:ligatures w14:val="none"/>
    </w:rPr>
  </w:style>
  <w:style w:type="paragraph" w:styleId="Quote">
    <w:name w:val="Quote"/>
    <w:basedOn w:val="Normal"/>
    <w:next w:val="Normal"/>
    <w:link w:val="QuoteChar"/>
    <w:uiPriority w:val="29"/>
    <w:qFormat/>
    <w:rsid w:val="00072FA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72FA7"/>
    <w:rPr>
      <w:rFonts w:ascii="Arial" w:eastAsiaTheme="minorEastAsia" w:hAnsi="Arial"/>
      <w:i/>
      <w:iCs/>
      <w:color w:val="404040" w:themeColor="text1" w:themeTint="BF"/>
      <w:kern w:val="0"/>
      <w:sz w:val="21"/>
      <w:szCs w:val="22"/>
      <w:lang w:val="de-DE"/>
      <w14:ligatures w14:val="none"/>
    </w:rPr>
  </w:style>
  <w:style w:type="paragraph" w:styleId="ListParagraph">
    <w:name w:val="List Paragraph"/>
    <w:basedOn w:val="Normal"/>
    <w:uiPriority w:val="34"/>
    <w:qFormat/>
    <w:rsid w:val="00072FA7"/>
    <w:pPr>
      <w:ind w:left="720"/>
      <w:contextualSpacing/>
    </w:pPr>
  </w:style>
  <w:style w:type="character" w:styleId="IntenseEmphasis">
    <w:name w:val="Intense Emphasis"/>
    <w:basedOn w:val="DefaultParagraphFont"/>
    <w:uiPriority w:val="21"/>
    <w:qFormat/>
    <w:rsid w:val="00072FA7"/>
    <w:rPr>
      <w:i/>
      <w:iCs/>
      <w:color w:val="2F5496" w:themeColor="accent1" w:themeShade="BF"/>
    </w:rPr>
  </w:style>
  <w:style w:type="paragraph" w:styleId="IntenseQuote">
    <w:name w:val="Intense Quote"/>
    <w:basedOn w:val="Normal"/>
    <w:next w:val="Normal"/>
    <w:link w:val="IntenseQuoteChar"/>
    <w:uiPriority w:val="30"/>
    <w:qFormat/>
    <w:rsid w:val="00072FA7"/>
    <w:pPr>
      <w:pBdr>
        <w:top w:val="single" w:sz="4" w:space="10" w:color="2F5496" w:themeColor="accent1" w:themeShade="BF"/>
        <w:bottom w:val="single" w:sz="4" w:space="10" w:color="2F5496" w:themeColor="accent1" w:themeShade="BF"/>
      </w:pBdr>
      <w:spacing w:before="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72FA7"/>
    <w:rPr>
      <w:rFonts w:ascii="Arial" w:eastAsiaTheme="minorEastAsia" w:hAnsi="Arial"/>
      <w:i/>
      <w:iCs/>
      <w:color w:val="2F5496" w:themeColor="accent1" w:themeShade="BF"/>
      <w:kern w:val="0"/>
      <w:sz w:val="21"/>
      <w:szCs w:val="22"/>
      <w:lang w:val="de-DE"/>
      <w14:ligatures w14:val="none"/>
    </w:rPr>
  </w:style>
  <w:style w:type="character" w:styleId="IntenseReference">
    <w:name w:val="Intense Reference"/>
    <w:basedOn w:val="DefaultParagraphFont"/>
    <w:uiPriority w:val="32"/>
    <w:qFormat/>
    <w:rsid w:val="00072FA7"/>
    <w:rPr>
      <w:b/>
      <w:bCs/>
      <w:smallCaps/>
      <w:color w:val="2F5496" w:themeColor="accent1" w:themeShade="BF"/>
      <w:spacing w:val="5"/>
    </w:rPr>
  </w:style>
  <w:style w:type="paragraph" w:styleId="NormalWeb">
    <w:name w:val="Normal (Web)"/>
    <w:basedOn w:val="Normal"/>
    <w:uiPriority w:val="99"/>
    <w:semiHidden/>
    <w:unhideWhenUsed/>
    <w:rsid w:val="00072FA7"/>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072FA7"/>
  </w:style>
  <w:style w:type="character" w:styleId="Hyperlink">
    <w:name w:val="Hyperlink"/>
    <w:basedOn w:val="DefaultParagraphFont"/>
    <w:uiPriority w:val="99"/>
    <w:unhideWhenUsed/>
    <w:rsid w:val="00072FA7"/>
    <w:rPr>
      <w:color w:val="0000FF"/>
      <w:u w:val="single"/>
    </w:rPr>
  </w:style>
  <w:style w:type="paragraph" w:customStyle="1" w:styleId="has-text-align-center">
    <w:name w:val="has-text-align-center"/>
    <w:basedOn w:val="Normal"/>
    <w:rsid w:val="00072FA7"/>
    <w:pPr>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3F7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dartaa.org.uk/wp-content/uploads/2015/08/Dart.kmz"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maps/d/edit?mid=1j6fUYw5kSG7xZeZjHpAlFrxH9hoFeFw&amp;usp=sharing" TargetMode="External"/><Relationship Id="rId11" Type="http://schemas.openxmlformats.org/officeDocument/2006/relationships/hyperlink" Target="https://dartaa.org.uk/maps-2022" TargetMode="External"/><Relationship Id="rId5" Type="http://schemas.openxmlformats.org/officeDocument/2006/relationships/hyperlink" Target="https://dartaa.org.uk/221-2"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412</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Baker</dc:creator>
  <cp:keywords/>
  <dc:description/>
  <cp:lastModifiedBy>Gary Baker</cp:lastModifiedBy>
  <cp:revision>2</cp:revision>
  <dcterms:created xsi:type="dcterms:W3CDTF">2026-01-22T15:08:00Z</dcterms:created>
  <dcterms:modified xsi:type="dcterms:W3CDTF">2026-01-22T15:08:00Z</dcterms:modified>
</cp:coreProperties>
</file>